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49" w:rsidRDefault="00637712">
      <w:pPr>
        <w:sectPr w:rsidR="00BA2249" w:rsidSect="00637712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  <w:bookmarkStart w:id="0" w:name="block-18554660"/>
      <w:r>
        <w:rPr>
          <w:noProof/>
          <w:lang w:val="ru-RU" w:eastAsia="ru-RU"/>
        </w:rPr>
        <w:drawing>
          <wp:inline distT="0" distB="0" distL="0" distR="0">
            <wp:extent cx="8963025" cy="5870818"/>
            <wp:effectExtent l="19050" t="0" r="9525" b="0"/>
            <wp:docPr id="1" name="Рисунок 1" descr="C:\Users\Ольга\Desktop\школа\Программы 2023-2024\сканы\химия 1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школа\Программы 2023-2024\сканы\химия 11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8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49" w:rsidRDefault="00DA31A9">
      <w:pPr>
        <w:spacing w:after="0" w:line="264" w:lineRule="auto"/>
        <w:ind w:left="120"/>
        <w:jc w:val="both"/>
      </w:pPr>
      <w:bookmarkStart w:id="1" w:name="block-1855466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A2249" w:rsidRDefault="00BA2249">
      <w:pPr>
        <w:spacing w:after="0" w:line="264" w:lineRule="auto"/>
        <w:ind w:left="120"/>
        <w:jc w:val="both"/>
      </w:pPr>
    </w:p>
    <w:p w:rsidR="00BA2249" w:rsidRDefault="00BA2249">
      <w:pPr>
        <w:spacing w:after="0" w:line="264" w:lineRule="auto"/>
        <w:ind w:left="120"/>
        <w:jc w:val="both"/>
      </w:pPr>
    </w:p>
    <w:p w:rsidR="00BA2249" w:rsidRDefault="00DA31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p w:rsidR="00BA2249" w:rsidRDefault="00BA2249">
      <w:pPr>
        <w:spacing w:after="0" w:line="264" w:lineRule="auto"/>
        <w:ind w:left="120"/>
        <w:jc w:val="both"/>
      </w:pPr>
    </w:p>
    <w:p w:rsidR="00BA2249" w:rsidRDefault="00DA31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И НЕОРГАНИЧЕ</w:t>
      </w:r>
      <w:r>
        <w:rPr>
          <w:rFonts w:ascii="Times New Roman" w:hAnsi="Times New Roman"/>
          <w:b/>
          <w:color w:val="000000"/>
          <w:sz w:val="28"/>
        </w:rPr>
        <w:t>СКАЯ ХИМИЯ</w:t>
      </w:r>
    </w:p>
    <w:p w:rsidR="00BA2249" w:rsidRDefault="00BA2249">
      <w:pPr>
        <w:spacing w:after="0" w:line="264" w:lineRule="auto"/>
        <w:ind w:left="120"/>
        <w:jc w:val="both"/>
      </w:pP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химии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Химический элемент. Атом. Ядро атома, изотопы. Электронная оболочка. Энергетические уровни, подуровни. Атомные орбитали, s-, p-, d- элементы. Особенности распределения электронов по орбиталям в атомах элементов первых четырёх периодов. Электронная конфигур</w:t>
      </w:r>
      <w:r>
        <w:rPr>
          <w:rFonts w:ascii="Times New Roman" w:hAnsi="Times New Roman"/>
          <w:color w:val="000000"/>
          <w:sz w:val="28"/>
        </w:rPr>
        <w:t xml:space="preserve">ация атомов.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>
        <w:rPr>
          <w:rFonts w:ascii="Times New Roman" w:hAnsi="Times New Roman"/>
          <w:color w:val="000000"/>
          <w:sz w:val="28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вещества. Химическая связь. Виды химической связи (ковалентная неполярная и полярная, ионная, металлическая</w:t>
      </w:r>
      <w:r>
        <w:rPr>
          <w:rFonts w:ascii="Times New Roman" w:hAnsi="Times New Roman"/>
          <w:color w:val="000000"/>
          <w:sz w:val="28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Вещества молекулярного и немолекулярного строения. Закон постоянства </w:t>
      </w:r>
      <w:r>
        <w:rPr>
          <w:rFonts w:ascii="Times New Roman" w:hAnsi="Times New Roman"/>
          <w:color w:val="000000"/>
          <w:sz w:val="28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дисперсных системах. Истинные и коллоидные растворы. Массовая доля вещества в растворе.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</w:t>
      </w:r>
      <w:r>
        <w:rPr>
          <w:rFonts w:ascii="Times New Roman" w:hAnsi="Times New Roman"/>
          <w:color w:val="000000"/>
          <w:sz w:val="28"/>
        </w:rPr>
        <w:t>Номенклатура неорганических веществ. Генетическая связь неорганических веществ, принадлежащих к различным классам.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Химическая реакция. Классификация химических реакций в неорганической и органической химии. Закон сохранения массы веществ, закон сохранения </w:t>
      </w:r>
      <w:r>
        <w:rPr>
          <w:rFonts w:ascii="Times New Roman" w:hAnsi="Times New Roman"/>
          <w:color w:val="000000"/>
          <w:sz w:val="28"/>
        </w:rPr>
        <w:t>и превращения энергии при химических реакциях.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Электролитическая диссоциация. Силь</w:t>
      </w:r>
      <w:r>
        <w:rPr>
          <w:rFonts w:ascii="Times New Roman" w:hAnsi="Times New Roman"/>
          <w:color w:val="000000"/>
          <w:sz w:val="28"/>
        </w:rPr>
        <w:t xml:space="preserve">ные и слабые электролиты. Среда водных растворов веществ: кислая, нейтральная, щелочная.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демонстрация таблиц «Периодическая система химических элементов Д</w:t>
      </w:r>
      <w:r>
        <w:rPr>
          <w:rFonts w:ascii="Times New Roman" w:hAnsi="Times New Roman"/>
          <w:color w:val="000000"/>
          <w:sz w:val="28"/>
        </w:rPr>
        <w:t>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</w:t>
      </w:r>
      <w:r>
        <w:rPr>
          <w:rFonts w:ascii="Times New Roman" w:hAnsi="Times New Roman"/>
          <w:color w:val="000000"/>
          <w:sz w:val="28"/>
        </w:rPr>
        <w:t>кции ионного обмена), проведение практической работы «Влияние различных факторов на скорость химической реакции».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Расчёты по уравнениям химических реакций, в том числе термохимические расчёты, расчёты с использованием понятия «массовая до</w:t>
      </w:r>
      <w:r>
        <w:rPr>
          <w:rFonts w:ascii="Times New Roman" w:hAnsi="Times New Roman"/>
          <w:color w:val="000000"/>
          <w:sz w:val="28"/>
        </w:rPr>
        <w:t>ля вещества».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Неорганическая химия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</w:t>
      </w:r>
      <w:r>
        <w:rPr>
          <w:rFonts w:ascii="Times New Roman" w:hAnsi="Times New Roman"/>
          <w:color w:val="000000"/>
          <w:sz w:val="28"/>
        </w:rPr>
        <w:t xml:space="preserve">ерода).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важнейших неметаллов и их соединений.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Металлы. Положение металло</w:t>
      </w:r>
      <w:r>
        <w:rPr>
          <w:rFonts w:ascii="Times New Roman" w:hAnsi="Times New Roman"/>
          <w:color w:val="000000"/>
          <w:sz w:val="28"/>
        </w:rPr>
        <w:t>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Химические свойства важнейших металл</w:t>
      </w:r>
      <w:r>
        <w:rPr>
          <w:rFonts w:ascii="Times New Roman" w:hAnsi="Times New Roman"/>
          <w:color w:val="000000"/>
          <w:sz w:val="28"/>
        </w:rPr>
        <w:t xml:space="preserve">ов (натрий, калий, кальций, магний, алюминий, цинк, хром, железо, медь) и их соединений.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способы получения металлов. Применение металлов в быту и технике.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изучение коллекции «Металлы и спла</w:t>
      </w:r>
      <w:r>
        <w:rPr>
          <w:rFonts w:ascii="Times New Roman" w:hAnsi="Times New Roman"/>
          <w:color w:val="000000"/>
          <w:sz w:val="28"/>
        </w:rPr>
        <w:t xml:space="preserve">вы», образцов неметаллов, решение экспериментальных задач, наблюдение и описание демонстрационных и </w:t>
      </w:r>
      <w:r>
        <w:rPr>
          <w:rFonts w:ascii="Times New Roman" w:hAnsi="Times New Roman"/>
          <w:color w:val="000000"/>
          <w:sz w:val="28"/>
        </w:rPr>
        <w:lastRenderedPageBreak/>
        <w:t>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Расчёты </w:t>
      </w:r>
      <w:r>
        <w:rPr>
          <w:rFonts w:ascii="Times New Roman" w:hAnsi="Times New Roman"/>
          <w:color w:val="000000"/>
          <w:sz w:val="28"/>
        </w:rPr>
        <w:t>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жизнь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химии в обесп</w:t>
      </w:r>
      <w:r>
        <w:rPr>
          <w:rFonts w:ascii="Times New Roman" w:hAnsi="Times New Roman"/>
          <w:color w:val="000000"/>
          <w:sz w:val="28"/>
        </w:rPr>
        <w:t xml:space="preserve">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об общих научных принципах промышленного получения важнейших веществ.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в мире веществ и </w:t>
      </w:r>
      <w:r>
        <w:rPr>
          <w:rFonts w:ascii="Times New Roman" w:hAnsi="Times New Roman"/>
          <w:color w:val="000000"/>
          <w:sz w:val="28"/>
        </w:rPr>
        <w:t xml:space="preserve">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Химия и здоровье человека: правила использования лекарственных препаратов, п</w:t>
      </w:r>
      <w:r>
        <w:rPr>
          <w:rFonts w:ascii="Times New Roman" w:hAnsi="Times New Roman"/>
          <w:color w:val="000000"/>
          <w:sz w:val="28"/>
        </w:rPr>
        <w:t xml:space="preserve">равила безопасного использования препаратов бытовой химии в повседневной жизни.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Межпредметные связи.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</w:t>
      </w:r>
      <w:r>
        <w:rPr>
          <w:rFonts w:ascii="Times New Roman" w:hAnsi="Times New Roman"/>
          <w:color w:val="000000"/>
          <w:sz w:val="28"/>
        </w:rPr>
        <w:t>понятий, так и понятий, являющихся системными для отдельных предметов естественно-научного цикла.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</w:t>
      </w:r>
      <w:r>
        <w:rPr>
          <w:rFonts w:ascii="Times New Roman" w:hAnsi="Times New Roman"/>
          <w:color w:val="000000"/>
          <w:sz w:val="28"/>
        </w:rPr>
        <w:t>, измерение, явление.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</w:t>
      </w:r>
      <w:r>
        <w:rPr>
          <w:rFonts w:ascii="Times New Roman" w:hAnsi="Times New Roman"/>
          <w:color w:val="000000"/>
          <w:sz w:val="28"/>
        </w:rPr>
        <w:t>ть.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клетка, организм, экосистема, биосфера, макро- и микроэлементы, витамины, обмен веществ в организме.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Технология: химическая промышленность, металлургия, производство с</w:t>
      </w:r>
      <w:r>
        <w:rPr>
          <w:rFonts w:ascii="Times New Roman" w:hAnsi="Times New Roman"/>
          <w:color w:val="000000"/>
          <w:sz w:val="28"/>
        </w:rPr>
        <w:t>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BA2249" w:rsidRDefault="00BA2249">
      <w:pPr>
        <w:spacing w:after="0" w:line="264" w:lineRule="auto"/>
        <w:ind w:left="120"/>
        <w:jc w:val="both"/>
      </w:pPr>
    </w:p>
    <w:p w:rsidR="00BA2249" w:rsidRDefault="00DA31A9">
      <w:pPr>
        <w:spacing w:after="0" w:line="264" w:lineRule="auto"/>
        <w:ind w:left="120"/>
        <w:jc w:val="both"/>
      </w:pPr>
      <w:bookmarkStart w:id="2" w:name="block-18554662"/>
      <w:bookmarkEnd w:id="1"/>
      <w:r>
        <w:rPr>
          <w:rFonts w:ascii="Times New Roman" w:hAnsi="Times New Roman"/>
          <w:color w:val="000000"/>
          <w:sz w:val="28"/>
        </w:rPr>
        <w:t>ПЛАНИРУЕМ</w:t>
      </w:r>
      <w:r>
        <w:rPr>
          <w:rFonts w:ascii="Times New Roman" w:hAnsi="Times New Roman"/>
          <w:color w:val="000000"/>
          <w:sz w:val="28"/>
        </w:rPr>
        <w:t>ЫЕ РЕЗУЛЬТАТЫ ОСВОЕНИЯ ПРОГРАММЫ ПО ХИМИИ НА БАЗОВОМ УРОВНЕ СРЕДНЕГО ОБЩЕГО ОБРАЗОВАНИЯ</w:t>
      </w:r>
    </w:p>
    <w:p w:rsidR="00BA2249" w:rsidRDefault="00BA2249">
      <w:pPr>
        <w:spacing w:after="0" w:line="264" w:lineRule="auto"/>
        <w:ind w:left="120"/>
        <w:jc w:val="both"/>
      </w:pPr>
    </w:p>
    <w:p w:rsidR="00BA2249" w:rsidRDefault="00DA31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A2249" w:rsidRDefault="00BA2249">
      <w:pPr>
        <w:spacing w:after="0" w:line="264" w:lineRule="auto"/>
        <w:ind w:left="120"/>
        <w:jc w:val="both"/>
      </w:pP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</w:t>
      </w:r>
      <w:r>
        <w:rPr>
          <w:rFonts w:ascii="Times New Roman" w:hAnsi="Times New Roman"/>
          <w:color w:val="000000"/>
          <w:sz w:val="28"/>
        </w:rPr>
        <w:t>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системно-деятельностным подходом в структуре личностных результатов освоения пр</w:t>
      </w:r>
      <w:r>
        <w:rPr>
          <w:rFonts w:ascii="Times New Roman" w:hAnsi="Times New Roman"/>
          <w:color w:val="000000"/>
          <w:sz w:val="28"/>
        </w:rPr>
        <w:t xml:space="preserve">едмета «Химия» на уровне среднего общего образования выделены следующие составляющие: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наличие мотивации к обучению;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целенаправле</w:t>
      </w:r>
      <w:r>
        <w:rPr>
          <w:rFonts w:ascii="Times New Roman" w:hAnsi="Times New Roman"/>
          <w:color w:val="000000"/>
          <w:sz w:val="28"/>
        </w:rPr>
        <w:t xml:space="preserve">нное развитие внутренних убеждений личности на основе ключевых ценностей и исторических традиций базовой науки химии;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</w:t>
      </w:r>
      <w:r>
        <w:rPr>
          <w:rFonts w:ascii="Times New Roman" w:hAnsi="Times New Roman"/>
          <w:color w:val="000000"/>
          <w:sz w:val="28"/>
        </w:rPr>
        <w:t xml:space="preserve"> химического образования;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правосознания экологической культуры и способности ставить цели и строить жизненные планы.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«Химия» достигаются в единстве учебной и воспитательной деятельности в соответствии с гума</w:t>
      </w:r>
      <w:r>
        <w:rPr>
          <w:rFonts w:ascii="Times New Roman" w:hAnsi="Times New Roman"/>
          <w:color w:val="000000"/>
          <w:sz w:val="28"/>
        </w:rPr>
        <w:t xml:space="preserve">нистическими, социокультурными, духовно-нравственными ценностями и </w:t>
      </w:r>
      <w:r>
        <w:rPr>
          <w:rFonts w:ascii="Times New Roman" w:hAnsi="Times New Roman"/>
          <w:color w:val="000000"/>
          <w:sz w:val="28"/>
        </w:rPr>
        <w:lastRenderedPageBreak/>
        <w:t>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</w:t>
      </w:r>
      <w:r>
        <w:rPr>
          <w:rFonts w:ascii="Times New Roman" w:hAnsi="Times New Roman"/>
          <w:color w:val="000000"/>
          <w:sz w:val="28"/>
        </w:rPr>
        <w:t>чающихся.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обучающ</w:t>
      </w:r>
      <w:r>
        <w:rPr>
          <w:rFonts w:ascii="Times New Roman" w:hAnsi="Times New Roman"/>
          <w:color w:val="000000"/>
          <w:sz w:val="28"/>
        </w:rPr>
        <w:t>имися своих конституционных прав и обязанностей, уважения к закону и правопорядку;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</w:t>
      </w:r>
      <w:r>
        <w:rPr>
          <w:rFonts w:ascii="Times New Roman" w:hAnsi="Times New Roman"/>
          <w:color w:val="000000"/>
          <w:sz w:val="28"/>
        </w:rPr>
        <w:t xml:space="preserve"> видов учебной деятельности;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ценностного отношения к историческому и научному наследию отечественной химии;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уважения к процессу творчества в области теории и практического применения химии, осознания того, что достижения нау</w:t>
      </w:r>
      <w:r>
        <w:rPr>
          <w:rFonts w:ascii="Times New Roman" w:hAnsi="Times New Roman"/>
          <w:color w:val="000000"/>
          <w:sz w:val="28"/>
        </w:rPr>
        <w:t xml:space="preserve">ки есть результат длительных наблюдений, кропотливых экспериментальных поисков, постоянного труда учёных и практиков;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</w:t>
      </w:r>
      <w:r>
        <w:rPr>
          <w:rFonts w:ascii="Times New Roman" w:hAnsi="Times New Roman"/>
          <w:b/>
          <w:color w:val="000000"/>
          <w:sz w:val="28"/>
        </w:rPr>
        <w:t>) духовно-нравственного воспитания: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нравственного сознания, этического поведения;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оцениват</w:t>
      </w:r>
      <w:r>
        <w:rPr>
          <w:rFonts w:ascii="Times New Roman" w:hAnsi="Times New Roman"/>
          <w:color w:val="000000"/>
          <w:sz w:val="28"/>
        </w:rPr>
        <w:t>ь своё поведение и поступки своих товарищей с позиций нравственных и правовых норм и осознание последствий этих поступков;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формирования культуры здоровья: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понимания ценностей здорового и безопасного образа жизни, необходимости ответственного отношения к</w:t>
      </w:r>
      <w:r>
        <w:rPr>
          <w:rFonts w:ascii="Times New Roman" w:hAnsi="Times New Roman"/>
          <w:color w:val="000000"/>
          <w:sz w:val="28"/>
        </w:rPr>
        <w:t xml:space="preserve"> собственному физическому и психическому здоровью;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понимания ценности правил индивидуального и коллективного безопасного поведения в ситуациях, угро</w:t>
      </w:r>
      <w:r>
        <w:rPr>
          <w:rFonts w:ascii="Times New Roman" w:hAnsi="Times New Roman"/>
          <w:color w:val="000000"/>
          <w:sz w:val="28"/>
        </w:rPr>
        <w:t xml:space="preserve">жающих здоровью и жизни людей;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последствий и неприятия вредных привычек (употребления алкоголя, наркотиков, курения);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</w:t>
      </w:r>
      <w:r>
        <w:rPr>
          <w:rFonts w:ascii="Times New Roman" w:hAnsi="Times New Roman"/>
          <w:color w:val="000000"/>
          <w:sz w:val="28"/>
        </w:rPr>
        <w:t>ой и других видах деятельности;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интереса к практическому изучению профессий различного рода, в том числе на основе применения предметных </w:t>
      </w:r>
      <w:r>
        <w:rPr>
          <w:rFonts w:ascii="Times New Roman" w:hAnsi="Times New Roman"/>
          <w:color w:val="000000"/>
          <w:sz w:val="28"/>
        </w:rPr>
        <w:t xml:space="preserve">знаний по химии;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уважения к труду, людям труда и результатам трудовой деятельности;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</w:t>
      </w:r>
      <w:r>
        <w:rPr>
          <w:rFonts w:ascii="Times New Roman" w:hAnsi="Times New Roman"/>
          <w:color w:val="000000"/>
          <w:sz w:val="28"/>
        </w:rPr>
        <w:t>стей к химии, интересов и потребностей общества;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целесообразного отношения к природе, как источнику существования жизни на Земле;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понимания глобального характера экологических проблем, влияния экономических процес</w:t>
      </w:r>
      <w:r>
        <w:rPr>
          <w:rFonts w:ascii="Times New Roman" w:hAnsi="Times New Roman"/>
          <w:color w:val="000000"/>
          <w:sz w:val="28"/>
        </w:rPr>
        <w:t xml:space="preserve">сов на состояние природной и социальной среды;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активного неприятия действий, приносящих вред окружающей природной среде, умения прогнозировать не</w:t>
      </w:r>
      <w:r>
        <w:rPr>
          <w:rFonts w:ascii="Times New Roman" w:hAnsi="Times New Roman"/>
          <w:color w:val="000000"/>
          <w:sz w:val="28"/>
        </w:rPr>
        <w:t xml:space="preserve">благоприятные экологические последствия предпринимаемых действий и предотвращать их;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</w:t>
      </w:r>
      <w:r>
        <w:rPr>
          <w:rFonts w:ascii="Times New Roman" w:hAnsi="Times New Roman"/>
          <w:color w:val="000000"/>
          <w:sz w:val="28"/>
        </w:rPr>
        <w:t>кативной и социальной практике, способности и умения активно противостоять идеологии хемофобии;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понимания специфики</w:t>
      </w:r>
      <w:r>
        <w:rPr>
          <w:rFonts w:ascii="Times New Roman" w:hAnsi="Times New Roman"/>
          <w:color w:val="000000"/>
          <w:sz w:val="28"/>
        </w:rPr>
        <w:t xml:space="preserve">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</w:t>
      </w:r>
      <w:r>
        <w:rPr>
          <w:rFonts w:ascii="Times New Roman" w:hAnsi="Times New Roman"/>
          <w:color w:val="000000"/>
          <w:sz w:val="28"/>
        </w:rPr>
        <w:t>сия;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</w:t>
      </w:r>
      <w:r>
        <w:rPr>
          <w:rFonts w:ascii="Times New Roman" w:hAnsi="Times New Roman"/>
          <w:color w:val="000000"/>
          <w:sz w:val="28"/>
        </w:rPr>
        <w:t xml:space="preserve">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естественно-научной грамотности: понимания сущности методов познания, используемых в естественных науках</w:t>
      </w:r>
      <w:r>
        <w:rPr>
          <w:rFonts w:ascii="Times New Roman" w:hAnsi="Times New Roman"/>
          <w:color w:val="000000"/>
          <w:sz w:val="28"/>
        </w:rPr>
        <w:t>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</w:t>
      </w:r>
      <w:r>
        <w:rPr>
          <w:rFonts w:ascii="Times New Roman" w:hAnsi="Times New Roman"/>
          <w:color w:val="000000"/>
          <w:sz w:val="28"/>
        </w:rPr>
        <w:t>сти самостоятельно использовать химические знания для решения проблем в реальных жизненных ситуациях;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интереса к познанию и исследовательской деятельности;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готовности и способности к непрерывному образованию и самообразованию, к активному получению новых </w:t>
      </w:r>
      <w:r>
        <w:rPr>
          <w:rFonts w:ascii="Times New Roman" w:hAnsi="Times New Roman"/>
          <w:color w:val="000000"/>
          <w:sz w:val="28"/>
        </w:rPr>
        <w:t xml:space="preserve">знаний по химии в соответствии с жизненными потребностями;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интереса к особенностям труда в различных сферах профессиональной деятельности.</w:t>
      </w:r>
    </w:p>
    <w:p w:rsidR="00BA2249" w:rsidRDefault="00DA31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A2249" w:rsidRDefault="00BA2249">
      <w:pPr>
        <w:spacing w:after="0"/>
        <w:ind w:left="120"/>
      </w:pP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Метапредметные результаты освоения учебного предмета «Химия» на уровне среднего общего об</w:t>
      </w:r>
      <w:r>
        <w:rPr>
          <w:rFonts w:ascii="Times New Roman" w:hAnsi="Times New Roman"/>
          <w:color w:val="000000"/>
          <w:sz w:val="28"/>
        </w:rPr>
        <w:t xml:space="preserve">разования включают: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</w:t>
      </w:r>
      <w:r>
        <w:rPr>
          <w:rFonts w:ascii="Times New Roman" w:hAnsi="Times New Roman"/>
          <w:color w:val="000000"/>
          <w:sz w:val="28"/>
        </w:rPr>
        <w:t xml:space="preserve">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(познавательные, коммуникативные, регулятивные), обеспечивающие</w:t>
      </w:r>
      <w:r>
        <w:rPr>
          <w:rFonts w:ascii="Times New Roman" w:hAnsi="Times New Roman"/>
          <w:color w:val="000000"/>
          <w:sz w:val="28"/>
        </w:rPr>
        <w:t xml:space="preserve"> формирование функциональной грамотности и социальной компетенции обучающихся;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</w:t>
      </w:r>
      <w:r>
        <w:rPr>
          <w:rFonts w:ascii="Times New Roman" w:hAnsi="Times New Roman"/>
          <w:color w:val="000000"/>
          <w:sz w:val="28"/>
        </w:rPr>
        <w:t xml:space="preserve">е результаты отражают овладение универсальными учебными познавательными, коммуникативными и регулятивными действиями.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всесторонне её рассматривать;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</w:t>
      </w:r>
      <w:r>
        <w:rPr>
          <w:rFonts w:ascii="Times New Roman" w:hAnsi="Times New Roman"/>
          <w:color w:val="000000"/>
          <w:sz w:val="28"/>
        </w:rPr>
        <w:t xml:space="preserve">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основания и критерии для классификации веществ и химических реакций;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причинно-следственные связи между изучаемыми явлениями;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</w:t>
      </w:r>
      <w:r>
        <w:rPr>
          <w:rFonts w:ascii="Times New Roman" w:hAnsi="Times New Roman"/>
          <w:color w:val="000000"/>
          <w:sz w:val="28"/>
        </w:rPr>
        <w:t xml:space="preserve">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>
        <w:rPr>
          <w:rFonts w:ascii="Times New Roman" w:hAnsi="Times New Roman"/>
          <w:color w:val="000000"/>
          <w:sz w:val="28"/>
        </w:rPr>
        <w:lastRenderedPageBreak/>
        <w:t>реакции – при решении учебных познавательных и практических за</w:t>
      </w:r>
      <w:r>
        <w:rPr>
          <w:rFonts w:ascii="Times New Roman" w:hAnsi="Times New Roman"/>
          <w:color w:val="000000"/>
          <w:sz w:val="28"/>
        </w:rPr>
        <w:t>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основами методов научного познания веществ и химических реакций;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цели </w:t>
      </w:r>
      <w:r>
        <w:rPr>
          <w:rFonts w:ascii="Times New Roman" w:hAnsi="Times New Roman"/>
          <w:color w:val="000000"/>
          <w:sz w:val="28"/>
        </w:rPr>
        <w:t>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самостоятельного планирования и </w:t>
      </w:r>
      <w:r>
        <w:rPr>
          <w:rFonts w:ascii="Times New Roman" w:hAnsi="Times New Roman"/>
          <w:color w:val="000000"/>
          <w:sz w:val="28"/>
        </w:rPr>
        <w:t>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</w:t>
      </w:r>
      <w:r>
        <w:rPr>
          <w:rFonts w:ascii="Times New Roman" w:hAnsi="Times New Roman"/>
          <w:color w:val="000000"/>
          <w:sz w:val="28"/>
        </w:rPr>
        <w:t>оделанной работе;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</w:t>
      </w:r>
      <w:r>
        <w:rPr>
          <w:rFonts w:ascii="Times New Roman" w:hAnsi="Times New Roman"/>
          <w:color w:val="000000"/>
          <w:sz w:val="28"/>
        </w:rPr>
        <w:t xml:space="preserve">речивость;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 и различных поисковых систе</w:t>
      </w:r>
      <w:r>
        <w:rPr>
          <w:rFonts w:ascii="Times New Roman" w:hAnsi="Times New Roman"/>
          <w:color w:val="000000"/>
          <w:sz w:val="28"/>
        </w:rPr>
        <w:t xml:space="preserve">м;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химической информацией: применять межпредметные (физические и математи</w:t>
      </w:r>
      <w:r>
        <w:rPr>
          <w:rFonts w:ascii="Times New Roman" w:hAnsi="Times New Roman"/>
          <w:color w:val="000000"/>
          <w:sz w:val="28"/>
        </w:rPr>
        <w:t>ческие) знаки и символы, формулы, аббревиатуры, номенклатуру;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и преобразовывать знаково-символические средства наглядности.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задавать вопросы по существу обсуждаемой темы в ходе диалога и/ил</w:t>
      </w:r>
      <w:r>
        <w:rPr>
          <w:rFonts w:ascii="Times New Roman" w:hAnsi="Times New Roman"/>
          <w:color w:val="000000"/>
          <w:sz w:val="28"/>
        </w:rPr>
        <w:t>и дискуссии, высказывать идеи, формулировать свои предложения относительно выполнения предложенной задачи;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</w:t>
      </w:r>
      <w:r>
        <w:rPr>
          <w:rFonts w:ascii="Times New Roman" w:hAnsi="Times New Roman"/>
          <w:color w:val="000000"/>
          <w:sz w:val="28"/>
        </w:rPr>
        <w:t>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</w:t>
      </w:r>
      <w:r>
        <w:rPr>
          <w:rFonts w:ascii="Times New Roman" w:hAnsi="Times New Roman"/>
          <w:b/>
          <w:color w:val="000000"/>
          <w:sz w:val="28"/>
        </w:rPr>
        <w:t xml:space="preserve"> регулятивными действиями: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</w:t>
      </w:r>
      <w:r>
        <w:rPr>
          <w:rFonts w:ascii="Times New Roman" w:hAnsi="Times New Roman"/>
          <w:color w:val="000000"/>
          <w:sz w:val="28"/>
        </w:rPr>
        <w:t xml:space="preserve">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:rsidR="00BA2249" w:rsidRDefault="00BA2249">
      <w:pPr>
        <w:spacing w:after="0"/>
        <w:ind w:left="120"/>
      </w:pPr>
    </w:p>
    <w:p w:rsidR="00BA2249" w:rsidRDefault="00DA31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A2249" w:rsidRDefault="00BA2249">
      <w:pPr>
        <w:spacing w:after="0"/>
        <w:ind w:left="120"/>
      </w:pPr>
    </w:p>
    <w:p w:rsidR="00BA2249" w:rsidRDefault="00DA31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BA2249" w:rsidRDefault="00BA2249">
      <w:pPr>
        <w:spacing w:after="0" w:line="264" w:lineRule="auto"/>
        <w:ind w:left="120"/>
        <w:jc w:val="both"/>
      </w:pP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представлений: о </w:t>
      </w:r>
      <w:r>
        <w:rPr>
          <w:rFonts w:ascii="Times New Roman" w:hAnsi="Times New Roman"/>
          <w:color w:val="000000"/>
          <w:sz w:val="28"/>
        </w:rPr>
        <w:t>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</w:t>
      </w:r>
      <w:r>
        <w:rPr>
          <w:rFonts w:ascii="Times New Roman" w:hAnsi="Times New Roman"/>
          <w:color w:val="000000"/>
          <w:sz w:val="28"/>
        </w:rPr>
        <w:t xml:space="preserve"> своему здоровью и природной среде;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системой химических знаний, которая включает: основополагающие понятия (химический элемент, атом, изотоп, s-, p-, d- электронные орбитали атомов, ион, молекула, моль, молярный объём, валентность, </w:t>
      </w:r>
      <w:r>
        <w:rPr>
          <w:rFonts w:ascii="Times New Roman" w:hAnsi="Times New Roman"/>
          <w:color w:val="000000"/>
          <w:sz w:val="28"/>
        </w:rPr>
        <w:lastRenderedPageBreak/>
        <w:t>электроотрицате</w:t>
      </w:r>
      <w:r>
        <w:rPr>
          <w:rFonts w:ascii="Times New Roman" w:hAnsi="Times New Roman"/>
          <w:color w:val="000000"/>
          <w:sz w:val="28"/>
        </w:rPr>
        <w:t>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</w:t>
      </w:r>
      <w:r>
        <w:rPr>
          <w:rFonts w:ascii="Times New Roman" w:hAnsi="Times New Roman"/>
          <w:color w:val="000000"/>
          <w:sz w:val="28"/>
        </w:rPr>
        <w:t>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</w:t>
      </w:r>
      <w:r>
        <w:rPr>
          <w:rFonts w:ascii="Times New Roman" w:hAnsi="Times New Roman"/>
          <w:color w:val="000000"/>
          <w:sz w:val="28"/>
        </w:rPr>
        <w:t>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</w:t>
      </w:r>
      <w:r>
        <w:rPr>
          <w:rFonts w:ascii="Times New Roman" w:hAnsi="Times New Roman"/>
          <w:color w:val="000000"/>
          <w:sz w:val="28"/>
        </w:rPr>
        <w:t>ельности человека;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использовать химическую симво</w:t>
      </w:r>
      <w:r>
        <w:rPr>
          <w:rFonts w:ascii="Times New Roman" w:hAnsi="Times New Roman"/>
          <w:color w:val="000000"/>
          <w:sz w:val="28"/>
        </w:rPr>
        <w:t xml:space="preserve">лику для составления формул веществ и уравнений химических реакций, систематическую номенклатуру (IUPAC) и тривиальные названия отдельных неорганических веществ (угарный газ, углекислый газ, аммиак, гашёная известь, негашёная известь, питьевая сода, пирит </w:t>
      </w:r>
      <w:r>
        <w:rPr>
          <w:rFonts w:ascii="Times New Roman" w:hAnsi="Times New Roman"/>
          <w:color w:val="000000"/>
          <w:sz w:val="28"/>
        </w:rPr>
        <w:t>и другие);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</w:t>
      </w:r>
      <w:r>
        <w:rPr>
          <w:rFonts w:ascii="Times New Roman" w:hAnsi="Times New Roman"/>
          <w:color w:val="000000"/>
          <w:sz w:val="28"/>
        </w:rPr>
        <w:t>о вещества (атомная, молекулярная, ионная, металлическая), характер среды в водных растворах неорганических соединений;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</w:t>
      </w:r>
      <w:r>
        <w:rPr>
          <w:rFonts w:ascii="Times New Roman" w:hAnsi="Times New Roman"/>
          <w:color w:val="000000"/>
          <w:sz w:val="28"/>
        </w:rPr>
        <w:t>тые вещества – металлы и неметаллы, оксиды, основания, кислоты, амфотерные гидроксиды, соли);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«s-, p-, d-электронные орбитали», «энергетические уровни», объяснять зако</w:t>
      </w:r>
      <w:r>
        <w:rPr>
          <w:rFonts w:ascii="Times New Roman" w:hAnsi="Times New Roman"/>
          <w:color w:val="000000"/>
          <w:sz w:val="28"/>
        </w:rPr>
        <w:t>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характеризовать (описывать) общие химические свойства неорганических веществ различ</w:t>
      </w:r>
      <w:r>
        <w:rPr>
          <w:rFonts w:ascii="Times New Roman" w:hAnsi="Times New Roman"/>
          <w:color w:val="000000"/>
          <w:sz w:val="28"/>
        </w:rPr>
        <w:t>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классифицировать химические реакции по различным признакам (числу и составу реагирую</w:t>
      </w:r>
      <w:r>
        <w:rPr>
          <w:rFonts w:ascii="Times New Roman" w:hAnsi="Times New Roman"/>
          <w:color w:val="000000"/>
          <w:sz w:val="28"/>
        </w:rPr>
        <w:t>щих веществ, тепловому эффекту реакции, изменению степеней окисления элементов, обратимости реакции, участию катализатора);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проводить реакции, подтверждающие качественный со</w:t>
      </w:r>
      <w:r>
        <w:rPr>
          <w:rFonts w:ascii="Times New Roman" w:hAnsi="Times New Roman"/>
          <w:color w:val="000000"/>
          <w:sz w:val="28"/>
        </w:rPr>
        <w:t>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раскрывать сущность окислительно-восстановительных реакций посредством составления электронного баланс</w:t>
      </w:r>
      <w:r>
        <w:rPr>
          <w:rFonts w:ascii="Times New Roman" w:hAnsi="Times New Roman"/>
          <w:color w:val="000000"/>
          <w:sz w:val="28"/>
        </w:rPr>
        <w:t>а этих реакций;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Ле Шателье);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характеризовать хи</w:t>
      </w:r>
      <w:r>
        <w:rPr>
          <w:rFonts w:ascii="Times New Roman" w:hAnsi="Times New Roman"/>
          <w:color w:val="000000"/>
          <w:sz w:val="28"/>
        </w:rPr>
        <w:t>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проводить вычисления с исполь</w:t>
      </w:r>
      <w:r>
        <w:rPr>
          <w:rFonts w:ascii="Times New Roman" w:hAnsi="Times New Roman"/>
          <w:color w:val="000000"/>
          <w:sz w:val="28"/>
        </w:rPr>
        <w:t>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</w:t>
      </w:r>
      <w:r>
        <w:rPr>
          <w:rFonts w:ascii="Times New Roman" w:hAnsi="Times New Roman"/>
          <w:color w:val="000000"/>
          <w:sz w:val="28"/>
        </w:rPr>
        <w:t>а основе законов сохранения массы веществ, превращения и сохранения энергии;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</w:t>
      </w:r>
      <w:r>
        <w:rPr>
          <w:rFonts w:ascii="Times New Roman" w:hAnsi="Times New Roman"/>
          <w:color w:val="000000"/>
          <w:sz w:val="28"/>
        </w:rPr>
        <w:t>лнению лабораторных химических опытов;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</w:t>
      </w:r>
      <w:r>
        <w:rPr>
          <w:rFonts w:ascii="Times New Roman" w:hAnsi="Times New Roman"/>
          <w:color w:val="000000"/>
          <w:sz w:val="28"/>
        </w:rPr>
        <w:t>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</w:t>
      </w:r>
      <w:r>
        <w:rPr>
          <w:rFonts w:ascii="Times New Roman" w:hAnsi="Times New Roman"/>
          <w:color w:val="000000"/>
          <w:sz w:val="28"/>
        </w:rPr>
        <w:t>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критически анализир</w:t>
      </w:r>
      <w:r>
        <w:rPr>
          <w:rFonts w:ascii="Times New Roman" w:hAnsi="Times New Roman"/>
          <w:color w:val="000000"/>
          <w:sz w:val="28"/>
        </w:rPr>
        <w:t>овать химическую информацию, получаемую из разных источников (средства массовой коммуникации, Интернет и других);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</w:t>
      </w:r>
      <w:r>
        <w:rPr>
          <w:rFonts w:ascii="Times New Roman" w:hAnsi="Times New Roman"/>
          <w:color w:val="000000"/>
          <w:sz w:val="28"/>
        </w:rPr>
        <w:t>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обучающихс</w:t>
      </w:r>
      <w:r>
        <w:rPr>
          <w:rFonts w:ascii="Times New Roman" w:hAnsi="Times New Roman"/>
          <w:color w:val="000000"/>
          <w:sz w:val="28"/>
        </w:rPr>
        <w:t>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BA2249" w:rsidRDefault="00DA31A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</w:t>
      </w:r>
      <w:r>
        <w:rPr>
          <w:rFonts w:ascii="Times New Roman" w:hAnsi="Times New Roman"/>
          <w:color w:val="000000"/>
          <w:sz w:val="28"/>
        </w:rPr>
        <w:t>ических формул.</w:t>
      </w:r>
    </w:p>
    <w:p w:rsidR="00BA2249" w:rsidRDefault="00BA2249">
      <w:pPr>
        <w:sectPr w:rsidR="00BA2249" w:rsidSect="0063771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BA2249" w:rsidRDefault="00DA31A9">
      <w:pPr>
        <w:spacing w:after="0"/>
        <w:ind w:left="120"/>
      </w:pPr>
      <w:bookmarkStart w:id="3" w:name="block-18554663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A2249" w:rsidRDefault="00DA31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BA224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249" w:rsidRDefault="00BA224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2249" w:rsidRDefault="00BA22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249" w:rsidRDefault="00BA2249">
            <w:pPr>
              <w:spacing w:after="0"/>
              <w:ind w:left="135"/>
            </w:pPr>
          </w:p>
        </w:tc>
      </w:tr>
      <w:tr w:rsidR="00BA22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249" w:rsidRDefault="00BA22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249" w:rsidRDefault="00BA224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249" w:rsidRDefault="00BA224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249" w:rsidRDefault="00BA224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249" w:rsidRDefault="00BA22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249" w:rsidRDefault="00BA2249"/>
        </w:tc>
      </w:tr>
      <w:tr w:rsidR="00BA2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BA2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</w:pPr>
          </w:p>
        </w:tc>
      </w:tr>
      <w:tr w:rsidR="00BA2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</w:pPr>
          </w:p>
        </w:tc>
      </w:tr>
      <w:tr w:rsidR="00BA2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</w:pPr>
          </w:p>
        </w:tc>
      </w:tr>
      <w:tr w:rsidR="00BA2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2249" w:rsidRDefault="00BA2249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2249" w:rsidRDefault="00BA2249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</w:pPr>
          </w:p>
        </w:tc>
      </w:tr>
      <w:tr w:rsidR="00BA2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BA2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</w:pPr>
          </w:p>
        </w:tc>
      </w:tr>
      <w:tr w:rsidR="00BA2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</w:pPr>
          </w:p>
        </w:tc>
      </w:tr>
      <w:tr w:rsidR="00BA2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</w:pPr>
          </w:p>
        </w:tc>
      </w:tr>
      <w:tr w:rsidR="00BA2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2249" w:rsidRDefault="00BA2249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2249" w:rsidRDefault="00BA2249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</w:pPr>
          </w:p>
        </w:tc>
      </w:tr>
      <w:tr w:rsidR="00BA22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BA224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2249" w:rsidRDefault="00BA2249">
            <w:pPr>
              <w:spacing w:after="0"/>
              <w:ind w:left="135"/>
            </w:pPr>
          </w:p>
        </w:tc>
      </w:tr>
      <w:tr w:rsidR="00BA2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249" w:rsidRDefault="00BA2249"/>
        </w:tc>
      </w:tr>
      <w:tr w:rsidR="00BA22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2249" w:rsidRDefault="00DA31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2249" w:rsidRDefault="00BA2249"/>
        </w:tc>
      </w:tr>
    </w:tbl>
    <w:p w:rsidR="00BA2249" w:rsidRDefault="00BA2249">
      <w:pPr>
        <w:sectPr w:rsidR="00BA22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249" w:rsidRDefault="00DA31A9">
      <w:pPr>
        <w:spacing w:after="0"/>
        <w:ind w:left="120"/>
      </w:pPr>
      <w:bookmarkStart w:id="4" w:name="block-1855466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2249" w:rsidRDefault="00DA31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1"/>
        <w:gridCol w:w="5213"/>
        <w:gridCol w:w="992"/>
        <w:gridCol w:w="1843"/>
        <w:gridCol w:w="1843"/>
        <w:gridCol w:w="3308"/>
      </w:tblGrid>
      <w:tr w:rsidR="00637712" w:rsidTr="00637712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7712" w:rsidRDefault="00637712">
            <w:pPr>
              <w:spacing w:after="0"/>
              <w:ind w:left="135"/>
            </w:pPr>
          </w:p>
        </w:tc>
        <w:tc>
          <w:tcPr>
            <w:tcW w:w="52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7712" w:rsidRDefault="00637712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637712" w:rsidRDefault="00637712" w:rsidP="0063771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7712" w:rsidRDefault="00637712">
            <w:pPr>
              <w:spacing w:after="0"/>
              <w:ind w:left="135"/>
            </w:pPr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12" w:rsidRDefault="00637712"/>
        </w:tc>
        <w:tc>
          <w:tcPr>
            <w:tcW w:w="52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12" w:rsidRDefault="00637712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7712" w:rsidRDefault="0063771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 w:rsidP="006377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37712" w:rsidRDefault="0063771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 w:rsidP="0063771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37712" w:rsidRDefault="00637712">
            <w:pPr>
              <w:spacing w:after="0"/>
              <w:ind w:left="135"/>
            </w:pPr>
          </w:p>
        </w:tc>
        <w:tc>
          <w:tcPr>
            <w:tcW w:w="33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7712" w:rsidRDefault="00637712"/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элемент. Атом. Электронная конфигурация атомов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Химическая связь, её виды; механизмы образования ковалентной связи. Водородная связь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и номенклатура неорганических соединений. Генетическая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 неорганических веществ, различных классов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реакции. Обратимые реакции. Химическое равновесие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Понятие о водородном показателе (pH) раствора. Реакции ионного обмена. Гидролиз органических и неорганических веществ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Металлы, их положение в Периодической системе химических элементов Д. И. Менделеева и особенности строения атомов. Общие физические свойства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Сплавы металлов. Электрохимический ряд напряжений металлов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важнейших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(натрий, калий, кальций, магний, алюминий) и их соединений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цинка, железа и их соединений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галогенов, серы и их соединений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азота, фосфора и их соединений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углерода, кремния и их соединений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3. «Решение экспериментальных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"Неметаллы"»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 и «Неметаллы»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21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https://resh.edu.ru/?ysclid=lmhck5s8um726505685</w:t>
              </w:r>
            </w:hyperlink>
          </w:p>
        </w:tc>
      </w:tr>
      <w:tr w:rsidR="00637712" w:rsidTr="00637712">
        <w:trPr>
          <w:gridAfter w:val="1"/>
          <w:wAfter w:w="3308" w:type="dxa"/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37712" w:rsidRDefault="006377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bookmarkEnd w:id="4"/>
    </w:tbl>
    <w:p w:rsidR="00DA31A9" w:rsidRDefault="00DA31A9" w:rsidP="00637712"/>
    <w:sectPr w:rsidR="00DA31A9" w:rsidSect="00637712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0DFB"/>
    <w:multiLevelType w:val="multilevel"/>
    <w:tmpl w:val="F76A60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2249"/>
    <w:rsid w:val="00637712"/>
    <w:rsid w:val="00BA2249"/>
    <w:rsid w:val="00DA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22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7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?ysclid=lmhck5s8um726505685" TargetMode="External"/><Relationship Id="rId13" Type="http://schemas.openxmlformats.org/officeDocument/2006/relationships/hyperlink" Target="https://resh.edu.ru/?ysclid=lmhck5s8um726505685" TargetMode="External"/><Relationship Id="rId18" Type="http://schemas.openxmlformats.org/officeDocument/2006/relationships/hyperlink" Target="https://resh.edu.ru/?ysclid=lmhck5s8um726505685" TargetMode="External"/><Relationship Id="rId26" Type="http://schemas.openxmlformats.org/officeDocument/2006/relationships/hyperlink" Target="https://resh.edu.ru/?ysclid=lmhck5s8um7265056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?ysclid=lmhck5s8um726505685" TargetMode="External"/><Relationship Id="rId34" Type="http://schemas.openxmlformats.org/officeDocument/2006/relationships/hyperlink" Target="https://resh.edu.ru/?ysclid=lmhck5s8um726505685" TargetMode="External"/><Relationship Id="rId7" Type="http://schemas.openxmlformats.org/officeDocument/2006/relationships/hyperlink" Target="https://resh.edu.ru/?ysclid=lmhck5s8um726505685" TargetMode="External"/><Relationship Id="rId12" Type="http://schemas.openxmlformats.org/officeDocument/2006/relationships/hyperlink" Target="https://resh.edu.ru/?ysclid=lmhck5s8um726505685" TargetMode="External"/><Relationship Id="rId17" Type="http://schemas.openxmlformats.org/officeDocument/2006/relationships/hyperlink" Target="https://resh.edu.ru/?ysclid=lmhck5s8um726505685" TargetMode="External"/><Relationship Id="rId25" Type="http://schemas.openxmlformats.org/officeDocument/2006/relationships/hyperlink" Target="https://resh.edu.ru/?ysclid=lmhck5s8um726505685" TargetMode="External"/><Relationship Id="rId33" Type="http://schemas.openxmlformats.org/officeDocument/2006/relationships/hyperlink" Target="https://resh.edu.ru/?ysclid=lmhck5s8um7265056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?ysclid=lmhck5s8um726505685" TargetMode="External"/><Relationship Id="rId20" Type="http://schemas.openxmlformats.org/officeDocument/2006/relationships/hyperlink" Target="https://resh.edu.ru/?ysclid=lmhck5s8um726505685" TargetMode="External"/><Relationship Id="rId29" Type="http://schemas.openxmlformats.org/officeDocument/2006/relationships/hyperlink" Target="https://resh.edu.ru/?ysclid=lmhck5s8um7265056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?ysclid=lmhck5s8um726505685" TargetMode="External"/><Relationship Id="rId11" Type="http://schemas.openxmlformats.org/officeDocument/2006/relationships/hyperlink" Target="https://resh.edu.ru/?ysclid=lmhck5s8um726505685" TargetMode="External"/><Relationship Id="rId24" Type="http://schemas.openxmlformats.org/officeDocument/2006/relationships/hyperlink" Target="https://resh.edu.ru/?ysclid=lmhck5s8um726505685" TargetMode="External"/><Relationship Id="rId32" Type="http://schemas.openxmlformats.org/officeDocument/2006/relationships/hyperlink" Target="https://resh.edu.ru/?ysclid=lmhck5s8um72650568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?ysclid=lmhck5s8um726505685" TargetMode="External"/><Relationship Id="rId23" Type="http://schemas.openxmlformats.org/officeDocument/2006/relationships/hyperlink" Target="https://resh.edu.ru/?ysclid=lmhck5s8um726505685" TargetMode="External"/><Relationship Id="rId28" Type="http://schemas.openxmlformats.org/officeDocument/2006/relationships/hyperlink" Target="https://resh.edu.ru/?ysclid=lmhck5s8um72650568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?ysclid=lmhck5s8um726505685" TargetMode="External"/><Relationship Id="rId19" Type="http://schemas.openxmlformats.org/officeDocument/2006/relationships/hyperlink" Target="https://resh.edu.ru/?ysclid=lmhck5s8um726505685" TargetMode="External"/><Relationship Id="rId31" Type="http://schemas.openxmlformats.org/officeDocument/2006/relationships/hyperlink" Target="https://resh.edu.ru/?ysclid=lmhck5s8um7265056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?ysclid=lmhck5s8um726505685" TargetMode="External"/><Relationship Id="rId14" Type="http://schemas.openxmlformats.org/officeDocument/2006/relationships/hyperlink" Target="https://resh.edu.ru/?ysclid=lmhck5s8um726505685" TargetMode="External"/><Relationship Id="rId22" Type="http://schemas.openxmlformats.org/officeDocument/2006/relationships/hyperlink" Target="https://resh.edu.ru/?ysclid=lmhck5s8um726505685" TargetMode="External"/><Relationship Id="rId27" Type="http://schemas.openxmlformats.org/officeDocument/2006/relationships/hyperlink" Target="https://resh.edu.ru/?ysclid=lmhck5s8um726505685" TargetMode="External"/><Relationship Id="rId30" Type="http://schemas.openxmlformats.org/officeDocument/2006/relationships/hyperlink" Target="https://resh.edu.ru/?ysclid=lmhck5s8um72650568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4794</Words>
  <Characters>27327</Characters>
  <Application>Microsoft Office Word</Application>
  <DocSecurity>0</DocSecurity>
  <Lines>227</Lines>
  <Paragraphs>64</Paragraphs>
  <ScaleCrop>false</ScaleCrop>
  <Company/>
  <LinksUpToDate>false</LinksUpToDate>
  <CharactersWithSpaces>32057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2023-10-17T09:27:00Z</dcterms:created>
  <dcterms:modified xsi:type="dcterms:W3CDTF">2023-10-17T09:32:00Z</dcterms:modified>
</cp:coreProperties>
</file>