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15" w:rsidRDefault="00DE5CE5">
      <w:pPr>
        <w:sectPr w:rsidR="00797115" w:rsidSect="00DE5CE5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0" w:name="block-18554660"/>
      <w:r>
        <w:rPr>
          <w:noProof/>
          <w:lang w:val="ru-RU" w:eastAsia="ru-RU"/>
        </w:rPr>
        <w:drawing>
          <wp:inline distT="0" distB="0" distL="0" distR="0">
            <wp:extent cx="8963025" cy="5603736"/>
            <wp:effectExtent l="19050" t="0" r="9525" b="0"/>
            <wp:docPr id="1" name="Рисунок 1" descr="C:\Users\Ольга\Desktop\школа\Программы 2023-2024\сканы\химия 10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кола\Программы 2023-2024\сканы\химия 10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60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115" w:rsidRPr="00DE5CE5" w:rsidRDefault="002F67A6">
      <w:pPr>
        <w:spacing w:after="0" w:line="264" w:lineRule="auto"/>
        <w:ind w:left="120"/>
        <w:jc w:val="both"/>
        <w:rPr>
          <w:lang w:val="ru-RU"/>
        </w:rPr>
      </w:pPr>
      <w:bookmarkStart w:id="1" w:name="block-18554661"/>
      <w:bookmarkEnd w:id="0"/>
      <w:r w:rsidRPr="00DE5C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97115" w:rsidRPr="00DE5CE5" w:rsidRDefault="00797115">
      <w:pPr>
        <w:spacing w:after="0" w:line="264" w:lineRule="auto"/>
        <w:ind w:left="120"/>
        <w:jc w:val="both"/>
        <w:rPr>
          <w:lang w:val="ru-RU"/>
        </w:rPr>
      </w:pPr>
    </w:p>
    <w:p w:rsidR="00797115" w:rsidRPr="00DE5CE5" w:rsidRDefault="002F67A6">
      <w:pPr>
        <w:spacing w:after="0" w:line="264" w:lineRule="auto"/>
        <w:ind w:left="12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7115" w:rsidRPr="00DE5CE5" w:rsidRDefault="00797115">
      <w:pPr>
        <w:spacing w:after="0" w:line="264" w:lineRule="auto"/>
        <w:ind w:left="120"/>
        <w:jc w:val="both"/>
        <w:rPr>
          <w:lang w:val="ru-RU"/>
        </w:rPr>
      </w:pPr>
    </w:p>
    <w:p w:rsidR="00797115" w:rsidRPr="00DE5CE5" w:rsidRDefault="002F67A6">
      <w:pPr>
        <w:spacing w:after="0" w:line="264" w:lineRule="auto"/>
        <w:ind w:left="12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797115" w:rsidRPr="00DE5CE5" w:rsidRDefault="00797115">
      <w:pPr>
        <w:spacing w:after="0" w:line="264" w:lineRule="auto"/>
        <w:ind w:left="120"/>
        <w:jc w:val="both"/>
        <w:rPr>
          <w:lang w:val="ru-RU"/>
        </w:rPr>
      </w:pP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DE5CE5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DE5CE5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DE5CE5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</w:t>
      </w: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>и нагревании (плавление, обугливание и горение).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галогенирования, гидратац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lastRenderedPageBreak/>
        <w:t>Алкины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>: состав и особенности строения, гомолог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ический ряд. </w:t>
      </w: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Арены. Бензол: состав, строение, физические и химические сво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йства (реакции галогенирования и нитрования), получение и применение. </w:t>
      </w:r>
      <w:r w:rsidRPr="00DE5CE5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>. Генетическая связь между углеводородами, пр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инадлежащими к различным классам.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менение в промышленности и в быту. Каменный уголь и продукты его переработки.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ов и галогенопроизводных, проведение </w:t>
      </w:r>
      <w:r w:rsidRPr="00DE5CE5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массе, объёму,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количеству одного из исходных веществ или продуктов реакции).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>, горени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е), применение. Водородные связи между молекулами спиртов. Действие метанола и этанола на организм человека.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кция на многоатомные спирты). Действие на организм человека. Применение глицерина и этиленгликоля.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DE5CE5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DE5CE5">
        <w:rPr>
          <w:rFonts w:ascii="Times New Roman" w:hAnsi="Times New Roman"/>
          <w:color w:val="000000"/>
          <w:sz w:val="28"/>
          <w:lang w:val="ru-RU"/>
        </w:rPr>
        <w:t>. Формальдегид, ацетальдегид: строение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, физические и химические свойства (реакции окисления и восстановления, качественные реакции), получение и применение.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lastRenderedPageBreak/>
        <w:t>Одноосновные предельные карбоновые кислоты. Муравьиная и уксусная кислоты: строение, физические и химические свойства (свойства, общие д</w:t>
      </w:r>
      <w:r w:rsidRPr="00DE5CE5">
        <w:rPr>
          <w:rFonts w:ascii="Times New Roman" w:hAnsi="Times New Roman"/>
          <w:color w:val="000000"/>
          <w:sz w:val="28"/>
          <w:lang w:val="ru-RU"/>
        </w:rPr>
        <w:t>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Сложные эфиры как производные карбоновых кислот. </w:t>
      </w:r>
      <w:r w:rsidRPr="00DE5CE5">
        <w:rPr>
          <w:rFonts w:ascii="Times New Roman" w:hAnsi="Times New Roman"/>
          <w:color w:val="000000"/>
          <w:sz w:val="28"/>
          <w:lang w:val="ru-RU"/>
        </w:rPr>
        <w:t>Гидролиз сложных эфиров. Жиры. Гидролиз жиров. Применение жиров. Биологическая роль жиров.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Углеводы: состав, классификация углеводов (мон</w:t>
      </w: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строения молекулы, физические и химические свойс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тва (взаимодействие с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DE5CE5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>).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</w:t>
      </w:r>
      <w:r w:rsidRPr="00DE5CE5">
        <w:rPr>
          <w:rFonts w:ascii="Times New Roman" w:hAnsi="Times New Roman"/>
          <w:color w:val="000000"/>
          <w:sz w:val="28"/>
          <w:lang w:val="ru-RU"/>
        </w:rPr>
        <w:t>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)), многоатомных спиртов (взаимодействие глицерина с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DE5CE5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) и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DE5CE5">
        <w:rPr>
          <w:rFonts w:ascii="Times New Roman" w:hAnsi="Times New Roman"/>
          <w:color w:val="000000"/>
          <w:sz w:val="28"/>
          <w:lang w:val="ru-RU"/>
        </w:rPr>
        <w:t>), взаимодействие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крахмала с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  <w:proofErr w:type="gramEnd"/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</w:t>
      </w:r>
      <w:r w:rsidRPr="00DE5CE5">
        <w:rPr>
          <w:rFonts w:ascii="Times New Roman" w:hAnsi="Times New Roman"/>
          <w:color w:val="000000"/>
          <w:sz w:val="28"/>
          <w:lang w:val="ru-RU"/>
        </w:rPr>
        <w:t>дного из исходных веществ или продуктов реакции).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Аминокислоты как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Б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lastRenderedPageBreak/>
        <w:t>Экспериментальные методы изучения веществ и их превращений: наблюдение и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описание демонстрационных опытов: денатурация белков при нагревании, цветные реакции белков.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ая масса. Основные методы синтеза высокомолекулярных соединений – полимеризация и поликонденсация.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DE5CE5">
        <w:rPr>
          <w:rFonts w:ascii="Times New Roman" w:hAnsi="Times New Roman"/>
          <w:color w:val="000000"/>
          <w:sz w:val="28"/>
          <w:lang w:val="ru-RU"/>
        </w:rPr>
        <w:t>вязи.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spellStart"/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естес</w:t>
      </w:r>
      <w:r w:rsidRPr="00DE5CE5">
        <w:rPr>
          <w:rFonts w:ascii="Times New Roman" w:hAnsi="Times New Roman"/>
          <w:color w:val="000000"/>
          <w:sz w:val="28"/>
          <w:lang w:val="ru-RU"/>
        </w:rPr>
        <w:t>твенно-научные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веще</w:t>
      </w:r>
      <w:r w:rsidRPr="00DE5CE5">
        <w:rPr>
          <w:rFonts w:ascii="Times New Roman" w:hAnsi="Times New Roman"/>
          <w:color w:val="000000"/>
          <w:sz w:val="28"/>
          <w:lang w:val="ru-RU"/>
        </w:rPr>
        <w:t>ство, тело, объём, агрегатное состояние вещества, физические величины и единицы их измерения.</w:t>
      </w:r>
      <w:proofErr w:type="gramEnd"/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  <w:proofErr w:type="gramEnd"/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География: минералы</w:t>
      </w:r>
      <w:r w:rsidRPr="00DE5CE5">
        <w:rPr>
          <w:rFonts w:ascii="Times New Roman" w:hAnsi="Times New Roman"/>
          <w:color w:val="000000"/>
          <w:sz w:val="28"/>
          <w:lang w:val="ru-RU"/>
        </w:rPr>
        <w:t>, горные породы, полезные ископаемые, топливо, ресурсы.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797115" w:rsidRPr="00DE5CE5" w:rsidRDefault="00797115">
      <w:pPr>
        <w:spacing w:after="0" w:line="264" w:lineRule="auto"/>
        <w:ind w:left="120"/>
        <w:jc w:val="both"/>
        <w:rPr>
          <w:lang w:val="ru-RU"/>
        </w:rPr>
      </w:pPr>
    </w:p>
    <w:p w:rsidR="00797115" w:rsidRPr="00DE5CE5" w:rsidRDefault="00797115">
      <w:pPr>
        <w:rPr>
          <w:lang w:val="ru-RU"/>
        </w:rPr>
        <w:sectPr w:rsidR="00797115" w:rsidRPr="00DE5CE5" w:rsidSect="00DE5CE5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797115" w:rsidRPr="00DE5CE5" w:rsidRDefault="002F67A6">
      <w:pPr>
        <w:spacing w:after="0" w:line="264" w:lineRule="auto"/>
        <w:ind w:left="120"/>
        <w:jc w:val="both"/>
        <w:rPr>
          <w:lang w:val="ru-RU"/>
        </w:rPr>
      </w:pPr>
      <w:bookmarkStart w:id="2" w:name="block-18554662"/>
      <w:bookmarkEnd w:id="1"/>
      <w:r w:rsidRPr="00DE5CE5">
        <w:rPr>
          <w:rFonts w:ascii="Times New Roman" w:hAnsi="Times New Roman"/>
          <w:color w:val="000000"/>
          <w:sz w:val="28"/>
          <w:lang w:val="ru-RU"/>
        </w:rPr>
        <w:lastRenderedPageBreak/>
        <w:t>ПЛАНИРУЕМ</w:t>
      </w:r>
      <w:r w:rsidRPr="00DE5CE5">
        <w:rPr>
          <w:rFonts w:ascii="Times New Roman" w:hAnsi="Times New Roman"/>
          <w:color w:val="000000"/>
          <w:sz w:val="28"/>
          <w:lang w:val="ru-RU"/>
        </w:rPr>
        <w:t>ЫЕ РЕЗУЛЬТАТЫ ОСВОЕНИЯ ПРОГРАММЫ ПО ХИМИИ НА БАЗОВОМ УРОВНЕ СРЕДНЕГО ОБЩЕГО ОБРАЗОВАНИЯ</w:t>
      </w:r>
    </w:p>
    <w:p w:rsidR="00797115" w:rsidRPr="00DE5CE5" w:rsidRDefault="00797115">
      <w:pPr>
        <w:spacing w:after="0" w:line="264" w:lineRule="auto"/>
        <w:ind w:left="120"/>
        <w:jc w:val="both"/>
        <w:rPr>
          <w:lang w:val="ru-RU"/>
        </w:rPr>
      </w:pPr>
    </w:p>
    <w:p w:rsidR="00797115" w:rsidRPr="00DE5CE5" w:rsidRDefault="002F67A6">
      <w:pPr>
        <w:spacing w:after="0" w:line="264" w:lineRule="auto"/>
        <w:ind w:left="12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7115" w:rsidRPr="00DE5CE5" w:rsidRDefault="00797115">
      <w:pPr>
        <w:spacing w:after="0" w:line="264" w:lineRule="auto"/>
        <w:ind w:left="120"/>
        <w:jc w:val="both"/>
        <w:rPr>
          <w:lang w:val="ru-RU"/>
        </w:rPr>
      </w:pP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 (личностным,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и предмет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ным). Научно-методической основой для разработки планируемых результатов освоения программ среднего общего образования является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В соответствии с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системно-деятельностным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едмета «Химия» на уровне среднего общего образования выделены следующие составляющие: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целенаправле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нное развитие внутренних убеждений личности на основе ключевых ценностей и исторических традиций базовой науки химии;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химического образования;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нистическими,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>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</w:t>
      </w:r>
      <w:r w:rsidRPr="00DE5CE5">
        <w:rPr>
          <w:rFonts w:ascii="Times New Roman" w:hAnsi="Times New Roman"/>
          <w:color w:val="000000"/>
          <w:sz w:val="28"/>
          <w:lang w:val="ru-RU"/>
        </w:rPr>
        <w:t>чающихся.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DE5CE5">
        <w:rPr>
          <w:rFonts w:ascii="Times New Roman" w:hAnsi="Times New Roman"/>
          <w:color w:val="000000"/>
          <w:sz w:val="28"/>
          <w:lang w:val="ru-RU"/>
        </w:rPr>
        <w:t>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осознания </w:t>
      </w: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обучающ</w:t>
      </w:r>
      <w:r w:rsidRPr="00DE5CE5">
        <w:rPr>
          <w:rFonts w:ascii="Times New Roman" w:hAnsi="Times New Roman"/>
          <w:color w:val="000000"/>
          <w:sz w:val="28"/>
          <w:lang w:val="ru-RU"/>
        </w:rPr>
        <w:t>имися</w:t>
      </w:r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видов учебной деятельности;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DE5CE5">
        <w:rPr>
          <w:rFonts w:ascii="Times New Roman" w:hAnsi="Times New Roman"/>
          <w:color w:val="000000"/>
          <w:sz w:val="28"/>
          <w:lang w:val="ru-RU"/>
        </w:rPr>
        <w:t>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ки есть результат длительных наблюдений, кропотливых экспериментальных поисков, постоянного труда учёных и практиков;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DE5CE5">
        <w:rPr>
          <w:rFonts w:ascii="Times New Roman" w:hAnsi="Times New Roman"/>
          <w:b/>
          <w:color w:val="000000"/>
          <w:sz w:val="28"/>
          <w:lang w:val="ru-RU"/>
        </w:rPr>
        <w:t>) духовно-нравственного воспитания: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готовности оцениват</w:t>
      </w:r>
      <w:r w:rsidRPr="00DE5CE5">
        <w:rPr>
          <w:rFonts w:ascii="Times New Roman" w:hAnsi="Times New Roman"/>
          <w:color w:val="000000"/>
          <w:sz w:val="28"/>
          <w:lang w:val="ru-RU"/>
        </w:rPr>
        <w:t>ь своё поведение и поступки своих товарищей с позиций нравственных и правовых норм и осознание последствий этих поступков;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собственному физическому и психическому здоровью;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понимания ценности правил индивидуального и коллективного безопасного поведения в ситуациях, угро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жающих здоровью и жизни людей;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lastRenderedPageBreak/>
        <w:t>осознания последствий и неприятия вредных привычек (употребления алкоголя, наркотиков, курения);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</w:t>
      </w:r>
      <w:r w:rsidRPr="00DE5CE5">
        <w:rPr>
          <w:rFonts w:ascii="Times New Roman" w:hAnsi="Times New Roman"/>
          <w:color w:val="000000"/>
          <w:sz w:val="28"/>
          <w:lang w:val="ru-RU"/>
        </w:rPr>
        <w:t>ой и других видах деятельности;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знаний по химии;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</w:t>
      </w:r>
      <w:r w:rsidRPr="00DE5CE5">
        <w:rPr>
          <w:rFonts w:ascii="Times New Roman" w:hAnsi="Times New Roman"/>
          <w:color w:val="000000"/>
          <w:sz w:val="28"/>
          <w:lang w:val="ru-RU"/>
        </w:rPr>
        <w:t>стей к химии, интересов и потребностей общества;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понимания глобального характера экологических проблем, влияния экономических процес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сов на состояние природной и социальной среды;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благоприятные экологические последствия предпринимаемых действий и предотвращать их;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кативной и социальной практике, способности и умения активно противостоять идеологии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>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lastRenderedPageBreak/>
        <w:t>понимания специфики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</w:t>
      </w:r>
      <w:r w:rsidRPr="00DE5CE5">
        <w:rPr>
          <w:rFonts w:ascii="Times New Roman" w:hAnsi="Times New Roman"/>
          <w:color w:val="000000"/>
          <w:sz w:val="28"/>
          <w:lang w:val="ru-RU"/>
        </w:rPr>
        <w:t>сия;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</w:t>
      </w:r>
      <w:r w:rsidRPr="00DE5CE5">
        <w:rPr>
          <w:rFonts w:ascii="Times New Roman" w:hAnsi="Times New Roman"/>
          <w:color w:val="000000"/>
          <w:sz w:val="28"/>
          <w:lang w:val="ru-RU"/>
        </w:rPr>
        <w:t>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способно</w:t>
      </w:r>
      <w:r w:rsidRPr="00DE5CE5">
        <w:rPr>
          <w:rFonts w:ascii="Times New Roman" w:hAnsi="Times New Roman"/>
          <w:color w:val="000000"/>
          <w:sz w:val="28"/>
          <w:lang w:val="ru-RU"/>
        </w:rPr>
        <w:t>сти самостоятельно использовать химические знания для решения проблем в реальных жизненных ситуациях;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знаний по химии в соответствии с жизненными потребностями;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797115" w:rsidRPr="00DE5CE5" w:rsidRDefault="002F67A6">
      <w:pPr>
        <w:spacing w:after="0"/>
        <w:ind w:left="120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7115" w:rsidRPr="00DE5CE5" w:rsidRDefault="00797115">
      <w:pPr>
        <w:spacing w:after="0"/>
        <w:ind w:left="120"/>
        <w:rPr>
          <w:lang w:val="ru-RU"/>
        </w:rPr>
      </w:pP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разования включают: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 (познавательные, коммуникативные, регулятивные), обеспечивающие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формирование функциональной грамотности и социальной компетенции </w:t>
      </w: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>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DE5CE5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</w:t>
      </w:r>
      <w:r w:rsidRPr="00DE5CE5">
        <w:rPr>
          <w:rFonts w:ascii="Times New Roman" w:hAnsi="Times New Roman"/>
          <w:color w:val="000000"/>
          <w:sz w:val="28"/>
          <w:lang w:val="ru-RU"/>
        </w:rPr>
        <w:t>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формулировать цели </w:t>
      </w:r>
      <w:r w:rsidRPr="00DE5CE5">
        <w:rPr>
          <w:rFonts w:ascii="Times New Roman" w:hAnsi="Times New Roman"/>
          <w:color w:val="000000"/>
          <w:sz w:val="28"/>
          <w:lang w:val="ru-RU"/>
        </w:rPr>
        <w:t>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самостоятельного планирования и </w:t>
      </w:r>
      <w:r w:rsidRPr="00DE5CE5">
        <w:rPr>
          <w:rFonts w:ascii="Times New Roman" w:hAnsi="Times New Roman"/>
          <w:color w:val="000000"/>
          <w:sz w:val="28"/>
          <w:lang w:val="ru-RU"/>
        </w:rPr>
        <w:t>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</w:t>
      </w:r>
      <w:r w:rsidRPr="00DE5CE5">
        <w:rPr>
          <w:rFonts w:ascii="Times New Roman" w:hAnsi="Times New Roman"/>
          <w:color w:val="000000"/>
          <w:sz w:val="28"/>
          <w:lang w:val="ru-RU"/>
        </w:rPr>
        <w:t>оделанной работе;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речивость;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 и различных поисковых систе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м;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</w:t>
      </w:r>
      <w:r w:rsidRPr="00DE5CE5">
        <w:rPr>
          <w:rFonts w:ascii="Times New Roman" w:hAnsi="Times New Roman"/>
          <w:color w:val="000000"/>
          <w:sz w:val="28"/>
          <w:lang w:val="ru-RU"/>
        </w:rPr>
        <w:t>ческие) знаки и символы, формулы, аббревиатуры, номенклатуру;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</w:t>
      </w:r>
      <w:r w:rsidRPr="00DE5CE5">
        <w:rPr>
          <w:rFonts w:ascii="Times New Roman" w:hAnsi="Times New Roman"/>
          <w:color w:val="000000"/>
          <w:sz w:val="28"/>
          <w:lang w:val="ru-RU"/>
        </w:rPr>
        <w:t>и дискуссии, высказывать идеи, формулировать свои предложения относительно выполнения предложенной задачи;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эксперимента, практической работы по исследованию </w:t>
      </w:r>
      <w:r w:rsidRPr="00DE5CE5">
        <w:rPr>
          <w:rFonts w:ascii="Times New Roman" w:hAnsi="Times New Roman"/>
          <w:color w:val="000000"/>
          <w:sz w:val="28"/>
          <w:lang w:val="ru-RU"/>
        </w:rPr>
        <w:lastRenderedPageBreak/>
        <w:t>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</w:t>
      </w:r>
      <w:r w:rsidRPr="00DE5CE5">
        <w:rPr>
          <w:rFonts w:ascii="Times New Roman" w:hAnsi="Times New Roman"/>
          <w:b/>
          <w:color w:val="000000"/>
          <w:sz w:val="28"/>
          <w:lang w:val="ru-RU"/>
        </w:rPr>
        <w:t xml:space="preserve"> регулятивными действиями: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797115" w:rsidRPr="00DE5CE5" w:rsidRDefault="00797115">
      <w:pPr>
        <w:spacing w:after="0"/>
        <w:ind w:left="120"/>
        <w:rPr>
          <w:lang w:val="ru-RU"/>
        </w:rPr>
      </w:pPr>
    </w:p>
    <w:p w:rsidR="00797115" w:rsidRPr="00DE5CE5" w:rsidRDefault="002F67A6">
      <w:pPr>
        <w:spacing w:after="0"/>
        <w:ind w:left="120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7115" w:rsidRPr="00DE5CE5" w:rsidRDefault="00797115">
      <w:pPr>
        <w:spacing w:after="0"/>
        <w:ind w:left="120"/>
        <w:rPr>
          <w:lang w:val="ru-RU"/>
        </w:rPr>
      </w:pPr>
    </w:p>
    <w:p w:rsidR="00797115" w:rsidRPr="00DE5CE5" w:rsidRDefault="002F67A6">
      <w:pPr>
        <w:spacing w:after="0" w:line="264" w:lineRule="auto"/>
        <w:ind w:left="120"/>
        <w:jc w:val="both"/>
        <w:rPr>
          <w:lang w:val="ru-RU"/>
        </w:rPr>
      </w:pPr>
      <w:r w:rsidRPr="00DE5CE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97115" w:rsidRPr="00DE5CE5" w:rsidRDefault="00797115">
      <w:pPr>
        <w:spacing w:after="0" w:line="264" w:lineRule="auto"/>
        <w:ind w:left="120"/>
        <w:jc w:val="both"/>
        <w:rPr>
          <w:lang w:val="ru-RU"/>
        </w:rPr>
      </w:pP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Предметные резу</w:t>
      </w:r>
      <w:r w:rsidRPr="00DE5CE5">
        <w:rPr>
          <w:rFonts w:ascii="Times New Roman" w:hAnsi="Times New Roman"/>
          <w:color w:val="000000"/>
          <w:sz w:val="28"/>
          <w:lang w:val="ru-RU"/>
        </w:rPr>
        <w:t>льтаты освоения курса «Органическая химия» отражают: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</w:t>
      </w:r>
      <w:proofErr w:type="spellStart"/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природы, в формировании мышления и культуры личности, её функциональной грамотност</w:t>
      </w:r>
      <w:r w:rsidRPr="00DE5CE5">
        <w:rPr>
          <w:rFonts w:ascii="Times New Roman" w:hAnsi="Times New Roman"/>
          <w:color w:val="000000"/>
          <w:sz w:val="28"/>
          <w:lang w:val="ru-RU"/>
        </w:rPr>
        <w:t>и, необходимой для решения практических задач и экологически обоснованного отношения к своему здоровью и природной среде;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молекула, валентность,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</w:t>
      </w:r>
      <w:r w:rsidRPr="00DE5CE5">
        <w:rPr>
          <w:rFonts w:ascii="Times New Roman" w:hAnsi="Times New Roman"/>
          <w:color w:val="000000"/>
          <w:sz w:val="28"/>
          <w:lang w:val="ru-RU"/>
        </w:rPr>
        <w:t>еводороды, кислород и азотсодержащие соединения, мономер, полимер, структурное звено, высокомолекулярные соединения);</w:t>
      </w:r>
      <w:proofErr w:type="gram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химии; мировоззренческие знания, лежащие в основе понимания причинности и системности химических </w:t>
      </w:r>
      <w:r w:rsidRPr="00DE5C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явлений, </w:t>
      </w: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</w:t>
      </w:r>
      <w:r w:rsidRPr="00DE5CE5">
        <w:rPr>
          <w:rFonts w:ascii="Times New Roman" w:hAnsi="Times New Roman"/>
          <w:color w:val="000000"/>
          <w:sz w:val="28"/>
          <w:lang w:val="ru-RU"/>
        </w:rPr>
        <w:t xml:space="preserve"> человека;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</w:t>
      </w:r>
      <w:r w:rsidRPr="00DE5CE5">
        <w:rPr>
          <w:rFonts w:ascii="Times New Roman" w:hAnsi="Times New Roman"/>
          <w:color w:val="000000"/>
          <w:sz w:val="28"/>
          <w:lang w:val="ru-RU"/>
        </w:rPr>
        <w:t>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сф</w:t>
      </w:r>
      <w:r w:rsidRPr="00DE5CE5">
        <w:rPr>
          <w:rFonts w:ascii="Times New Roman" w:hAnsi="Times New Roman"/>
          <w:color w:val="000000"/>
          <w:sz w:val="28"/>
          <w:lang w:val="ru-RU"/>
        </w:rPr>
        <w:t>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</w:t>
      </w:r>
      <w:r w:rsidRPr="00DE5CE5">
        <w:rPr>
          <w:rFonts w:ascii="Times New Roman" w:hAnsi="Times New Roman"/>
          <w:color w:val="000000"/>
          <w:sz w:val="28"/>
          <w:lang w:val="ru-RU"/>
        </w:rPr>
        <w:t>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DE5CE5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</w:t>
      </w:r>
      <w:r w:rsidRPr="00DE5CE5">
        <w:rPr>
          <w:rFonts w:ascii="Times New Roman" w:hAnsi="Times New Roman"/>
          <w:color w:val="000000"/>
          <w:sz w:val="28"/>
          <w:lang w:val="ru-RU"/>
        </w:rPr>
        <w:t>ариновая кислота, глюкоза, фруктоза, крахмал, целлюлоза, глицин);</w:t>
      </w:r>
      <w:proofErr w:type="gramEnd"/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</w:t>
      </w:r>
      <w:r w:rsidRPr="00DE5CE5">
        <w:rPr>
          <w:rFonts w:ascii="Times New Roman" w:hAnsi="Times New Roman"/>
          <w:color w:val="000000"/>
          <w:sz w:val="28"/>
          <w:lang w:val="ru-RU"/>
        </w:rPr>
        <w:t>А. М. Бутлерова для объяснения зависимости свойств веществ от их состава и строения; закон сохранения массы веществ;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</w:t>
      </w:r>
      <w:r w:rsidRPr="00DE5CE5">
        <w:rPr>
          <w:rFonts w:ascii="Times New Roman" w:hAnsi="Times New Roman"/>
          <w:color w:val="000000"/>
          <w:sz w:val="28"/>
          <w:lang w:val="ru-RU"/>
        </w:rPr>
        <w:t>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</w:t>
      </w:r>
      <w:r w:rsidRPr="00DE5CE5">
        <w:rPr>
          <w:rFonts w:ascii="Times New Roman" w:hAnsi="Times New Roman"/>
          <w:color w:val="000000"/>
          <w:sz w:val="28"/>
          <w:lang w:val="ru-RU"/>
        </w:rPr>
        <w:t>ать генетическую связь между ними уравнениями соответствующих химических реакций с использованием структурных формул;</w:t>
      </w:r>
      <w:proofErr w:type="gramEnd"/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</w:t>
      </w:r>
      <w:r w:rsidRPr="00DE5CE5">
        <w:rPr>
          <w:rFonts w:ascii="Times New Roman" w:hAnsi="Times New Roman"/>
          <w:color w:val="000000"/>
          <w:sz w:val="28"/>
          <w:lang w:val="ru-RU"/>
        </w:rPr>
        <w:t>ое применение продуктов переработки;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</w:t>
      </w:r>
      <w:r w:rsidRPr="00DE5CE5">
        <w:rPr>
          <w:rFonts w:ascii="Times New Roman" w:hAnsi="Times New Roman"/>
          <w:color w:val="000000"/>
          <w:sz w:val="28"/>
          <w:lang w:val="ru-RU"/>
        </w:rPr>
        <w:t>акции);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</w:t>
      </w:r>
      <w:r w:rsidRPr="00DE5CE5">
        <w:rPr>
          <w:rFonts w:ascii="Times New Roman" w:hAnsi="Times New Roman"/>
          <w:color w:val="000000"/>
          <w:sz w:val="28"/>
          <w:lang w:val="ru-RU"/>
        </w:rPr>
        <w:t>принятия решений в конкретных жизненных ситуациях, связанных с веществами и их применением;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</w:t>
      </w:r>
      <w:r w:rsidRPr="00DE5CE5">
        <w:rPr>
          <w:rFonts w:ascii="Times New Roman" w:hAnsi="Times New Roman"/>
          <w:color w:val="000000"/>
          <w:sz w:val="28"/>
          <w:lang w:val="ru-RU"/>
        </w:rPr>
        <w:t>укциями по выполнению лабораторных химических опытов;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</w:t>
      </w:r>
      <w:r w:rsidRPr="00DE5CE5">
        <w:rPr>
          <w:rFonts w:ascii="Times New Roman" w:hAnsi="Times New Roman"/>
          <w:color w:val="000000"/>
          <w:sz w:val="28"/>
          <w:lang w:val="ru-RU"/>
        </w:rPr>
        <w:t>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</w:t>
      </w:r>
      <w:r w:rsidRPr="00DE5CE5">
        <w:rPr>
          <w:rFonts w:ascii="Times New Roman" w:hAnsi="Times New Roman"/>
          <w:color w:val="000000"/>
          <w:sz w:val="28"/>
          <w:lang w:val="ru-RU"/>
        </w:rPr>
        <w:t>х реакций и формулировать выводы на основе этих результатов;</w:t>
      </w:r>
      <w:proofErr w:type="gramEnd"/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5C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5CE5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</w:t>
      </w:r>
      <w:r w:rsidRPr="00DE5CE5">
        <w:rPr>
          <w:rFonts w:ascii="Times New Roman" w:hAnsi="Times New Roman"/>
          <w:color w:val="000000"/>
          <w:sz w:val="28"/>
          <w:lang w:val="ru-RU"/>
        </w:rPr>
        <w:t>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</w:t>
      </w:r>
      <w:r w:rsidRPr="00DE5CE5">
        <w:rPr>
          <w:rFonts w:ascii="Times New Roman" w:hAnsi="Times New Roman"/>
          <w:color w:val="000000"/>
          <w:sz w:val="28"/>
          <w:lang w:val="ru-RU"/>
        </w:rPr>
        <w:t>яснять на примерах способы уменьшения и предотвращения их вредного воздействия на организм человека;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797115" w:rsidRPr="00DE5CE5" w:rsidRDefault="002F67A6">
      <w:pPr>
        <w:spacing w:after="0" w:line="264" w:lineRule="auto"/>
        <w:ind w:firstLine="600"/>
        <w:jc w:val="both"/>
        <w:rPr>
          <w:lang w:val="ru-RU"/>
        </w:rPr>
      </w:pPr>
      <w:r w:rsidRPr="00DE5CE5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Pr="00DE5CE5">
        <w:rPr>
          <w:rFonts w:ascii="Times New Roman" w:hAnsi="Times New Roman"/>
          <w:color w:val="000000"/>
          <w:sz w:val="28"/>
          <w:lang w:val="ru-RU"/>
        </w:rPr>
        <w:t>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797115" w:rsidRPr="00DE5CE5" w:rsidRDefault="00797115">
      <w:pPr>
        <w:spacing w:after="0" w:line="264" w:lineRule="auto"/>
        <w:ind w:left="120"/>
        <w:jc w:val="both"/>
        <w:rPr>
          <w:lang w:val="ru-RU"/>
        </w:rPr>
      </w:pPr>
    </w:p>
    <w:p w:rsidR="00797115" w:rsidRPr="00DE5CE5" w:rsidRDefault="00797115">
      <w:pPr>
        <w:rPr>
          <w:lang w:val="ru-RU"/>
        </w:rPr>
        <w:sectPr w:rsidR="00797115" w:rsidRPr="00DE5CE5" w:rsidSect="00DE5CE5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797115" w:rsidRDefault="002F67A6">
      <w:pPr>
        <w:spacing w:after="0"/>
        <w:ind w:left="120"/>
      </w:pPr>
      <w:bookmarkStart w:id="3" w:name="block-18554663"/>
      <w:bookmarkEnd w:id="2"/>
      <w:r w:rsidRPr="00DE5C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7115" w:rsidRDefault="002F6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79711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7115" w:rsidRDefault="0079711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115" w:rsidRDefault="007971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115" w:rsidRDefault="00797115">
            <w:pPr>
              <w:spacing w:after="0"/>
              <w:ind w:left="135"/>
            </w:pPr>
          </w:p>
        </w:tc>
      </w:tr>
      <w:tr w:rsidR="007971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115" w:rsidRDefault="007971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115" w:rsidRDefault="0079711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115" w:rsidRDefault="0079711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115" w:rsidRDefault="007971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7115" w:rsidRDefault="007971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115" w:rsidRDefault="00797115"/>
        </w:tc>
      </w:tr>
      <w:tr w:rsidR="00797115" w:rsidRPr="00DE5C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115" w:rsidRPr="00DE5CE5" w:rsidRDefault="002F67A6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C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Теоретические </w:t>
            </w:r>
            <w:r w:rsidRPr="00DE5C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органической химии</w:t>
            </w:r>
          </w:p>
        </w:tc>
      </w:tr>
      <w:tr w:rsidR="007971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7115" w:rsidRPr="00DE5CE5" w:rsidRDefault="002F67A6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</w:pPr>
          </w:p>
        </w:tc>
      </w:tr>
      <w:tr w:rsidR="00797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115" w:rsidRDefault="00797115"/>
        </w:tc>
      </w:tr>
      <w:tr w:rsidR="007971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7971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</w:pPr>
          </w:p>
        </w:tc>
      </w:tr>
      <w:tr w:rsidR="007971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7115" w:rsidRPr="00DE5CE5" w:rsidRDefault="002F67A6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</w:pPr>
          </w:p>
        </w:tc>
      </w:tr>
      <w:tr w:rsidR="007971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</w:pPr>
          </w:p>
        </w:tc>
      </w:tr>
      <w:tr w:rsidR="007971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7115" w:rsidRPr="00DE5CE5" w:rsidRDefault="002F67A6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</w:pPr>
          </w:p>
        </w:tc>
      </w:tr>
      <w:tr w:rsidR="00797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115" w:rsidRDefault="00797115"/>
        </w:tc>
      </w:tr>
      <w:tr w:rsidR="007971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7971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</w:pPr>
          </w:p>
        </w:tc>
      </w:tr>
      <w:tr w:rsidR="007971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7115" w:rsidRPr="00DE5CE5" w:rsidRDefault="002F67A6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Альдегиды. </w:t>
            </w: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</w:pPr>
          </w:p>
        </w:tc>
      </w:tr>
      <w:tr w:rsidR="007971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</w:pPr>
          </w:p>
        </w:tc>
      </w:tr>
      <w:tr w:rsidR="00797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115" w:rsidRDefault="00797115"/>
        </w:tc>
      </w:tr>
      <w:tr w:rsidR="007971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7971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</w:pPr>
          </w:p>
        </w:tc>
      </w:tr>
      <w:tr w:rsidR="00797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115" w:rsidRDefault="00797115"/>
        </w:tc>
      </w:tr>
      <w:tr w:rsidR="007971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79711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97115" w:rsidRDefault="00797115">
            <w:pPr>
              <w:spacing w:after="0"/>
              <w:ind w:left="135"/>
            </w:pPr>
          </w:p>
        </w:tc>
      </w:tr>
      <w:tr w:rsidR="00797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115" w:rsidRDefault="00797115"/>
        </w:tc>
      </w:tr>
      <w:tr w:rsidR="007971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115" w:rsidRPr="00DE5CE5" w:rsidRDefault="002F67A6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7115" w:rsidRDefault="002F67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97115" w:rsidRDefault="00797115"/>
        </w:tc>
      </w:tr>
    </w:tbl>
    <w:p w:rsidR="00797115" w:rsidRDefault="00797115">
      <w:pPr>
        <w:sectPr w:rsidR="007971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7115" w:rsidRDefault="002F67A6">
      <w:pPr>
        <w:spacing w:after="0"/>
        <w:ind w:left="120"/>
      </w:pPr>
      <w:bookmarkStart w:id="4" w:name="block-1855466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97115" w:rsidRDefault="002F67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00"/>
        <w:gridCol w:w="4445"/>
        <w:gridCol w:w="1134"/>
        <w:gridCol w:w="1843"/>
        <w:gridCol w:w="2410"/>
        <w:gridCol w:w="3308"/>
      </w:tblGrid>
      <w:tr w:rsidR="00DE5CE5" w:rsidTr="00DE5CE5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5CE5" w:rsidRDefault="00DE5CE5">
            <w:pPr>
              <w:spacing w:after="0"/>
              <w:ind w:left="135"/>
            </w:pPr>
          </w:p>
        </w:tc>
        <w:tc>
          <w:tcPr>
            <w:tcW w:w="44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CE5" w:rsidRDefault="00DE5CE5">
            <w:pPr>
              <w:spacing w:after="0"/>
              <w:ind w:left="135"/>
            </w:pP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DE5CE5" w:rsidRDefault="00DE5CE5" w:rsidP="00DE5CE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CE5" w:rsidRDefault="00DE5CE5">
            <w:pPr>
              <w:spacing w:after="0"/>
              <w:ind w:left="135"/>
            </w:pPr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CE5" w:rsidRDefault="00DE5CE5"/>
        </w:tc>
        <w:tc>
          <w:tcPr>
            <w:tcW w:w="44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CE5" w:rsidRDefault="00DE5CE5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CE5" w:rsidRDefault="00DE5CE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CE5" w:rsidRDefault="00DE5CE5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5CE5" w:rsidRDefault="00DE5CE5">
            <w:pPr>
              <w:spacing w:after="0"/>
              <w:ind w:left="135"/>
            </w:pPr>
          </w:p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5CE5" w:rsidRDefault="00DE5CE5"/>
        </w:tc>
      </w:tr>
      <w:tr w:rsidR="00DE5CE5" w:rsidRP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5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DE5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DE5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5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DE5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lmhck</w:t>
              </w:r>
              <w:proofErr w:type="spellEnd"/>
              <w:r w:rsidRPr="00DE5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E5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</w:t>
              </w:r>
              <w:r w:rsidRPr="00DE5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Бутадиен-1,3 и </w:t>
            </w: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метилбутадиен-1,3. Получение синтетического каучука и резины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proofErr w:type="spellStart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</w:t>
            </w:r>
            <w:proofErr w:type="spellStart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Белки как природные </w:t>
            </w: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высокомолекулярные соединения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45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DE5CE5" w:rsidTr="00DE5CE5">
        <w:trPr>
          <w:gridAfter w:val="1"/>
          <w:wAfter w:w="3308" w:type="dxa"/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DE5CE5" w:rsidRPr="00DE5CE5" w:rsidRDefault="00DE5CE5">
            <w:pPr>
              <w:spacing w:after="0"/>
              <w:ind w:left="135"/>
              <w:rPr>
                <w:lang w:val="ru-RU"/>
              </w:rPr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 w:rsidRPr="00DE5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DE5CE5" w:rsidRDefault="00DE5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797115" w:rsidRDefault="00797115">
      <w:pPr>
        <w:rPr>
          <w:lang w:val="ru-RU"/>
        </w:rPr>
      </w:pPr>
    </w:p>
    <w:p w:rsidR="00DE5CE5" w:rsidRDefault="00DE5CE5">
      <w:pPr>
        <w:rPr>
          <w:lang w:val="ru-RU"/>
        </w:rPr>
      </w:pPr>
    </w:p>
    <w:p w:rsidR="00DE5CE5" w:rsidRDefault="00DE5CE5">
      <w:pPr>
        <w:rPr>
          <w:lang w:val="ru-RU"/>
        </w:rPr>
      </w:pPr>
    </w:p>
    <w:p w:rsidR="00797115" w:rsidRPr="00DE5CE5" w:rsidRDefault="002F67A6" w:rsidP="00DE5CE5">
      <w:pPr>
        <w:spacing w:after="0"/>
        <w:ind w:left="120"/>
        <w:rPr>
          <w:lang w:val="ru-RU"/>
        </w:rPr>
        <w:sectPr w:rsidR="00797115" w:rsidRPr="00DE5CE5" w:rsidSect="00DE5CE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block-18554665"/>
      <w:bookmarkEnd w:id="4"/>
    </w:p>
    <w:bookmarkEnd w:id="5"/>
    <w:p w:rsidR="002F67A6" w:rsidRPr="00DE5CE5" w:rsidRDefault="002F67A6">
      <w:pPr>
        <w:rPr>
          <w:lang w:val="ru-RU"/>
        </w:rPr>
      </w:pPr>
    </w:p>
    <w:sectPr w:rsidR="002F67A6" w:rsidRPr="00DE5CE5" w:rsidSect="007971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D9A"/>
    <w:multiLevelType w:val="multilevel"/>
    <w:tmpl w:val="D8583D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115"/>
    <w:rsid w:val="002F67A6"/>
    <w:rsid w:val="00797115"/>
    <w:rsid w:val="00DE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9711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97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E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5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?ysclid=lmhck5s8um726505685" TargetMode="External"/><Relationship Id="rId13" Type="http://schemas.openxmlformats.org/officeDocument/2006/relationships/hyperlink" Target="https://resh.edu.ru/?ysclid=lmhck5s8um726505685" TargetMode="External"/><Relationship Id="rId18" Type="http://schemas.openxmlformats.org/officeDocument/2006/relationships/hyperlink" Target="https://resh.edu.ru/?ysclid=lmhck5s8um726505685" TargetMode="External"/><Relationship Id="rId26" Type="http://schemas.openxmlformats.org/officeDocument/2006/relationships/hyperlink" Target="https://resh.edu.ru/?ysclid=lmhck5s8um7265056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?ysclid=lmhck5s8um726505685" TargetMode="External"/><Relationship Id="rId34" Type="http://schemas.openxmlformats.org/officeDocument/2006/relationships/hyperlink" Target="https://resh.edu.ru/?ysclid=lmhck5s8um726505685" TargetMode="External"/><Relationship Id="rId7" Type="http://schemas.openxmlformats.org/officeDocument/2006/relationships/hyperlink" Target="https://resh.edu.ru/?ysclid=lmhck5s8um726505685" TargetMode="External"/><Relationship Id="rId12" Type="http://schemas.openxmlformats.org/officeDocument/2006/relationships/hyperlink" Target="https://resh.edu.ru/?ysclid=lmhck5s8um726505685" TargetMode="External"/><Relationship Id="rId17" Type="http://schemas.openxmlformats.org/officeDocument/2006/relationships/hyperlink" Target="https://resh.edu.ru/?ysclid=lmhck5s8um726505685" TargetMode="External"/><Relationship Id="rId25" Type="http://schemas.openxmlformats.org/officeDocument/2006/relationships/hyperlink" Target="https://resh.edu.ru/?ysclid=lmhck5s8um726505685" TargetMode="External"/><Relationship Id="rId33" Type="http://schemas.openxmlformats.org/officeDocument/2006/relationships/hyperlink" Target="https://resh.edu.ru/?ysclid=lmhck5s8um72650568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?ysclid=lmhck5s8um726505685" TargetMode="External"/><Relationship Id="rId20" Type="http://schemas.openxmlformats.org/officeDocument/2006/relationships/hyperlink" Target="https://resh.edu.ru/?ysclid=lmhck5s8um726505685" TargetMode="External"/><Relationship Id="rId29" Type="http://schemas.openxmlformats.org/officeDocument/2006/relationships/hyperlink" Target="https://resh.edu.ru/?ysclid=lmhck5s8um7265056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?ysclid=lmhck5s8um726505685" TargetMode="External"/><Relationship Id="rId11" Type="http://schemas.openxmlformats.org/officeDocument/2006/relationships/hyperlink" Target="https://resh.edu.ru/?ysclid=lmhck5s8um726505685" TargetMode="External"/><Relationship Id="rId24" Type="http://schemas.openxmlformats.org/officeDocument/2006/relationships/hyperlink" Target="https://resh.edu.ru/?ysclid=lmhck5s8um726505685" TargetMode="External"/><Relationship Id="rId32" Type="http://schemas.openxmlformats.org/officeDocument/2006/relationships/hyperlink" Target="https://resh.edu.ru/?ysclid=lmhck5s8um726505685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esh.edu.ru/?ysclid=lmhck5s8um726505685" TargetMode="External"/><Relationship Id="rId23" Type="http://schemas.openxmlformats.org/officeDocument/2006/relationships/hyperlink" Target="https://resh.edu.ru/?ysclid=lmhck5s8um726505685" TargetMode="External"/><Relationship Id="rId28" Type="http://schemas.openxmlformats.org/officeDocument/2006/relationships/hyperlink" Target="https://resh.edu.ru/?ysclid=lmhck5s8um726505685" TargetMode="External"/><Relationship Id="rId36" Type="http://schemas.openxmlformats.org/officeDocument/2006/relationships/hyperlink" Target="https://resh.edu.ru/?ysclid=lmhck5s8um726505685" TargetMode="External"/><Relationship Id="rId10" Type="http://schemas.openxmlformats.org/officeDocument/2006/relationships/hyperlink" Target="https://resh.edu.ru/?ysclid=lmhck5s8um726505685" TargetMode="External"/><Relationship Id="rId19" Type="http://schemas.openxmlformats.org/officeDocument/2006/relationships/hyperlink" Target="https://resh.edu.ru/?ysclid=lmhck5s8um726505685" TargetMode="External"/><Relationship Id="rId31" Type="http://schemas.openxmlformats.org/officeDocument/2006/relationships/hyperlink" Target="https://resh.edu.ru/?ysclid=lmhck5s8um7265056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?ysclid=lmhck5s8um726505685" TargetMode="External"/><Relationship Id="rId14" Type="http://schemas.openxmlformats.org/officeDocument/2006/relationships/hyperlink" Target="https://resh.edu.ru/?ysclid=lmhck5s8um726505685" TargetMode="External"/><Relationship Id="rId22" Type="http://schemas.openxmlformats.org/officeDocument/2006/relationships/hyperlink" Target="https://resh.edu.ru/?ysclid=lmhck5s8um726505685" TargetMode="External"/><Relationship Id="rId27" Type="http://schemas.openxmlformats.org/officeDocument/2006/relationships/hyperlink" Target="https://resh.edu.ru/?ysclid=lmhck5s8um726505685" TargetMode="External"/><Relationship Id="rId30" Type="http://schemas.openxmlformats.org/officeDocument/2006/relationships/hyperlink" Target="https://resh.edu.ru/?ysclid=lmhck5s8um726505685" TargetMode="External"/><Relationship Id="rId35" Type="http://schemas.openxmlformats.org/officeDocument/2006/relationships/hyperlink" Target="https://resh.edu.ru/?ysclid=lmhck5s8um726505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4820</Words>
  <Characters>27479</Characters>
  <Application>Microsoft Office Word</Application>
  <DocSecurity>0</DocSecurity>
  <Lines>228</Lines>
  <Paragraphs>64</Paragraphs>
  <ScaleCrop>false</ScaleCrop>
  <Company/>
  <LinksUpToDate>false</LinksUpToDate>
  <CharactersWithSpaces>32235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2023-10-17T09:22:00Z</dcterms:created>
  <dcterms:modified xsi:type="dcterms:W3CDTF">2023-10-17T09:26:00Z</dcterms:modified>
</cp:coreProperties>
</file>