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BF" w:rsidRDefault="00D40CCA">
      <w:pPr>
        <w:pStyle w:val="a3"/>
        <w:ind w:left="0"/>
        <w:rPr>
          <w:sz w:val="20"/>
        </w:rPr>
      </w:pPr>
      <w:r w:rsidRPr="00D40CCA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329616CB" wp14:editId="42F54515">
            <wp:simplePos x="0" y="0"/>
            <wp:positionH relativeFrom="column">
              <wp:posOffset>142875</wp:posOffset>
            </wp:positionH>
            <wp:positionV relativeFrom="paragraph">
              <wp:posOffset>-3175</wp:posOffset>
            </wp:positionV>
            <wp:extent cx="10363200" cy="6836229"/>
            <wp:effectExtent l="0" t="0" r="0" b="3175"/>
            <wp:wrapNone/>
            <wp:docPr id="1" name="Рисунок 1" descr="C:\Users\USER\Downloads\20231013_18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1013_185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68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ind w:left="0"/>
        <w:rPr>
          <w:rFonts w:ascii="Arial MT"/>
          <w:sz w:val="20"/>
        </w:rPr>
      </w:pPr>
    </w:p>
    <w:p w:rsidR="003336BF" w:rsidRDefault="003336BF">
      <w:pPr>
        <w:pStyle w:val="a3"/>
        <w:spacing w:before="2"/>
        <w:ind w:left="0"/>
        <w:rPr>
          <w:rFonts w:ascii="Arial MT"/>
        </w:rPr>
      </w:pPr>
    </w:p>
    <w:p w:rsidR="00F80435" w:rsidRDefault="00F80435">
      <w:pPr>
        <w:pStyle w:val="a3"/>
        <w:spacing w:before="90"/>
        <w:ind w:left="1535"/>
        <w:jc w:val="center"/>
      </w:pPr>
    </w:p>
    <w:p w:rsidR="00F80435" w:rsidRDefault="00F80435">
      <w:pPr>
        <w:pStyle w:val="a3"/>
        <w:spacing w:before="90"/>
        <w:ind w:left="1535"/>
        <w:jc w:val="center"/>
      </w:pPr>
    </w:p>
    <w:p w:rsidR="00F80435" w:rsidRDefault="00F80435">
      <w:pPr>
        <w:pStyle w:val="a3"/>
        <w:spacing w:before="90"/>
        <w:ind w:left="1535"/>
        <w:jc w:val="center"/>
      </w:pPr>
    </w:p>
    <w:p w:rsidR="00F80435" w:rsidRDefault="00F80435">
      <w:pPr>
        <w:pStyle w:val="a3"/>
        <w:spacing w:before="90"/>
        <w:ind w:left="1535"/>
        <w:jc w:val="center"/>
      </w:pPr>
    </w:p>
    <w:p w:rsidR="00F80435" w:rsidRDefault="00F80435">
      <w:pPr>
        <w:pStyle w:val="a3"/>
        <w:spacing w:before="90"/>
        <w:ind w:left="1535"/>
        <w:jc w:val="center"/>
      </w:pPr>
    </w:p>
    <w:p w:rsidR="00F80435" w:rsidRDefault="00F80435">
      <w:pPr>
        <w:pStyle w:val="a3"/>
        <w:spacing w:before="90"/>
        <w:ind w:left="1535"/>
        <w:jc w:val="center"/>
      </w:pPr>
    </w:p>
    <w:p w:rsidR="00F80435" w:rsidRDefault="00F80435">
      <w:pPr>
        <w:pStyle w:val="a3"/>
        <w:spacing w:before="90"/>
        <w:ind w:left="1535"/>
        <w:jc w:val="center"/>
      </w:pPr>
    </w:p>
    <w:p w:rsidR="00F80435" w:rsidRDefault="00F80435">
      <w:pPr>
        <w:pStyle w:val="a3"/>
        <w:spacing w:before="90"/>
        <w:ind w:left="1535"/>
        <w:jc w:val="center"/>
      </w:pPr>
    </w:p>
    <w:p w:rsidR="00F80435" w:rsidRDefault="00F80435">
      <w:pPr>
        <w:pStyle w:val="a3"/>
        <w:spacing w:before="90"/>
        <w:ind w:left="1535"/>
        <w:jc w:val="center"/>
      </w:pPr>
    </w:p>
    <w:p w:rsidR="003336BF" w:rsidRDefault="00771177">
      <w:pPr>
        <w:pStyle w:val="a3"/>
        <w:spacing w:before="90"/>
        <w:ind w:left="1535"/>
        <w:jc w:val="center"/>
      </w:pPr>
      <w:r>
        <w:t>1</w:t>
      </w:r>
    </w:p>
    <w:p w:rsidR="003336BF" w:rsidRDefault="003336BF">
      <w:pPr>
        <w:jc w:val="center"/>
        <w:sectPr w:rsidR="003336BF">
          <w:type w:val="continuous"/>
          <w:pgSz w:w="16840" w:h="11910" w:orient="landscape"/>
          <w:pgMar w:top="560" w:right="460" w:bottom="280" w:left="60" w:header="720" w:footer="720" w:gutter="0"/>
          <w:cols w:space="720"/>
        </w:sectPr>
      </w:pPr>
    </w:p>
    <w:p w:rsidR="00F80435" w:rsidRPr="00F80435" w:rsidRDefault="00771177" w:rsidP="00FF64A3">
      <w:pPr>
        <w:pStyle w:val="1"/>
        <w:numPr>
          <w:ilvl w:val="0"/>
          <w:numId w:val="3"/>
        </w:numPr>
        <w:tabs>
          <w:tab w:val="left" w:pos="2494"/>
        </w:tabs>
        <w:spacing w:before="76" w:line="252" w:lineRule="auto"/>
        <w:ind w:left="567" w:right="8923" w:firstLine="0"/>
      </w:pPr>
      <w:r>
        <w:lastRenderedPageBreak/>
        <w:t>Содержание учебного предмета «Геометрия»</w:t>
      </w:r>
      <w:r>
        <w:rPr>
          <w:spacing w:val="-57"/>
        </w:rPr>
        <w:t xml:space="preserve"> </w:t>
      </w:r>
    </w:p>
    <w:p w:rsidR="00F80435" w:rsidRPr="00F80435" w:rsidRDefault="00F80435" w:rsidP="00FF64A3">
      <w:pPr>
        <w:pStyle w:val="1"/>
        <w:tabs>
          <w:tab w:val="left" w:pos="2494"/>
        </w:tabs>
        <w:spacing w:before="76" w:line="252" w:lineRule="auto"/>
        <w:ind w:left="567" w:right="8923"/>
      </w:pP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b/>
          <w:color w:val="000000"/>
          <w:sz w:val="24"/>
          <w:szCs w:val="24"/>
        </w:rPr>
        <w:t>Векторы и координаты в пространстве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 xml:space="preserve">Вектор на плоскости и в пространстве. Сложение и вычитание векторов. Умножение вектора на число. Разложение вектора по трём </w:t>
      </w:r>
      <w:proofErr w:type="gramStart"/>
      <w:r w:rsidRPr="00F80435">
        <w:rPr>
          <w:color w:val="000000"/>
          <w:sz w:val="24"/>
          <w:szCs w:val="24"/>
        </w:rPr>
        <w:t xml:space="preserve">некомпланарным </w:t>
      </w:r>
      <w:r w:rsidR="00D40CCA">
        <w:rPr>
          <w:color w:val="000000"/>
          <w:sz w:val="24"/>
          <w:szCs w:val="24"/>
        </w:rPr>
        <w:t xml:space="preserve"> </w:t>
      </w:r>
      <w:r w:rsidRPr="00F80435">
        <w:rPr>
          <w:color w:val="000000"/>
          <w:sz w:val="24"/>
          <w:szCs w:val="24"/>
        </w:rPr>
        <w:t>векторам</w:t>
      </w:r>
      <w:proofErr w:type="gramEnd"/>
      <w:r w:rsidRPr="00F80435">
        <w:rPr>
          <w:color w:val="000000"/>
          <w:sz w:val="24"/>
          <w:szCs w:val="24"/>
        </w:rPr>
        <w:t>. Правило параллелепипеда. Решение задач, связанных с применением правил действий с векторами. Прямоугольная система 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b/>
          <w:color w:val="000000"/>
          <w:sz w:val="24"/>
          <w:szCs w:val="24"/>
        </w:rPr>
        <w:t>Тела вращения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Сфера и шар: центр, радиус, диаметр; площадь поверхности сферы. Взаимное расположение сферы и плоскости; касательная плоскость к сфере; площадь сферы.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Изображение тел вращения на плоскости. Развёртка цилиндра и конуса.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Подобные тела в пространстве. Соотношения между площадями поверхностей, объёмами подобных тел.</w:t>
      </w:r>
    </w:p>
    <w:p w:rsidR="00F80435" w:rsidRPr="00F80435" w:rsidRDefault="00F80435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3336BF" w:rsidRDefault="003336BF" w:rsidP="00FF64A3">
      <w:pPr>
        <w:spacing w:line="275" w:lineRule="exact"/>
        <w:ind w:left="567"/>
        <w:jc w:val="both"/>
      </w:pPr>
    </w:p>
    <w:p w:rsidR="00F80435" w:rsidRDefault="00F80435" w:rsidP="00FF64A3">
      <w:pPr>
        <w:spacing w:line="275" w:lineRule="exact"/>
        <w:ind w:left="567"/>
        <w:jc w:val="both"/>
        <w:rPr>
          <w:b/>
        </w:rPr>
      </w:pPr>
      <w:r w:rsidRPr="00F80435">
        <w:rPr>
          <w:b/>
        </w:rPr>
        <w:t>Повтор</w:t>
      </w:r>
      <w:r w:rsidR="00FF2256">
        <w:rPr>
          <w:b/>
        </w:rPr>
        <w:t>ение.</w:t>
      </w:r>
      <w:r w:rsidR="00D40CCA">
        <w:rPr>
          <w:b/>
        </w:rPr>
        <w:br/>
      </w: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F80435">
      <w:pPr>
        <w:spacing w:line="275" w:lineRule="exact"/>
        <w:rPr>
          <w:b/>
        </w:rPr>
      </w:pPr>
    </w:p>
    <w:p w:rsidR="00D40CCA" w:rsidRDefault="00D40CCA" w:rsidP="00D40CCA">
      <w:pPr>
        <w:pStyle w:val="a4"/>
        <w:numPr>
          <w:ilvl w:val="0"/>
          <w:numId w:val="3"/>
        </w:numPr>
        <w:tabs>
          <w:tab w:val="left" w:pos="2349"/>
          <w:tab w:val="left" w:pos="2350"/>
        </w:tabs>
        <w:spacing w:before="76"/>
        <w:ind w:left="2350" w:hanging="708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«Геометрия»</w:t>
      </w:r>
    </w:p>
    <w:p w:rsidR="00D40CCA" w:rsidRDefault="00D40CCA" w:rsidP="00D40CCA">
      <w:pPr>
        <w:pStyle w:val="a3"/>
        <w:spacing w:before="13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D40CCA" w:rsidRDefault="00D40CCA" w:rsidP="00D40CCA">
      <w:pPr>
        <w:pStyle w:val="1"/>
        <w:spacing w:before="34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D40CCA" w:rsidRDefault="00D40CCA" w:rsidP="00D40CCA">
      <w:pPr>
        <w:pStyle w:val="a3"/>
        <w:spacing w:before="22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-10"/>
        </w:rPr>
        <w:t xml:space="preserve"> </w:t>
      </w:r>
      <w:r>
        <w:t>характеризуются:</w:t>
      </w:r>
    </w:p>
    <w:p w:rsidR="00D40CCA" w:rsidRDefault="00D40CCA" w:rsidP="00D40CCA">
      <w:pPr>
        <w:pStyle w:val="1"/>
        <w:spacing w:before="33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D40CCA" w:rsidRDefault="00D40CCA" w:rsidP="00D40CCA">
      <w:pPr>
        <w:pStyle w:val="a3"/>
        <w:spacing w:before="22" w:line="264" w:lineRule="auto"/>
        <w:ind w:right="99"/>
        <w:jc w:val="both"/>
      </w:pPr>
      <w:proofErr w:type="spellStart"/>
      <w:r>
        <w:t>сформированностью</w:t>
      </w:r>
      <w:proofErr w:type="spellEnd"/>
      <w:r>
        <w:t xml:space="preserve"> гражданской позиции обучающегося как активного и ответственного члена российского общества, представлением о</w:t>
      </w:r>
      <w:r>
        <w:rPr>
          <w:spacing w:val="1"/>
        </w:rPr>
        <w:t xml:space="preserve"> </w:t>
      </w:r>
      <w:r>
        <w:rPr>
          <w:spacing w:val="-1"/>
        </w:rPr>
        <w:t>математических</w:t>
      </w:r>
      <w:r>
        <w:rPr>
          <w:spacing w:val="-13"/>
        </w:rPr>
        <w:t xml:space="preserve"> </w:t>
      </w:r>
      <w:r>
        <w:t>основах</w:t>
      </w:r>
      <w:r>
        <w:rPr>
          <w:spacing w:val="-13"/>
        </w:rPr>
        <w:t xml:space="preserve"> </w:t>
      </w:r>
      <w:r>
        <w:t>функционирования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структур,</w:t>
      </w:r>
      <w:r>
        <w:rPr>
          <w:spacing w:val="-13"/>
        </w:rPr>
        <w:t xml:space="preserve"> </w:t>
      </w:r>
      <w:r>
        <w:t>явлений,</w:t>
      </w:r>
      <w:r>
        <w:rPr>
          <w:spacing w:val="-14"/>
        </w:rPr>
        <w:t xml:space="preserve"> </w:t>
      </w:r>
      <w:r>
        <w:t>процедур</w:t>
      </w:r>
      <w:r>
        <w:rPr>
          <w:spacing w:val="-13"/>
        </w:rPr>
        <w:t xml:space="preserve"> </w:t>
      </w:r>
      <w:r>
        <w:t>гражданского</w:t>
      </w:r>
      <w:r>
        <w:rPr>
          <w:spacing w:val="-12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(выборы,</w:t>
      </w:r>
      <w:r>
        <w:rPr>
          <w:spacing w:val="-14"/>
        </w:rPr>
        <w:t xml:space="preserve"> </w:t>
      </w:r>
      <w:r>
        <w:t>опросы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пр.),</w:t>
      </w:r>
      <w:r>
        <w:rPr>
          <w:spacing w:val="-11"/>
        </w:rPr>
        <w:t xml:space="preserve"> </w:t>
      </w:r>
      <w:r>
        <w:t>умением</w:t>
      </w:r>
      <w:r>
        <w:rPr>
          <w:spacing w:val="-57"/>
        </w:rPr>
        <w:t xml:space="preserve"> </w:t>
      </w:r>
      <w:r>
        <w:t>взаимодействовать 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и назначением.</w:t>
      </w:r>
    </w:p>
    <w:p w:rsidR="00D40CCA" w:rsidRDefault="00D40CCA" w:rsidP="00D40CCA">
      <w:pPr>
        <w:pStyle w:val="1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D40CCA" w:rsidRDefault="00D40CCA" w:rsidP="00D40CCA">
      <w:pPr>
        <w:pStyle w:val="a3"/>
        <w:spacing w:before="22" w:line="264" w:lineRule="auto"/>
        <w:ind w:right="105"/>
        <w:jc w:val="both"/>
      </w:pPr>
      <w:proofErr w:type="spellStart"/>
      <w:r>
        <w:t>сформированностью</w:t>
      </w:r>
      <w:proofErr w:type="spellEnd"/>
      <w:r>
        <w:t xml:space="preserve"> российской гражданской идентичности, уважения к прошлому и настоящему российской математики, ценностным</w:t>
      </w:r>
      <w:r>
        <w:rPr>
          <w:spacing w:val="1"/>
        </w:rPr>
        <w:t xml:space="preserve"> </w:t>
      </w:r>
      <w:r>
        <w:t>отношением к достижениям российских математиков и российской математической школы, к использованию этих достижений в других</w:t>
      </w:r>
      <w:r>
        <w:rPr>
          <w:spacing w:val="1"/>
        </w:rPr>
        <w:t xml:space="preserve"> </w:t>
      </w:r>
      <w:r>
        <w:t>науках,</w:t>
      </w:r>
      <w:r>
        <w:rPr>
          <w:spacing w:val="-1"/>
        </w:rPr>
        <w:t xml:space="preserve"> </w:t>
      </w:r>
      <w:r>
        <w:t>технологиях, сферах</w:t>
      </w:r>
      <w:r>
        <w:rPr>
          <w:spacing w:val="2"/>
        </w:rPr>
        <w:t xml:space="preserve"> </w:t>
      </w:r>
      <w:r>
        <w:t>экономики.</w:t>
      </w:r>
    </w:p>
    <w:p w:rsidR="00D40CCA" w:rsidRDefault="00D40CCA" w:rsidP="00D40CCA">
      <w:pPr>
        <w:pStyle w:val="1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D40CCA" w:rsidRDefault="00D40CCA" w:rsidP="00D40CCA">
      <w:pPr>
        <w:pStyle w:val="a3"/>
        <w:spacing w:before="22" w:line="264" w:lineRule="auto"/>
        <w:ind w:right="116"/>
        <w:jc w:val="both"/>
      </w:pPr>
      <w:r>
        <w:t xml:space="preserve">осознанием духовных ценностей российского народа; </w:t>
      </w:r>
      <w:proofErr w:type="spellStart"/>
      <w:r>
        <w:t>сформированностью</w:t>
      </w:r>
      <w:proofErr w:type="spellEnd"/>
      <w:r>
        <w:t xml:space="preserve"> нравственного сознания, этического поведения, связанного 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деятельностью учёного;</w:t>
      </w:r>
      <w:r>
        <w:rPr>
          <w:spacing w:val="-3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будущего.</w:t>
      </w:r>
    </w:p>
    <w:p w:rsidR="00D40CCA" w:rsidRDefault="00D40CCA" w:rsidP="00D40CCA">
      <w:pPr>
        <w:pStyle w:val="1"/>
        <w:spacing w:before="5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D40CCA" w:rsidRDefault="00D40CCA" w:rsidP="00D40CCA">
      <w:pPr>
        <w:pStyle w:val="a3"/>
        <w:spacing w:before="24" w:line="264" w:lineRule="auto"/>
        <w:ind w:right="113"/>
        <w:jc w:val="both"/>
      </w:pPr>
      <w:r>
        <w:t>эстетическим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-1"/>
        </w:rPr>
        <w:t xml:space="preserve"> </w:t>
      </w:r>
      <w:r>
        <w:t>к математическим</w:t>
      </w:r>
      <w:r>
        <w:rPr>
          <w:spacing w:val="-1"/>
        </w:rPr>
        <w:t xml:space="preserve"> </w:t>
      </w:r>
      <w:r>
        <w:t>аспектам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искусства.</w:t>
      </w:r>
    </w:p>
    <w:p w:rsidR="00D40CCA" w:rsidRDefault="00D40CCA" w:rsidP="00D40CCA">
      <w:pPr>
        <w:pStyle w:val="1"/>
        <w:spacing w:before="5"/>
      </w:pPr>
      <w:r>
        <w:t>Физическое</w:t>
      </w:r>
      <w:r>
        <w:rPr>
          <w:spacing w:val="-4"/>
        </w:rPr>
        <w:t xml:space="preserve"> </w:t>
      </w:r>
      <w:r>
        <w:t>воспитание:</w:t>
      </w:r>
    </w:p>
    <w:p w:rsidR="00D40CCA" w:rsidRDefault="00D40CCA" w:rsidP="00D40CCA">
      <w:pPr>
        <w:pStyle w:val="a3"/>
        <w:spacing w:before="22" w:line="264" w:lineRule="auto"/>
        <w:ind w:right="110"/>
        <w:jc w:val="both"/>
      </w:pPr>
      <w:proofErr w:type="spellStart"/>
      <w:r>
        <w:rPr>
          <w:spacing w:val="-1"/>
        </w:rPr>
        <w:t>сформированностью</w:t>
      </w:r>
      <w:proofErr w:type="spellEnd"/>
      <w:r>
        <w:rPr>
          <w:spacing w:val="-11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математические</w:t>
      </w:r>
      <w:r>
        <w:rPr>
          <w:spacing w:val="-15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интересах</w:t>
      </w:r>
      <w:r>
        <w:rPr>
          <w:spacing w:val="-12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ответственного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-1"/>
        </w:rPr>
        <w:t xml:space="preserve"> </w:t>
      </w:r>
      <w:r>
        <w:t>при занятиях</w:t>
      </w:r>
      <w:r>
        <w:rPr>
          <w:spacing w:val="2"/>
        </w:rPr>
        <w:t xml:space="preserve"> </w:t>
      </w:r>
      <w:r>
        <w:t>спортивно-оздоровительной деятельностью.</w:t>
      </w:r>
    </w:p>
    <w:p w:rsidR="00D40CCA" w:rsidRDefault="00D40CCA" w:rsidP="00D40CCA">
      <w:pPr>
        <w:pStyle w:val="1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D40CCA" w:rsidRDefault="00D40CCA" w:rsidP="00D40CCA">
      <w:pPr>
        <w:pStyle w:val="a3"/>
        <w:spacing w:before="21" w:line="264" w:lineRule="auto"/>
        <w:ind w:right="106"/>
        <w:jc w:val="both"/>
      </w:pPr>
      <w:r>
        <w:t>готовностью к труду, осознанием ценности трудолюбия; интересом к различным сферам профессиональной деятельности, связанным с</w:t>
      </w:r>
      <w:r>
        <w:rPr>
          <w:spacing w:val="1"/>
        </w:rPr>
        <w:t xml:space="preserve"> </w:t>
      </w:r>
      <w:r>
        <w:rPr>
          <w:spacing w:val="-1"/>
        </w:rPr>
        <w:t>математикой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3"/>
        </w:rPr>
        <w:t xml:space="preserve"> </w:t>
      </w:r>
      <w:r>
        <w:rPr>
          <w:spacing w:val="-1"/>
        </w:rPr>
        <w:t>приложениями,</w:t>
      </w:r>
      <w:r>
        <w:rPr>
          <w:spacing w:val="-11"/>
        </w:rPr>
        <w:t xml:space="preserve"> </w:t>
      </w:r>
      <w:r>
        <w:t>умением</w:t>
      </w:r>
      <w:r>
        <w:rPr>
          <w:spacing w:val="-13"/>
        </w:rPr>
        <w:t xml:space="preserve"> </w:t>
      </w:r>
      <w:r>
        <w:t>совершать</w:t>
      </w:r>
      <w:r>
        <w:rPr>
          <w:spacing w:val="-12"/>
        </w:rPr>
        <w:t xml:space="preserve"> </w:t>
      </w:r>
      <w:r>
        <w:t>осознанный</w:t>
      </w:r>
      <w:r>
        <w:rPr>
          <w:spacing w:val="-12"/>
        </w:rPr>
        <w:t xml:space="preserve"> </w:t>
      </w:r>
      <w:r>
        <w:t>выбор</w:t>
      </w:r>
      <w:r>
        <w:rPr>
          <w:spacing w:val="-13"/>
        </w:rPr>
        <w:t xml:space="preserve"> </w:t>
      </w:r>
      <w:r>
        <w:t>будущей</w:t>
      </w:r>
      <w:r>
        <w:rPr>
          <w:spacing w:val="-12"/>
        </w:rPr>
        <w:t xml:space="preserve"> </w:t>
      </w:r>
      <w:r>
        <w:t>профессии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реализовывать</w:t>
      </w:r>
      <w:r>
        <w:rPr>
          <w:spacing w:val="-12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жизненные</w:t>
      </w:r>
      <w:r>
        <w:rPr>
          <w:spacing w:val="-15"/>
        </w:rPr>
        <w:t xml:space="preserve"> </w:t>
      </w:r>
      <w:r>
        <w:t>планы;</w:t>
      </w:r>
      <w:r>
        <w:rPr>
          <w:spacing w:val="-58"/>
        </w:rPr>
        <w:t xml:space="preserve"> </w:t>
      </w:r>
      <w:r>
        <w:t>готовностью и способностью к математическому образованию и самообразованию на протяжении всей жизни; готовностью к 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практических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направленности.</w:t>
      </w:r>
    </w:p>
    <w:p w:rsidR="00D40CCA" w:rsidRDefault="00D40CCA" w:rsidP="00D40CCA">
      <w:pPr>
        <w:pStyle w:val="1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D40CCA" w:rsidRDefault="00D40CCA" w:rsidP="00D40CCA">
      <w:pPr>
        <w:pStyle w:val="a3"/>
        <w:spacing w:before="24" w:line="264" w:lineRule="auto"/>
        <w:ind w:right="105"/>
        <w:jc w:val="both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среды, осознанием глобального характера экологических проблем; ориентацией на применение математических знаний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среды, планирования</w:t>
      </w:r>
      <w:r>
        <w:rPr>
          <w:spacing w:val="-4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их 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D40CCA" w:rsidRDefault="00D40CCA" w:rsidP="00D40CCA">
      <w:pPr>
        <w:pStyle w:val="1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40CCA" w:rsidRDefault="00D40CCA" w:rsidP="00D40CCA">
      <w:pPr>
        <w:sectPr w:rsidR="00D40CCA">
          <w:pgSz w:w="16840" w:h="11910" w:orient="landscape"/>
          <w:pgMar w:top="760" w:right="460" w:bottom="1240" w:left="60" w:header="0" w:footer="978" w:gutter="0"/>
          <w:cols w:space="720"/>
        </w:sectPr>
      </w:pPr>
    </w:p>
    <w:p w:rsidR="00D40CCA" w:rsidRDefault="00D40CCA" w:rsidP="00D40CCA">
      <w:pPr>
        <w:pStyle w:val="a3"/>
        <w:spacing w:before="74" w:line="264" w:lineRule="auto"/>
        <w:ind w:right="99"/>
        <w:jc w:val="both"/>
      </w:pPr>
      <w:proofErr w:type="spellStart"/>
      <w:r>
        <w:lastRenderedPageBreak/>
        <w:t>сформированностью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1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сферы</w:t>
      </w:r>
      <w:r>
        <w:rPr>
          <w:spacing w:val="-10"/>
        </w:rPr>
        <w:t xml:space="preserve"> </w:t>
      </w:r>
      <w:r>
        <w:t>человеческой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цивилизации;</w:t>
      </w:r>
      <w:r>
        <w:rPr>
          <w:spacing w:val="-12"/>
        </w:rPr>
        <w:t xml:space="preserve"> </w:t>
      </w:r>
      <w:r>
        <w:t>овладением</w:t>
      </w:r>
      <w:r>
        <w:rPr>
          <w:spacing w:val="-12"/>
        </w:rPr>
        <w:t xml:space="preserve"> </w:t>
      </w:r>
      <w:r>
        <w:t>языком</w:t>
      </w:r>
      <w:r>
        <w:rPr>
          <w:spacing w:val="-58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 индивидуально и в</w:t>
      </w:r>
      <w:r>
        <w:rPr>
          <w:spacing w:val="-1"/>
        </w:rPr>
        <w:t xml:space="preserve"> </w:t>
      </w:r>
      <w:r>
        <w:t>группе.</w:t>
      </w:r>
    </w:p>
    <w:p w:rsidR="00D40CCA" w:rsidRDefault="00D40CCA" w:rsidP="00D40CCA">
      <w:pPr>
        <w:pStyle w:val="1"/>
        <w:spacing w:before="5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40CCA" w:rsidRDefault="00D40CCA" w:rsidP="00D40CCA">
      <w:pPr>
        <w:pStyle w:val="a3"/>
        <w:spacing w:before="24"/>
        <w:jc w:val="both"/>
      </w:pPr>
      <w:proofErr w:type="spellStart"/>
      <w:r>
        <w:t>Метапредметные</w:t>
      </w:r>
      <w:proofErr w:type="spellEnd"/>
      <w:r>
        <w:rPr>
          <w:spacing w:val="43"/>
        </w:rPr>
        <w:t xml:space="preserve"> </w:t>
      </w:r>
      <w:r>
        <w:t>результаты</w:t>
      </w:r>
      <w:r>
        <w:rPr>
          <w:spacing w:val="102"/>
        </w:rPr>
        <w:t xml:space="preserve"> </w:t>
      </w:r>
      <w:r>
        <w:t>освоения</w:t>
      </w:r>
      <w:r>
        <w:rPr>
          <w:spacing w:val="103"/>
        </w:rPr>
        <w:t xml:space="preserve"> </w:t>
      </w:r>
      <w:r>
        <w:t>программы</w:t>
      </w:r>
      <w:r>
        <w:rPr>
          <w:spacing w:val="107"/>
        </w:rPr>
        <w:t xml:space="preserve"> </w:t>
      </w:r>
      <w:r>
        <w:t>учебного</w:t>
      </w:r>
      <w:r>
        <w:rPr>
          <w:spacing w:val="103"/>
        </w:rPr>
        <w:t xml:space="preserve"> </w:t>
      </w:r>
      <w:r>
        <w:t>предмета</w:t>
      </w:r>
      <w:r>
        <w:rPr>
          <w:spacing w:val="107"/>
        </w:rPr>
        <w:t xml:space="preserve"> </w:t>
      </w:r>
      <w:r>
        <w:t>«Математика»</w:t>
      </w:r>
      <w:r>
        <w:rPr>
          <w:spacing w:val="96"/>
        </w:rPr>
        <w:t xml:space="preserve"> </w:t>
      </w:r>
      <w:r>
        <w:t>характеризуются</w:t>
      </w:r>
      <w:r>
        <w:rPr>
          <w:spacing w:val="102"/>
        </w:rPr>
        <w:t xml:space="preserve"> </w:t>
      </w:r>
      <w:r>
        <w:t>овладением</w:t>
      </w:r>
      <w:r>
        <w:rPr>
          <w:spacing w:val="105"/>
        </w:rPr>
        <w:t xml:space="preserve"> </w:t>
      </w:r>
      <w:r>
        <w:t>универсальными</w:t>
      </w:r>
    </w:p>
    <w:p w:rsidR="00D40CCA" w:rsidRDefault="00D40CCA" w:rsidP="00D40CCA">
      <w:pPr>
        <w:spacing w:before="27"/>
        <w:ind w:left="1642"/>
        <w:jc w:val="both"/>
        <w:rPr>
          <w:i/>
          <w:sz w:val="24"/>
        </w:rPr>
      </w:pP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D40CCA" w:rsidRDefault="00D40CCA" w:rsidP="00D40CCA">
      <w:pPr>
        <w:pStyle w:val="a4"/>
        <w:numPr>
          <w:ilvl w:val="0"/>
          <w:numId w:val="2"/>
        </w:numPr>
        <w:tabs>
          <w:tab w:val="left" w:pos="1895"/>
        </w:tabs>
        <w:spacing w:before="29" w:line="264" w:lineRule="auto"/>
        <w:ind w:right="105" w:firstLine="0"/>
        <w:jc w:val="both"/>
        <w:rPr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1"/>
          <w:sz w:val="24"/>
        </w:rPr>
        <w:t xml:space="preserve"> </w:t>
      </w:r>
      <w:proofErr w:type="gramStart"/>
      <w:r>
        <w:rPr>
          <w:i/>
          <w:sz w:val="24"/>
        </w:rPr>
        <w:t>базовых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процессов</w:t>
      </w:r>
      <w:proofErr w:type="gram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(освоение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исследовательских операций,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информацией)</w:t>
      </w:r>
      <w:r>
        <w:rPr>
          <w:sz w:val="24"/>
        </w:rPr>
        <w:t>.</w:t>
      </w:r>
    </w:p>
    <w:p w:rsidR="00D40CCA" w:rsidRDefault="00D40CCA" w:rsidP="00D40CCA">
      <w:pPr>
        <w:pStyle w:val="1"/>
        <w:spacing w:before="4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before="22" w:line="264" w:lineRule="auto"/>
        <w:ind w:right="109" w:firstLine="0"/>
        <w:jc w:val="both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понятиями;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определения понятий; устанавливать существенный признак классификации, основания для обобщения и сравнения, критерии 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line="261" w:lineRule="auto"/>
        <w:ind w:right="114" w:firstLine="0"/>
        <w:jc w:val="both"/>
        <w:rPr>
          <w:sz w:val="24"/>
        </w:rPr>
      </w:pP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before="1" w:line="264" w:lineRule="auto"/>
        <w:ind w:right="110" w:firstLine="0"/>
        <w:jc w:val="both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 наблюдениях и утверждениях;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выявления закономерностей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line="291" w:lineRule="exact"/>
        <w:ind w:left="235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before="28" w:line="261" w:lineRule="auto"/>
        <w:ind w:right="113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выводы;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before="2" w:line="264" w:lineRule="auto"/>
        <w:ind w:right="107" w:firstLine="0"/>
        <w:jc w:val="both"/>
        <w:rPr>
          <w:sz w:val="24"/>
        </w:rPr>
      </w:pPr>
      <w:r>
        <w:rPr>
          <w:sz w:val="24"/>
        </w:rPr>
        <w:t>выбирать способ решения учебной задачи 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D40CCA" w:rsidRDefault="00D40CCA" w:rsidP="00D40CCA">
      <w:pPr>
        <w:pStyle w:val="1"/>
        <w:spacing w:before="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3" w:line="261" w:lineRule="auto"/>
        <w:ind w:right="104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 фиксирующие противоречие, проблему,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4" w:line="261" w:lineRule="auto"/>
        <w:ind w:right="116" w:firstLine="0"/>
        <w:rPr>
          <w:sz w:val="24"/>
        </w:rPr>
      </w:pPr>
      <w:r>
        <w:rPr>
          <w:sz w:val="24"/>
        </w:rPr>
        <w:t>проводить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спланированный</w:t>
      </w:r>
      <w:r>
        <w:rPr>
          <w:spacing w:val="4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4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4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выявлению зависимостей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объектами, явлениями, процессами;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" w:line="264" w:lineRule="auto"/>
        <w:ind w:right="11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выводов и обобщений;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line="291" w:lineRule="exact"/>
        <w:ind w:left="235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D40CCA" w:rsidRDefault="00D40CCA" w:rsidP="00D40CCA">
      <w:pPr>
        <w:pStyle w:val="1"/>
        <w:spacing w:before="3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1"/>
        <w:ind w:left="235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D40CCA" w:rsidRDefault="00D40CCA" w:rsidP="00D40CCA">
      <w:pPr>
        <w:rPr>
          <w:sz w:val="24"/>
        </w:rPr>
        <w:sectPr w:rsidR="00D40CCA">
          <w:pgSz w:w="16840" w:h="11910" w:orient="landscape"/>
          <w:pgMar w:top="480" w:right="460" w:bottom="1240" w:left="60" w:header="0" w:footer="978" w:gutter="0"/>
          <w:cols w:space="720"/>
        </w:sectPr>
      </w:pP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74" w:line="264" w:lineRule="auto"/>
        <w:ind w:right="108" w:firstLine="0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типов,</w:t>
      </w:r>
      <w:r>
        <w:rPr>
          <w:spacing w:val="3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line="291" w:lineRule="exact"/>
        <w:ind w:left="2350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7"/>
        <w:ind w:left="235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критериям.</w:t>
      </w:r>
    </w:p>
    <w:p w:rsidR="00D40CCA" w:rsidRDefault="00D40CCA" w:rsidP="00D40CCA">
      <w:pPr>
        <w:pStyle w:val="a4"/>
        <w:numPr>
          <w:ilvl w:val="0"/>
          <w:numId w:val="2"/>
        </w:numPr>
        <w:tabs>
          <w:tab w:val="left" w:pos="1902"/>
        </w:tabs>
        <w:spacing w:before="28"/>
        <w:ind w:left="1901" w:hanging="26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D40CCA" w:rsidRDefault="00D40CCA" w:rsidP="00D40CCA">
      <w:pPr>
        <w:pStyle w:val="1"/>
        <w:spacing w:before="31"/>
        <w:jc w:val="left"/>
      </w:pPr>
      <w:r>
        <w:t>Общение: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before="24" w:line="261" w:lineRule="auto"/>
        <w:ind w:right="107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 ясно, точно, грамотно выражать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текстах,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 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 полученный результат;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before="3" w:line="264" w:lineRule="auto"/>
        <w:ind w:right="112" w:firstLine="0"/>
        <w:jc w:val="both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 задачи, высказывать идеи, нацеленные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решения; сопоставлять свои суждения с 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 свои возражения;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line="261" w:lineRule="auto"/>
        <w:ind w:right="112" w:firstLine="0"/>
        <w:jc w:val="both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 выбирать формат выступления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 и особенностей аудитории.</w:t>
      </w:r>
    </w:p>
    <w:p w:rsidR="00D40CCA" w:rsidRDefault="00D40CCA" w:rsidP="00D40CCA">
      <w:pPr>
        <w:pStyle w:val="1"/>
        <w:jc w:val="left"/>
      </w:pPr>
      <w:r>
        <w:t>Сотрудничество: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before="22" w:line="264" w:lineRule="auto"/>
        <w:ind w:right="102" w:firstLine="0"/>
        <w:jc w:val="both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планировать организацию совместной работы, распределять виды работ,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мнения 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14" w:firstLine="0"/>
        <w:jc w:val="both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мнений, «мозговые штурмы» и иные); выполнять свою часть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D40CCA" w:rsidRDefault="00D40CCA" w:rsidP="00D40CCA">
      <w:pPr>
        <w:pStyle w:val="a4"/>
        <w:numPr>
          <w:ilvl w:val="0"/>
          <w:numId w:val="2"/>
        </w:numPr>
        <w:tabs>
          <w:tab w:val="left" w:pos="1902"/>
        </w:tabs>
        <w:spacing w:line="272" w:lineRule="exact"/>
        <w:ind w:left="1901" w:hanging="260"/>
        <w:jc w:val="both"/>
        <w:rPr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sz w:val="24"/>
        </w:rPr>
        <w:t>.</w:t>
      </w:r>
    </w:p>
    <w:p w:rsidR="00D40CCA" w:rsidRDefault="00D40CCA" w:rsidP="00D40CCA">
      <w:pPr>
        <w:pStyle w:val="1"/>
        <w:spacing w:before="32"/>
        <w:jc w:val="left"/>
      </w:pPr>
      <w:r>
        <w:t>Самоорганизация: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1" w:line="273" w:lineRule="auto"/>
        <w:ind w:right="423" w:firstLine="0"/>
        <w:rPr>
          <w:sz w:val="24"/>
        </w:rPr>
      </w:pPr>
      <w:r>
        <w:rPr>
          <w:sz w:val="24"/>
        </w:rPr>
        <w:t>составлять план, алгоритм решения задачи, выбирать способ решения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D40CCA" w:rsidRDefault="00D40CCA" w:rsidP="00D40CCA">
      <w:pPr>
        <w:pStyle w:val="1"/>
        <w:spacing w:before="8"/>
        <w:jc w:val="left"/>
      </w:pPr>
      <w:r>
        <w:t>Самоконтроль: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5" w:line="261" w:lineRule="auto"/>
        <w:ind w:right="115" w:firstLine="0"/>
        <w:rPr>
          <w:sz w:val="24"/>
        </w:rPr>
      </w:pPr>
      <w:r>
        <w:rPr>
          <w:sz w:val="24"/>
        </w:rPr>
        <w:t>владеть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владеть способами самопроверки,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 задачи;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" w:line="261" w:lineRule="auto"/>
        <w:ind w:right="11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1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D40CCA" w:rsidRDefault="00D40CCA" w:rsidP="00D40CCA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3" w:line="261" w:lineRule="auto"/>
        <w:ind w:right="110" w:firstLine="0"/>
        <w:rPr>
          <w:sz w:val="24"/>
        </w:rPr>
      </w:pP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7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2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ошибку,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опыту.</w:t>
      </w:r>
    </w:p>
    <w:p w:rsidR="00D40CCA" w:rsidRDefault="00D40CCA" w:rsidP="00D40CCA">
      <w:pPr>
        <w:pStyle w:val="1"/>
        <w:spacing w:before="8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40CCA" w:rsidRDefault="00D40CCA" w:rsidP="00D40CCA">
      <w:pPr>
        <w:sectPr w:rsidR="00D40CCA">
          <w:pgSz w:w="16840" w:h="11910" w:orient="landscape"/>
          <w:pgMar w:top="480" w:right="460" w:bottom="1240" w:left="60" w:header="0" w:footer="978" w:gutter="0"/>
          <w:cols w:space="720"/>
        </w:sectPr>
      </w:pP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lastRenderedPageBreak/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Распознавать тела вращения (цилиндр, конус, сфера и шар).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Объяснять способы получения тел вращения.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Классифицировать взаимное расположение сферы и плоскости.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Вычислять объёмы и площади поверхностей тел вращения, геометрических тел с применением формул.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Вычислять соотношения между площадями поверхностей и объёмами подобных тел.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Изображать изучаемые фигуры от руки и с применением простых чертёжных инструментов.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Оперировать понятием вектор в пространстве.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Применять правило параллелепипеда.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Задавать плоскость уравнением в декартовой системе координат.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Решать простейшие геометрические задачи на применение векторно-координатного метода.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D40CCA" w:rsidRPr="00F80435" w:rsidRDefault="00D40CCA" w:rsidP="00FF64A3">
      <w:pPr>
        <w:spacing w:line="264" w:lineRule="auto"/>
        <w:ind w:left="567" w:firstLine="600"/>
        <w:jc w:val="both"/>
        <w:rPr>
          <w:sz w:val="24"/>
          <w:szCs w:val="24"/>
        </w:rPr>
      </w:pPr>
      <w:r w:rsidRPr="00F80435">
        <w:rPr>
          <w:color w:val="000000"/>
          <w:sz w:val="24"/>
          <w:szCs w:val="24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D40CCA" w:rsidRDefault="00D40CCA" w:rsidP="00D40CCA">
      <w:pPr>
        <w:spacing w:line="264" w:lineRule="auto"/>
        <w:jc w:val="both"/>
        <w:sectPr w:rsidR="00D40CCA">
          <w:pgSz w:w="16840" w:h="11910" w:orient="landscape"/>
          <w:pgMar w:top="480" w:right="460" w:bottom="1240" w:left="60" w:header="0" w:footer="978" w:gutter="0"/>
          <w:cols w:space="720"/>
        </w:sectPr>
      </w:pPr>
    </w:p>
    <w:p w:rsidR="00D40CCA" w:rsidRDefault="00D40CCA" w:rsidP="00D40CCA">
      <w:pPr>
        <w:pStyle w:val="1"/>
        <w:numPr>
          <w:ilvl w:val="0"/>
          <w:numId w:val="3"/>
        </w:numPr>
        <w:tabs>
          <w:tab w:val="left" w:pos="2349"/>
          <w:tab w:val="left" w:pos="2350"/>
        </w:tabs>
        <w:spacing w:before="77" w:after="14" w:line="266" w:lineRule="auto"/>
        <w:ind w:right="562" w:firstLine="0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«Геометрия»,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(цифровых)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ресурсов.</w:t>
      </w:r>
    </w:p>
    <w:tbl>
      <w:tblPr>
        <w:tblStyle w:val="TableNormal"/>
        <w:tblW w:w="0" w:type="auto"/>
        <w:tblInd w:w="1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572"/>
        <w:gridCol w:w="936"/>
        <w:gridCol w:w="1830"/>
        <w:gridCol w:w="1904"/>
        <w:gridCol w:w="3368"/>
      </w:tblGrid>
      <w:tr w:rsidR="00D40CCA" w:rsidTr="00CA27D2">
        <w:trPr>
          <w:trHeight w:val="321"/>
        </w:trPr>
        <w:tc>
          <w:tcPr>
            <w:tcW w:w="962" w:type="dxa"/>
            <w:vMerge w:val="restart"/>
          </w:tcPr>
          <w:p w:rsidR="00D40CCA" w:rsidRDefault="00D40CCA" w:rsidP="00CA27D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40CCA" w:rsidRDefault="00D40CCA" w:rsidP="00CA27D2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72" w:type="dxa"/>
            <w:vMerge w:val="restart"/>
          </w:tcPr>
          <w:p w:rsidR="00D40CCA" w:rsidRDefault="00D40CCA" w:rsidP="00CA27D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40CCA" w:rsidRDefault="00D40CCA" w:rsidP="00CA27D2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70" w:type="dxa"/>
            <w:gridSpan w:val="3"/>
          </w:tcPr>
          <w:p w:rsidR="00D40CCA" w:rsidRDefault="00D40CCA" w:rsidP="00CA27D2">
            <w:pPr>
              <w:pStyle w:val="TableParagraph"/>
              <w:spacing w:before="43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68" w:type="dxa"/>
            <w:vMerge w:val="restart"/>
          </w:tcPr>
          <w:p w:rsidR="00D40CCA" w:rsidRDefault="00D40CCA" w:rsidP="00CA27D2">
            <w:pPr>
              <w:pStyle w:val="TableParagraph"/>
              <w:spacing w:before="204"/>
              <w:ind w:left="101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40CCA" w:rsidTr="00CA27D2">
        <w:trPr>
          <w:trHeight w:val="871"/>
        </w:trPr>
        <w:tc>
          <w:tcPr>
            <w:tcW w:w="962" w:type="dxa"/>
            <w:vMerge/>
            <w:tcBorders>
              <w:top w:val="nil"/>
            </w:tcBorders>
          </w:tcPr>
          <w:p w:rsidR="00D40CCA" w:rsidRDefault="00D40CCA" w:rsidP="00CA27D2">
            <w:pPr>
              <w:rPr>
                <w:sz w:val="2"/>
                <w:szCs w:val="2"/>
              </w:rPr>
            </w:pPr>
          </w:p>
        </w:tc>
        <w:tc>
          <w:tcPr>
            <w:tcW w:w="5572" w:type="dxa"/>
            <w:vMerge/>
            <w:tcBorders>
              <w:top w:val="nil"/>
            </w:tcBorders>
          </w:tcPr>
          <w:p w:rsidR="00D40CCA" w:rsidRDefault="00D40CCA" w:rsidP="00CA27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18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0" w:type="dxa"/>
          </w:tcPr>
          <w:p w:rsidR="00D40CCA" w:rsidRDefault="00D40CCA" w:rsidP="00CA27D2">
            <w:pPr>
              <w:pStyle w:val="TableParagraph"/>
              <w:spacing w:before="41"/>
              <w:ind w:left="102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spacing w:before="41"/>
              <w:ind w:left="104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:rsidR="00D40CCA" w:rsidRDefault="00D40CCA" w:rsidP="00CA27D2">
            <w:pPr>
              <w:rPr>
                <w:sz w:val="2"/>
                <w:szCs w:val="2"/>
              </w:rPr>
            </w:pPr>
          </w:p>
        </w:tc>
      </w:tr>
      <w:tr w:rsidR="00D40CCA" w:rsidTr="00CA27D2">
        <w:trPr>
          <w:trHeight w:val="322"/>
        </w:trPr>
        <w:tc>
          <w:tcPr>
            <w:tcW w:w="6534" w:type="dxa"/>
            <w:gridSpan w:val="2"/>
            <w:tcBorders>
              <w:bottom w:val="single" w:sz="4" w:space="0" w:color="000000"/>
            </w:tcBorders>
          </w:tcPr>
          <w:p w:rsidR="00D40CCA" w:rsidRDefault="00D40CCA" w:rsidP="00CA27D2">
            <w:pPr>
              <w:pStyle w:val="TableParagraph"/>
              <w:tabs>
                <w:tab w:val="left" w:pos="808"/>
              </w:tabs>
              <w:spacing w:before="43" w:line="25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 xml:space="preserve">Векторы в </w:t>
            </w:r>
            <w:proofErr w:type="spellStart"/>
            <w:r>
              <w:rPr>
                <w:b/>
                <w:sz w:val="24"/>
              </w:rPr>
              <w:t>пространсте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3" w:line="259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30" w:type="dxa"/>
          </w:tcPr>
          <w:p w:rsidR="00D40CCA" w:rsidRDefault="00D40CCA" w:rsidP="00CA27D2">
            <w:pPr>
              <w:pStyle w:val="TableParagraph"/>
              <w:spacing w:before="38" w:line="264" w:lineRule="exact"/>
              <w:ind w:left="8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spacing w:before="38" w:line="264" w:lineRule="exact"/>
              <w:ind w:left="101"/>
              <w:rPr>
                <w:sz w:val="24"/>
              </w:rPr>
            </w:pPr>
          </w:p>
        </w:tc>
      </w:tr>
      <w:tr w:rsidR="00D40CCA" w:rsidTr="00CA27D2">
        <w:trPr>
          <w:trHeight w:val="60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 xml:space="preserve">Понятие вектора в пространстве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  <w:hyperlink r:id="rId8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https://resh.edu.ru/subject/lesson/5724/start/21892/</w:t>
              </w:r>
            </w:hyperlink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Сложение и вычитание векторов. Умножение вектора на число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Сложение и вычитание векторов. Умножение вектора на число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Компланарные векторы. Правило параллелепипеда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r w:rsidRPr="00204E87">
              <w:t>Разложение вектора по трем некомпланарным векторам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 xml:space="preserve">Векторы в пространстве: </w:t>
            </w:r>
            <w:r w:rsidRPr="00204E87">
              <w:rPr>
                <w:b/>
              </w:rPr>
              <w:t>зачет №1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/>
              <w:jc w:val="center"/>
              <w:rPr>
                <w:b/>
                <w:sz w:val="24"/>
              </w:rPr>
            </w:pP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0B3AA6" w:rsidRDefault="00D40CCA" w:rsidP="00CA27D2">
            <w:pPr>
              <w:jc w:val="both"/>
              <w:rPr>
                <w:b/>
              </w:rPr>
            </w:pPr>
            <w:r w:rsidRPr="000B3AA6">
              <w:rPr>
                <w:b/>
              </w:rPr>
              <w:t>Координаты и векторы.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Pr="000B3AA6" w:rsidRDefault="00D40CCA" w:rsidP="00CA27D2">
            <w:pPr>
              <w:pStyle w:val="TableParagraph"/>
              <w:spacing w:before="42"/>
              <w:jc w:val="center"/>
              <w:rPr>
                <w:b/>
                <w:sz w:val="24"/>
              </w:rPr>
            </w:pPr>
            <w:r w:rsidRPr="000B3AA6">
              <w:rPr>
                <w:b/>
                <w:sz w:val="24"/>
              </w:rPr>
              <w:t>15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Прямоугольная система координат в пространстве. Координаты точки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Координаты вектора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101"/>
              <w:rPr>
                <w:sz w:val="24"/>
              </w:rPr>
            </w:pPr>
          </w:p>
        </w:tc>
      </w:tr>
      <w:tr w:rsidR="00D40CCA" w:rsidTr="00CA27D2">
        <w:trPr>
          <w:trHeight w:val="3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9-10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Связь между координатами векторов и координатами точек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11-13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Простейшие задачи в координатах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 xml:space="preserve">Угол между векторами.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Скалярное произведение векторов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Вычисление углов между прямыми и плоскостями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rPr>
                <w:b/>
                <w:sz w:val="24"/>
              </w:rPr>
            </w:pP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>
              <w:t>Движение</w:t>
            </w:r>
            <w:r w:rsidRPr="00204E87"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rPr>
                <w:b/>
              </w:rPr>
              <w:t>Контрольная работа № 1по теме «Метод координат в пространстве»</w:t>
            </w:r>
          </w:p>
          <w:p w:rsidR="00D40CCA" w:rsidRPr="00204E87" w:rsidRDefault="00D40CCA" w:rsidP="00CA27D2">
            <w:pPr>
              <w:jc w:val="both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Метод координат в пространстве:</w:t>
            </w:r>
          </w:p>
          <w:p w:rsidR="00D40CCA" w:rsidRPr="00204E87" w:rsidRDefault="00D40CCA" w:rsidP="00CA27D2">
            <w:pPr>
              <w:jc w:val="both"/>
            </w:pPr>
            <w:r w:rsidRPr="00204E87">
              <w:rPr>
                <w:b/>
              </w:rPr>
              <w:t>зачет №2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rPr>
                <w:b/>
              </w:rPr>
              <w:t>Цилиндр, конус, шар – 16 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Pr="00570EED" w:rsidRDefault="00D40CCA" w:rsidP="00CA27D2">
            <w:pPr>
              <w:pStyle w:val="TableParagraph"/>
              <w:spacing w:before="42" w:line="264" w:lineRule="exact"/>
              <w:jc w:val="center"/>
              <w:rPr>
                <w:b/>
                <w:sz w:val="24"/>
              </w:rPr>
            </w:pPr>
            <w:r w:rsidRPr="00570EED">
              <w:rPr>
                <w:b/>
                <w:sz w:val="24"/>
              </w:rPr>
              <w:t>16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https://resh.edu.ru/subject/17/11/</w:t>
              </w:r>
            </w:hyperlink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Понятие цилиндра. Площадь поверхности цилиндра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>
              <w:t>Осевое сечение цилиндра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>
              <w:t xml:space="preserve">Формула площади боковой </w:t>
            </w:r>
            <w:proofErr w:type="spellStart"/>
            <w:r>
              <w:t>поверности</w:t>
            </w:r>
            <w:proofErr w:type="spellEnd"/>
            <w:r>
              <w:t xml:space="preserve"> цилиндра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Понятие конуса. Площадь поверхности конуса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Усеченный конус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27-28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Площадь поверхности конуса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Сфера и шар. Уравнение сферы Взаимное расположение сферы и плоскости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Касательная плоскость к сфере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>
              <w:t xml:space="preserve">Уравнение сферы. </w:t>
            </w:r>
            <w:r w:rsidRPr="00204E87">
              <w:t>Площадь сферы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Взаимное расположение сферы и прямой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Сфера, вписанная в цилиндрическую и коническую поверхности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Сечения цилиндрической и конической поверхностей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Решение задач по теме «Задачи на многогранники, цилиндр, конус и шар»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  <w:rPr>
                <w:b/>
              </w:rPr>
            </w:pPr>
            <w:r w:rsidRPr="00204E87">
              <w:rPr>
                <w:b/>
              </w:rPr>
              <w:t xml:space="preserve">Контрольная работа №2 «Цилиндр, </w:t>
            </w:r>
            <w:proofErr w:type="spellStart"/>
            <w:proofErr w:type="gramStart"/>
            <w:r w:rsidRPr="00204E87">
              <w:rPr>
                <w:b/>
              </w:rPr>
              <w:t>конус,шар</w:t>
            </w:r>
            <w:proofErr w:type="spellEnd"/>
            <w:proofErr w:type="gramEnd"/>
            <w:r w:rsidRPr="00204E87">
              <w:rPr>
                <w:b/>
              </w:rPr>
              <w:t>»</w:t>
            </w:r>
          </w:p>
          <w:p w:rsidR="00D40CCA" w:rsidRPr="00204E87" w:rsidRDefault="00D40CCA" w:rsidP="00CA27D2">
            <w:pPr>
              <w:jc w:val="both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  <w:rPr>
                <w:b/>
              </w:rPr>
            </w:pPr>
            <w:r w:rsidRPr="00204E87">
              <w:rPr>
                <w:b/>
              </w:rPr>
              <w:t xml:space="preserve">Зачет №3 </w:t>
            </w:r>
            <w:r w:rsidRPr="00204E87">
              <w:t>по теме «Цилиндр. Конус. Сфера»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396997" w:rsidRDefault="00D40CCA" w:rsidP="00CA27D2">
            <w:pPr>
              <w:ind w:left="327"/>
              <w:jc w:val="center"/>
              <w:rPr>
                <w:b/>
              </w:rPr>
            </w:pPr>
            <w:r w:rsidRPr="00396997">
              <w:rPr>
                <w:b/>
              </w:rPr>
              <w:t>Объемы тел и площади их поверхностей 17ч.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Pr="00FA00D3" w:rsidRDefault="00D40CCA" w:rsidP="00CA27D2">
            <w:pPr>
              <w:pStyle w:val="TableParagraph"/>
              <w:spacing w:before="42" w:line="264" w:lineRule="exact"/>
              <w:jc w:val="center"/>
              <w:rPr>
                <w:b/>
                <w:sz w:val="24"/>
              </w:rPr>
            </w:pPr>
            <w:r w:rsidRPr="00FA00D3">
              <w:rPr>
                <w:b/>
                <w:sz w:val="24"/>
              </w:rPr>
              <w:t>17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ind w:left="102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https://resh.edu.ru/subject/17/11/</w:t>
              </w:r>
            </w:hyperlink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Понятие объема. Объем прямоугольного параллелепипеда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spacing w:before="182"/>
              <w:ind w:left="102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http://school-collection.edu.ru/</w:t>
              </w:r>
            </w:hyperlink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39-40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Объем прямоугольного параллелепипеда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 xml:space="preserve">Объем прямой призмы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Объем цилиндра</w:t>
            </w:r>
            <w:r>
              <w:t>.</w:t>
            </w:r>
            <w:r w:rsidRPr="00204E87">
              <w:t xml:space="preserve"> Решение задач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Объем наклонной призмы Вычисление объемов тел с помощью определенного интеграла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 xml:space="preserve">Объем пирамиды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4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</w:tbl>
    <w:p w:rsidR="00D40CCA" w:rsidRDefault="00D40CCA" w:rsidP="00D40CCA">
      <w:pPr>
        <w:rPr>
          <w:sz w:val="24"/>
        </w:rPr>
        <w:sectPr w:rsidR="00D40CCA">
          <w:pgSz w:w="16840" w:h="11910" w:orient="landscape"/>
          <w:pgMar w:top="480" w:right="460" w:bottom="1240" w:left="60" w:header="0" w:footer="978" w:gutter="0"/>
          <w:cols w:space="720"/>
        </w:sectPr>
      </w:pP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571"/>
        <w:gridCol w:w="936"/>
        <w:gridCol w:w="1830"/>
        <w:gridCol w:w="1904"/>
        <w:gridCol w:w="3368"/>
      </w:tblGrid>
      <w:tr w:rsidR="00D40CCA" w:rsidTr="00CA27D2">
        <w:trPr>
          <w:trHeight w:val="325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45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Объем конуса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spacing w:before="181"/>
              <w:ind w:left="102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https://resh.edu.ru/subject/17/11/</w:t>
              </w:r>
            </w:hyperlink>
          </w:p>
        </w:tc>
      </w:tr>
      <w:tr w:rsidR="00D40CCA" w:rsidTr="00CA27D2">
        <w:trPr>
          <w:trHeight w:val="326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 xml:space="preserve">Объем усеченной пирамиды 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spacing w:before="181"/>
              <w:ind w:left="102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http://school-collection.edu.ru/</w:t>
              </w:r>
            </w:hyperlink>
          </w:p>
        </w:tc>
      </w:tr>
      <w:tr w:rsidR="00D40CCA" w:rsidTr="00CA27D2">
        <w:trPr>
          <w:trHeight w:val="1153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>
              <w:t>Решение задач.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1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48-49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 xml:space="preserve">Объемы шарового сегмента, шарового слоя и шарового сектора 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1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50-51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 xml:space="preserve">Площадь сферы </w:t>
            </w:r>
            <w:r>
              <w:t>.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1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Решение задач по теме «Объемы тел»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1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  <w:rPr>
                <w:b/>
              </w:rPr>
            </w:pPr>
            <w:r w:rsidRPr="00204E87">
              <w:rPr>
                <w:b/>
              </w:rPr>
              <w:t>Контрольная работа № 3 «Объём тел</w:t>
            </w:r>
          </w:p>
          <w:p w:rsidR="00D40CCA" w:rsidRPr="00204E87" w:rsidRDefault="00D40CCA" w:rsidP="00CA27D2">
            <w:pPr>
              <w:jc w:val="both"/>
              <w:rPr>
                <w:b/>
              </w:rPr>
            </w:pP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1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rPr>
                <w:b/>
              </w:rPr>
              <w:t>»Зачет №4 «Объём тел»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6533" w:type="dxa"/>
            <w:gridSpan w:val="2"/>
            <w:tcBorders>
              <w:left w:val="single" w:sz="2" w:space="0" w:color="000000"/>
            </w:tcBorders>
          </w:tcPr>
          <w:p w:rsidR="00D40CCA" w:rsidRDefault="00D40CCA" w:rsidP="00CA27D2">
            <w:pPr>
              <w:pStyle w:val="TableParagraph"/>
              <w:tabs>
                <w:tab w:val="left" w:pos="770"/>
              </w:tabs>
              <w:spacing w:before="47" w:line="25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Pr="00396997">
              <w:rPr>
                <w:b/>
              </w:rPr>
              <w:t>Повторение курса геометрии 11 класса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7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ind w:left="852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spacing w:before="42" w:line="264" w:lineRule="exact"/>
              <w:ind w:left="102"/>
              <w:rPr>
                <w:sz w:val="24"/>
              </w:rPr>
            </w:pPr>
          </w:p>
        </w:tc>
      </w:tr>
      <w:tr w:rsidR="00D40CCA" w:rsidTr="00CA27D2">
        <w:trPr>
          <w:trHeight w:val="602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ind w:left="-108" w:firstLine="108"/>
              <w:jc w:val="both"/>
            </w:pPr>
            <w:r w:rsidRPr="00204E87">
              <w:t>Аксиомы стереометрии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spacing w:before="182"/>
              <w:ind w:left="102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https://resh.edu.ru/subject/17/11/</w:t>
              </w:r>
            </w:hyperlink>
          </w:p>
        </w:tc>
      </w:tr>
      <w:tr w:rsidR="00D40CCA" w:rsidTr="00CA27D2">
        <w:trPr>
          <w:trHeight w:val="326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Параллельность прямых и плоскостей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Перпендикулярность прямых и плоскостей. Угол между прямой и плоскостью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Перпендикулярность плоскостей. Двугранный угол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Многогранники: параллелепипед, призма, пирамида, площади их поверхностей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5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Многогранники: параллелепипед, призма, пирамида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2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Векторы в пространстве. Скалярное произведение векторов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2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Цилиндр, конус, сфера, площади их поверхностей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602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63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Объемы тел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spacing w:before="181"/>
              <w:ind w:left="102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</w:pPr>
            <w:r w:rsidRPr="00204E87">
              <w:t>Многогранники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5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  <w:rPr>
                <w:b/>
              </w:rPr>
            </w:pPr>
            <w:r w:rsidRPr="00204E87">
              <w:rPr>
                <w:b/>
              </w:rPr>
              <w:t>Итоговая контрольная работа (№4)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  <w:tr w:rsidR="00D40CCA" w:rsidTr="00CA27D2">
        <w:trPr>
          <w:trHeight w:val="326"/>
        </w:trPr>
        <w:tc>
          <w:tcPr>
            <w:tcW w:w="962" w:type="dxa"/>
          </w:tcPr>
          <w:p w:rsidR="00D40CCA" w:rsidRDefault="00D40CCA" w:rsidP="00CA27D2">
            <w:pPr>
              <w:pStyle w:val="TableParagraph"/>
              <w:spacing w:before="47" w:line="259" w:lineRule="exact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67-68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CCA" w:rsidRPr="00204E87" w:rsidRDefault="00D40CCA" w:rsidP="00CA27D2">
            <w:pPr>
              <w:jc w:val="both"/>
              <w:rPr>
                <w:b/>
              </w:rPr>
            </w:pPr>
            <w:r w:rsidRPr="00204E87">
              <w:t>Анализ итоговой работы</w:t>
            </w:r>
            <w:r>
              <w:t>. Решение задач к ЕГЭ</w:t>
            </w:r>
          </w:p>
        </w:tc>
        <w:tc>
          <w:tcPr>
            <w:tcW w:w="936" w:type="dxa"/>
          </w:tcPr>
          <w:p w:rsidR="00D40CCA" w:rsidRDefault="00D40CCA" w:rsidP="00CA27D2">
            <w:pPr>
              <w:pStyle w:val="TableParagraph"/>
              <w:spacing w:before="42"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CA" w:rsidRDefault="00D40CCA" w:rsidP="00CA27D2">
            <w:pPr>
              <w:pStyle w:val="TableParagraph"/>
              <w:rPr>
                <w:sz w:val="24"/>
              </w:rPr>
            </w:pPr>
          </w:p>
        </w:tc>
      </w:tr>
    </w:tbl>
    <w:p w:rsidR="00D40CCA" w:rsidRPr="00F80435" w:rsidRDefault="00D40CCA" w:rsidP="00B25CB4">
      <w:pPr>
        <w:spacing w:line="275" w:lineRule="exact"/>
        <w:rPr>
          <w:b/>
        </w:rPr>
        <w:sectPr w:rsidR="00D40CCA" w:rsidRPr="00F80435">
          <w:footerReference w:type="default" r:id="rId15"/>
          <w:pgSz w:w="16840" w:h="11910" w:orient="landscape"/>
          <w:pgMar w:top="760" w:right="460" w:bottom="1160" w:left="60" w:header="0" w:footer="978" w:gutter="0"/>
          <w:pgNumType w:start="2"/>
          <w:cols w:space="720"/>
        </w:sectPr>
      </w:pPr>
      <w:bookmarkStart w:id="0" w:name="_GoBack"/>
      <w:bookmarkEnd w:id="0"/>
    </w:p>
    <w:p w:rsidR="003336BF" w:rsidRDefault="003336BF">
      <w:pPr>
        <w:sectPr w:rsidR="003336BF">
          <w:pgSz w:w="16840" w:h="11910" w:orient="landscape"/>
          <w:pgMar w:top="480" w:right="460" w:bottom="1240" w:left="60" w:header="0" w:footer="978" w:gutter="0"/>
          <w:cols w:space="720"/>
        </w:sectPr>
      </w:pPr>
    </w:p>
    <w:p w:rsidR="003336BF" w:rsidRPr="00D40CCA" w:rsidRDefault="003336BF" w:rsidP="00B25CB4">
      <w:pPr>
        <w:tabs>
          <w:tab w:val="left" w:pos="2349"/>
          <w:tab w:val="left" w:pos="2350"/>
        </w:tabs>
        <w:spacing w:before="76"/>
        <w:rPr>
          <w:b/>
          <w:sz w:val="17"/>
        </w:rPr>
      </w:pPr>
    </w:p>
    <w:sectPr w:rsidR="003336BF" w:rsidRPr="00D40CCA" w:rsidSect="00D40CCA">
      <w:pgSz w:w="16840" w:h="11910" w:orient="landscape"/>
      <w:pgMar w:top="760" w:right="460" w:bottom="1240" w:left="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2E" w:rsidRDefault="00832F2E">
      <w:r>
        <w:separator/>
      </w:r>
    </w:p>
  </w:endnote>
  <w:endnote w:type="continuationSeparator" w:id="0">
    <w:p w:rsidR="00832F2E" w:rsidRDefault="008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BF" w:rsidRDefault="00D40CCA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5592445</wp:posOffset>
              </wp:positionH>
              <wp:positionV relativeFrom="page">
                <wp:posOffset>6749415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6BF" w:rsidRDefault="0077117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CB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40.35pt;margin-top:531.4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" filled="f" stroked="f">
              <v:textbox inset="0,0,0,0">
                <w:txbxContent>
                  <w:p w:rsidR="003336BF" w:rsidRDefault="0077117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5CB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2E" w:rsidRDefault="00832F2E">
      <w:r>
        <w:separator/>
      </w:r>
    </w:p>
  </w:footnote>
  <w:footnote w:type="continuationSeparator" w:id="0">
    <w:p w:rsidR="00832F2E" w:rsidRDefault="0083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285"/>
    <w:multiLevelType w:val="hybridMultilevel"/>
    <w:tmpl w:val="54FA5774"/>
    <w:lvl w:ilvl="0" w:tplc="8BB05942">
      <w:numFmt w:val="bullet"/>
      <w:lvlText w:val=""/>
      <w:lvlJc w:val="left"/>
      <w:pPr>
        <w:ind w:left="16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549154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2" w:tplc="EAD81CA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3" w:tplc="BBE4AE7E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4" w:tplc="CE366908">
      <w:numFmt w:val="bullet"/>
      <w:lvlText w:val="•"/>
      <w:lvlJc w:val="left"/>
      <w:pPr>
        <w:ind w:left="7511" w:hanging="708"/>
      </w:pPr>
      <w:rPr>
        <w:rFonts w:hint="default"/>
        <w:lang w:val="ru-RU" w:eastAsia="en-US" w:bidi="ar-SA"/>
      </w:rPr>
    </w:lvl>
    <w:lvl w:ilvl="5" w:tplc="D166DABA">
      <w:numFmt w:val="bullet"/>
      <w:lvlText w:val="•"/>
      <w:lvlJc w:val="left"/>
      <w:pPr>
        <w:ind w:left="8979" w:hanging="708"/>
      </w:pPr>
      <w:rPr>
        <w:rFonts w:hint="default"/>
        <w:lang w:val="ru-RU" w:eastAsia="en-US" w:bidi="ar-SA"/>
      </w:rPr>
    </w:lvl>
    <w:lvl w:ilvl="6" w:tplc="A2F4D458">
      <w:numFmt w:val="bullet"/>
      <w:lvlText w:val="•"/>
      <w:lvlJc w:val="left"/>
      <w:pPr>
        <w:ind w:left="10447" w:hanging="708"/>
      </w:pPr>
      <w:rPr>
        <w:rFonts w:hint="default"/>
        <w:lang w:val="ru-RU" w:eastAsia="en-US" w:bidi="ar-SA"/>
      </w:rPr>
    </w:lvl>
    <w:lvl w:ilvl="7" w:tplc="C40EDA9A">
      <w:numFmt w:val="bullet"/>
      <w:lvlText w:val="•"/>
      <w:lvlJc w:val="left"/>
      <w:pPr>
        <w:ind w:left="11914" w:hanging="708"/>
      </w:pPr>
      <w:rPr>
        <w:rFonts w:hint="default"/>
        <w:lang w:val="ru-RU" w:eastAsia="en-US" w:bidi="ar-SA"/>
      </w:rPr>
    </w:lvl>
    <w:lvl w:ilvl="8" w:tplc="C952E1EE">
      <w:numFmt w:val="bullet"/>
      <w:lvlText w:val="•"/>
      <w:lvlJc w:val="left"/>
      <w:pPr>
        <w:ind w:left="1338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4D02102"/>
    <w:multiLevelType w:val="hybridMultilevel"/>
    <w:tmpl w:val="F692BF7A"/>
    <w:lvl w:ilvl="0" w:tplc="24FAE71E">
      <w:start w:val="1"/>
      <w:numFmt w:val="decimal"/>
      <w:lvlText w:val="%1)"/>
      <w:lvlJc w:val="left"/>
      <w:pPr>
        <w:ind w:left="164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C8F072">
      <w:numFmt w:val="bullet"/>
      <w:lvlText w:val="•"/>
      <w:lvlJc w:val="left"/>
      <w:pPr>
        <w:ind w:left="3107" w:hanging="252"/>
      </w:pPr>
      <w:rPr>
        <w:rFonts w:hint="default"/>
        <w:lang w:val="ru-RU" w:eastAsia="en-US" w:bidi="ar-SA"/>
      </w:rPr>
    </w:lvl>
    <w:lvl w:ilvl="2" w:tplc="077EA64E">
      <w:numFmt w:val="bullet"/>
      <w:lvlText w:val="•"/>
      <w:lvlJc w:val="left"/>
      <w:pPr>
        <w:ind w:left="4575" w:hanging="252"/>
      </w:pPr>
      <w:rPr>
        <w:rFonts w:hint="default"/>
        <w:lang w:val="ru-RU" w:eastAsia="en-US" w:bidi="ar-SA"/>
      </w:rPr>
    </w:lvl>
    <w:lvl w:ilvl="3" w:tplc="A7C0E4BE">
      <w:numFmt w:val="bullet"/>
      <w:lvlText w:val="•"/>
      <w:lvlJc w:val="left"/>
      <w:pPr>
        <w:ind w:left="6043" w:hanging="252"/>
      </w:pPr>
      <w:rPr>
        <w:rFonts w:hint="default"/>
        <w:lang w:val="ru-RU" w:eastAsia="en-US" w:bidi="ar-SA"/>
      </w:rPr>
    </w:lvl>
    <w:lvl w:ilvl="4" w:tplc="0210897E">
      <w:numFmt w:val="bullet"/>
      <w:lvlText w:val="•"/>
      <w:lvlJc w:val="left"/>
      <w:pPr>
        <w:ind w:left="7511" w:hanging="252"/>
      </w:pPr>
      <w:rPr>
        <w:rFonts w:hint="default"/>
        <w:lang w:val="ru-RU" w:eastAsia="en-US" w:bidi="ar-SA"/>
      </w:rPr>
    </w:lvl>
    <w:lvl w:ilvl="5" w:tplc="44DE8ED2">
      <w:numFmt w:val="bullet"/>
      <w:lvlText w:val="•"/>
      <w:lvlJc w:val="left"/>
      <w:pPr>
        <w:ind w:left="8979" w:hanging="252"/>
      </w:pPr>
      <w:rPr>
        <w:rFonts w:hint="default"/>
        <w:lang w:val="ru-RU" w:eastAsia="en-US" w:bidi="ar-SA"/>
      </w:rPr>
    </w:lvl>
    <w:lvl w:ilvl="6" w:tplc="AF9ED742">
      <w:numFmt w:val="bullet"/>
      <w:lvlText w:val="•"/>
      <w:lvlJc w:val="left"/>
      <w:pPr>
        <w:ind w:left="10447" w:hanging="252"/>
      </w:pPr>
      <w:rPr>
        <w:rFonts w:hint="default"/>
        <w:lang w:val="ru-RU" w:eastAsia="en-US" w:bidi="ar-SA"/>
      </w:rPr>
    </w:lvl>
    <w:lvl w:ilvl="7" w:tplc="7A28D1F4">
      <w:numFmt w:val="bullet"/>
      <w:lvlText w:val="•"/>
      <w:lvlJc w:val="left"/>
      <w:pPr>
        <w:ind w:left="11914" w:hanging="252"/>
      </w:pPr>
      <w:rPr>
        <w:rFonts w:hint="default"/>
        <w:lang w:val="ru-RU" w:eastAsia="en-US" w:bidi="ar-SA"/>
      </w:rPr>
    </w:lvl>
    <w:lvl w:ilvl="8" w:tplc="0D5CCDB2">
      <w:numFmt w:val="bullet"/>
      <w:lvlText w:val="•"/>
      <w:lvlJc w:val="left"/>
      <w:pPr>
        <w:ind w:left="13382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4F390F0E"/>
    <w:multiLevelType w:val="hybridMultilevel"/>
    <w:tmpl w:val="5BB21648"/>
    <w:lvl w:ilvl="0" w:tplc="309E7452">
      <w:start w:val="1"/>
      <w:numFmt w:val="decimal"/>
      <w:lvlText w:val="%1."/>
      <w:lvlJc w:val="left"/>
      <w:pPr>
        <w:ind w:left="1642" w:hanging="8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5AD332">
      <w:numFmt w:val="bullet"/>
      <w:lvlText w:val="•"/>
      <w:lvlJc w:val="left"/>
      <w:pPr>
        <w:ind w:left="3107" w:hanging="852"/>
      </w:pPr>
      <w:rPr>
        <w:rFonts w:hint="default"/>
        <w:lang w:val="ru-RU" w:eastAsia="en-US" w:bidi="ar-SA"/>
      </w:rPr>
    </w:lvl>
    <w:lvl w:ilvl="2" w:tplc="B04257FC">
      <w:numFmt w:val="bullet"/>
      <w:lvlText w:val="•"/>
      <w:lvlJc w:val="left"/>
      <w:pPr>
        <w:ind w:left="4575" w:hanging="852"/>
      </w:pPr>
      <w:rPr>
        <w:rFonts w:hint="default"/>
        <w:lang w:val="ru-RU" w:eastAsia="en-US" w:bidi="ar-SA"/>
      </w:rPr>
    </w:lvl>
    <w:lvl w:ilvl="3" w:tplc="E1EA5A5E">
      <w:numFmt w:val="bullet"/>
      <w:lvlText w:val="•"/>
      <w:lvlJc w:val="left"/>
      <w:pPr>
        <w:ind w:left="6043" w:hanging="852"/>
      </w:pPr>
      <w:rPr>
        <w:rFonts w:hint="default"/>
        <w:lang w:val="ru-RU" w:eastAsia="en-US" w:bidi="ar-SA"/>
      </w:rPr>
    </w:lvl>
    <w:lvl w:ilvl="4" w:tplc="2AA680B4">
      <w:numFmt w:val="bullet"/>
      <w:lvlText w:val="•"/>
      <w:lvlJc w:val="left"/>
      <w:pPr>
        <w:ind w:left="7511" w:hanging="852"/>
      </w:pPr>
      <w:rPr>
        <w:rFonts w:hint="default"/>
        <w:lang w:val="ru-RU" w:eastAsia="en-US" w:bidi="ar-SA"/>
      </w:rPr>
    </w:lvl>
    <w:lvl w:ilvl="5" w:tplc="18F84C74">
      <w:numFmt w:val="bullet"/>
      <w:lvlText w:val="•"/>
      <w:lvlJc w:val="left"/>
      <w:pPr>
        <w:ind w:left="8979" w:hanging="852"/>
      </w:pPr>
      <w:rPr>
        <w:rFonts w:hint="default"/>
        <w:lang w:val="ru-RU" w:eastAsia="en-US" w:bidi="ar-SA"/>
      </w:rPr>
    </w:lvl>
    <w:lvl w:ilvl="6" w:tplc="82D6AB0C">
      <w:numFmt w:val="bullet"/>
      <w:lvlText w:val="•"/>
      <w:lvlJc w:val="left"/>
      <w:pPr>
        <w:ind w:left="10447" w:hanging="852"/>
      </w:pPr>
      <w:rPr>
        <w:rFonts w:hint="default"/>
        <w:lang w:val="ru-RU" w:eastAsia="en-US" w:bidi="ar-SA"/>
      </w:rPr>
    </w:lvl>
    <w:lvl w:ilvl="7" w:tplc="7B725F56">
      <w:numFmt w:val="bullet"/>
      <w:lvlText w:val="•"/>
      <w:lvlJc w:val="left"/>
      <w:pPr>
        <w:ind w:left="11914" w:hanging="852"/>
      </w:pPr>
      <w:rPr>
        <w:rFonts w:hint="default"/>
        <w:lang w:val="ru-RU" w:eastAsia="en-US" w:bidi="ar-SA"/>
      </w:rPr>
    </w:lvl>
    <w:lvl w:ilvl="8" w:tplc="EF40F8D0">
      <w:numFmt w:val="bullet"/>
      <w:lvlText w:val="•"/>
      <w:lvlJc w:val="left"/>
      <w:pPr>
        <w:ind w:left="13382" w:hanging="8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36BF"/>
    <w:rsid w:val="000B3AA6"/>
    <w:rsid w:val="00137E15"/>
    <w:rsid w:val="003336BF"/>
    <w:rsid w:val="003E0E28"/>
    <w:rsid w:val="00521639"/>
    <w:rsid w:val="00570EED"/>
    <w:rsid w:val="00771177"/>
    <w:rsid w:val="00832F2E"/>
    <w:rsid w:val="00B11313"/>
    <w:rsid w:val="00B25CB4"/>
    <w:rsid w:val="00D40CCA"/>
    <w:rsid w:val="00F80435"/>
    <w:rsid w:val="00FA00D3"/>
    <w:rsid w:val="00FF225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EE901"/>
  <w15:docId w15:val="{FB1E04B7-57B7-4E16-8A57-1DA28DD5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6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11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24/start/21892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17/1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h.edu.ru/subject/17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7/11/" TargetMode="External"/><Relationship Id="rId14" Type="http://schemas.openxmlformats.org/officeDocument/2006/relationships/hyperlink" Target="https://resh.edu.ru/subject/17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2023-10-13T09:04:00Z</dcterms:created>
  <dcterms:modified xsi:type="dcterms:W3CDTF">2023-10-13T15:02:00Z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LastSaved">
    <vt:filetime>2023-10-13T00:00:00Z</vt:filetime>
  </property>
</Properties>
</file>