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32" w:rsidRDefault="003F1A15">
      <w:pPr>
        <w:pStyle w:val="a3"/>
        <w:ind w:left="0"/>
        <w:rPr>
          <w:sz w:val="18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473930</wp:posOffset>
            </wp:positionH>
            <wp:positionV relativeFrom="paragraph">
              <wp:posOffset>-231250</wp:posOffset>
            </wp:positionV>
            <wp:extent cx="9474807" cy="7112996"/>
            <wp:effectExtent l="19050" t="0" r="0" b="0"/>
            <wp:wrapNone/>
            <wp:docPr id="1" name="Рисунок 1" descr="C:\Users\Директор\Desktop\титулы\17-10-2023_09-46-06 (3)\IMG_20231017_10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17-10-2023_09-46-06 (3)\IMG_20231017_104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492" cy="711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pStyle w:val="a3"/>
        <w:ind w:left="0"/>
        <w:rPr>
          <w:sz w:val="18"/>
        </w:rPr>
      </w:pPr>
    </w:p>
    <w:p w:rsidR="00CE3232" w:rsidRDefault="00CE3232">
      <w:pPr>
        <w:spacing w:line="205" w:lineRule="exact"/>
        <w:rPr>
          <w:rFonts w:ascii="Arial MT" w:hAnsi="Arial MT"/>
          <w:sz w:val="18"/>
        </w:rPr>
        <w:sectPr w:rsidR="00CE3232">
          <w:footerReference w:type="default" r:id="rId8"/>
          <w:type w:val="continuous"/>
          <w:pgSz w:w="16840" w:h="11910" w:orient="landscape"/>
          <w:pgMar w:top="840" w:right="1020" w:bottom="1160" w:left="60" w:header="0" w:footer="962" w:gutter="0"/>
          <w:pgNumType w:start="1"/>
          <w:cols w:space="720"/>
        </w:sectPr>
      </w:pPr>
    </w:p>
    <w:p w:rsidR="00CE3232" w:rsidRDefault="003B767D">
      <w:pPr>
        <w:pStyle w:val="Heading1"/>
        <w:numPr>
          <w:ilvl w:val="0"/>
          <w:numId w:val="1"/>
        </w:numPr>
        <w:tabs>
          <w:tab w:val="left" w:pos="1536"/>
        </w:tabs>
        <w:spacing w:before="62" w:line="240" w:lineRule="auto"/>
        <w:ind w:left="1536" w:hanging="178"/>
        <w:jc w:val="both"/>
        <w:rPr>
          <w:sz w:val="22"/>
        </w:rPr>
      </w:pPr>
      <w:r>
        <w:lastRenderedPageBreak/>
        <w:t>Содержание</w:t>
      </w:r>
      <w:r w:rsidR="003F1A15">
        <w:t xml:space="preserve"> </w:t>
      </w:r>
      <w:r>
        <w:t>учебного</w:t>
      </w:r>
      <w:r w:rsidR="003F1A15">
        <w:t xml:space="preserve"> </w:t>
      </w:r>
      <w:r>
        <w:t>предмета(68</w:t>
      </w:r>
      <w:r>
        <w:rPr>
          <w:spacing w:val="-5"/>
        </w:rPr>
        <w:t>ч.)</w:t>
      </w:r>
    </w:p>
    <w:p w:rsidR="00CE3232" w:rsidRDefault="003B767D">
      <w:pPr>
        <w:spacing w:line="274" w:lineRule="exact"/>
        <w:ind w:left="1358"/>
        <w:jc w:val="both"/>
        <w:rPr>
          <w:b/>
          <w:sz w:val="24"/>
        </w:rPr>
      </w:pPr>
      <w:r>
        <w:rPr>
          <w:b/>
          <w:sz w:val="24"/>
        </w:rPr>
        <w:t>ГлаваI.Экономическая</w:t>
      </w:r>
      <w:r w:rsidR="003F1A15">
        <w:rPr>
          <w:b/>
          <w:sz w:val="24"/>
        </w:rPr>
        <w:t xml:space="preserve"> </w:t>
      </w:r>
      <w:r>
        <w:rPr>
          <w:b/>
          <w:sz w:val="24"/>
        </w:rPr>
        <w:t>жизньобщества(26</w:t>
      </w:r>
      <w:r>
        <w:rPr>
          <w:b/>
          <w:spacing w:val="-2"/>
          <w:sz w:val="24"/>
        </w:rPr>
        <w:t xml:space="preserve"> часов)</w:t>
      </w:r>
    </w:p>
    <w:p w:rsidR="00CE3232" w:rsidRDefault="003B767D">
      <w:pPr>
        <w:pStyle w:val="a3"/>
        <w:ind w:right="106"/>
        <w:jc w:val="both"/>
      </w:pPr>
      <w:r>
        <w:t>Рольэкономикивжизниобщества.Экономика:наукаихозяйство.Экономическаядеятельность.Измерителиэкономическойдеятельности. Понятие ВВП. Экономический рост и развитие. Рыночные отношения в экономике.Рынок и рыночные структуры. Конкуренция и монополия. Спрос и пре</w:t>
      </w:r>
      <w:r>
        <w:t>дложение. Факторы спроса и предложения.Фирма в экономике.Роль фирм в экономике. Факторы производства и факторные доходы. Постоянные и переменные издержки.Правовые основы предпринимательской деятельности. Слагаемые успехи в бизнесе. Экономика и государство.</w:t>
      </w:r>
      <w:r>
        <w:t xml:space="preserve">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законодательство.Финансы в экономике.Банковская система. Финансовые институты Виды,причиныипоследствияинфляции.Ф</w:t>
      </w:r>
      <w:r>
        <w:t>ондовыйрынок.Акции,облигацииидругиеценныебумаги.Рыноктруда.Занятость и безработица. Причины и экономические последствия безработицы. Государственная политика в области занятости.Мировая экономика.</w:t>
      </w:r>
    </w:p>
    <w:p w:rsidR="00CE3232" w:rsidRDefault="003B767D">
      <w:pPr>
        <w:pStyle w:val="a3"/>
        <w:spacing w:line="274" w:lineRule="exact"/>
        <w:jc w:val="both"/>
      </w:pPr>
      <w:r>
        <w:t>Государственнаяполитика</w:t>
      </w:r>
      <w:r>
        <w:rPr>
          <w:spacing w:val="-10"/>
        </w:rPr>
        <w:t>в</w:t>
      </w:r>
    </w:p>
    <w:p w:rsidR="00CE3232" w:rsidRDefault="003B767D">
      <w:pPr>
        <w:pStyle w:val="a3"/>
        <w:ind w:right="106"/>
        <w:jc w:val="both"/>
      </w:pPr>
      <w:r>
        <w:t>международнойторговли.Глобальныепр</w:t>
      </w:r>
      <w:r>
        <w:t>облемыэкономики.Экономическаякультура.Экономикапотребителя.Сбережения,страхование. Защита прав потребителя. Экономика производителя. Рациональное экономическое поведение потребителя ипроизводителя. Контрольная работа по теме « Экономическая жизнь общества»</w:t>
      </w:r>
    </w:p>
    <w:p w:rsidR="00CE3232" w:rsidRDefault="003B767D">
      <w:pPr>
        <w:pStyle w:val="Heading1"/>
        <w:jc w:val="both"/>
      </w:pPr>
      <w:r>
        <w:t>ГлаваII.Социальнаясфера(16</w:t>
      </w:r>
      <w:r>
        <w:rPr>
          <w:spacing w:val="-2"/>
        </w:rPr>
        <w:t xml:space="preserve"> часов)</w:t>
      </w:r>
    </w:p>
    <w:p w:rsidR="00CE3232" w:rsidRDefault="003B767D">
      <w:pPr>
        <w:pStyle w:val="a3"/>
        <w:ind w:right="53"/>
      </w:pPr>
      <w:r>
        <w:t>Свободаинеобходимостьвчеловеческойдеятельности.Выборвусловияхальтернативыиответственностьзаегопоследствия. Религиозные объединения и организации в РФ, РК Опасность тоталитарных сект.</w:t>
      </w:r>
    </w:p>
    <w:p w:rsidR="00CE3232" w:rsidRDefault="003B767D">
      <w:pPr>
        <w:pStyle w:val="a3"/>
      </w:pPr>
      <w:r>
        <w:t>Общественноеииндивидуальноесознание.Со</w:t>
      </w:r>
      <w:r>
        <w:t>циализация</w:t>
      </w:r>
      <w:r>
        <w:rPr>
          <w:spacing w:val="-2"/>
        </w:rPr>
        <w:t>индивида.</w:t>
      </w:r>
    </w:p>
    <w:p w:rsidR="00CE3232" w:rsidRDefault="003B767D">
      <w:pPr>
        <w:pStyle w:val="a3"/>
      </w:pPr>
      <w:r>
        <w:t>Социальнаяструктураобщества.Социальныегруппы.Социальноенеравенство.Социальнаястратификация.Социальнаямобильность. Социальные интересы.</w:t>
      </w:r>
    </w:p>
    <w:p w:rsidR="00CE3232" w:rsidRDefault="003B767D">
      <w:pPr>
        <w:pStyle w:val="a3"/>
      </w:pPr>
      <w:r>
        <w:t>Социальныенормыиотклоняющеесяповедение.Социальныеконтроль.Девиантноеповедение.</w:t>
      </w:r>
      <w:r>
        <w:rPr>
          <w:spacing w:val="-2"/>
        </w:rPr>
        <w:t>Преступность.</w:t>
      </w:r>
    </w:p>
    <w:p w:rsidR="00CE3232" w:rsidRDefault="003B767D">
      <w:pPr>
        <w:pStyle w:val="a3"/>
        <w:tabs>
          <w:tab w:val="left" w:pos="2240"/>
          <w:tab w:val="left" w:pos="2588"/>
          <w:tab w:val="left" w:pos="4698"/>
          <w:tab w:val="left" w:pos="6106"/>
          <w:tab w:val="left" w:pos="6761"/>
          <w:tab w:val="left" w:pos="7656"/>
          <w:tab w:val="left" w:pos="8529"/>
          <w:tab w:val="left" w:pos="9411"/>
          <w:tab w:val="left" w:pos="11582"/>
          <w:tab w:val="left" w:pos="13011"/>
          <w:tab w:val="left" w:pos="14675"/>
        </w:tabs>
        <w:ind w:right="122"/>
      </w:pPr>
      <w:r>
        <w:rPr>
          <w:spacing w:val="-2"/>
        </w:rPr>
        <w:t>Нации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межнациональные</w:t>
      </w:r>
      <w:r>
        <w:tab/>
      </w:r>
      <w:r>
        <w:rPr>
          <w:spacing w:val="-2"/>
        </w:rPr>
        <w:t>отношения.</w:t>
      </w:r>
      <w:r>
        <w:tab/>
      </w:r>
      <w:r>
        <w:rPr>
          <w:spacing w:val="-4"/>
        </w:rPr>
        <w:t>Род,</w:t>
      </w:r>
      <w:r>
        <w:tab/>
      </w:r>
      <w:r>
        <w:rPr>
          <w:spacing w:val="-2"/>
        </w:rPr>
        <w:t>племя,</w:t>
      </w:r>
      <w:r>
        <w:tab/>
      </w:r>
      <w:r>
        <w:rPr>
          <w:spacing w:val="-2"/>
        </w:rPr>
        <w:t>народ,</w:t>
      </w:r>
      <w:r>
        <w:tab/>
      </w:r>
      <w:r>
        <w:rPr>
          <w:spacing w:val="-2"/>
        </w:rPr>
        <w:t>нация.</w:t>
      </w:r>
      <w:r>
        <w:tab/>
      </w:r>
      <w:r>
        <w:rPr>
          <w:spacing w:val="-2"/>
        </w:rPr>
        <w:t>Межнациональные</w:t>
      </w:r>
      <w:r>
        <w:tab/>
      </w:r>
      <w:r>
        <w:rPr>
          <w:spacing w:val="-2"/>
        </w:rPr>
        <w:t>конфликты.</w:t>
      </w:r>
      <w:r>
        <w:tab/>
      </w:r>
      <w:r>
        <w:rPr>
          <w:spacing w:val="-2"/>
        </w:rPr>
        <w:t>Национализм.</w:t>
      </w:r>
      <w:r>
        <w:tab/>
      </w:r>
      <w:r>
        <w:rPr>
          <w:spacing w:val="-2"/>
        </w:rPr>
        <w:t xml:space="preserve">Культура </w:t>
      </w:r>
      <w:r>
        <w:t>межнациональных отношений.</w:t>
      </w:r>
    </w:p>
    <w:p w:rsidR="00CE3232" w:rsidRDefault="003B767D">
      <w:pPr>
        <w:pStyle w:val="a3"/>
      </w:pPr>
      <w:r>
        <w:t>Семьяибыт.Функциясемьи.Брак.Бытовые</w:t>
      </w:r>
      <w:r>
        <w:rPr>
          <w:spacing w:val="-2"/>
        </w:rPr>
        <w:t xml:space="preserve"> отношения.</w:t>
      </w:r>
    </w:p>
    <w:p w:rsidR="00CE3232" w:rsidRDefault="003B767D">
      <w:pPr>
        <w:pStyle w:val="a3"/>
        <w:ind w:right="7330"/>
      </w:pPr>
      <w:r>
        <w:t>Гендер–социальныйпол.Эмансипация.Гендерная</w:t>
      </w:r>
      <w:r>
        <w:t>идентичность. Молодёжь в современном обществе. Молодёжные субкультуры.</w:t>
      </w:r>
    </w:p>
    <w:p w:rsidR="00CE3232" w:rsidRDefault="003B767D">
      <w:pPr>
        <w:spacing w:line="242" w:lineRule="auto"/>
        <w:ind w:left="1358" w:right="5224"/>
        <w:rPr>
          <w:b/>
          <w:sz w:val="24"/>
        </w:rPr>
      </w:pPr>
      <w:r>
        <w:rPr>
          <w:sz w:val="24"/>
        </w:rPr>
        <w:t xml:space="preserve">Демографическая ситуация в РФ. Миграция. </w:t>
      </w:r>
      <w:r>
        <w:rPr>
          <w:i/>
          <w:sz w:val="24"/>
        </w:rPr>
        <w:t xml:space="preserve">Проблема неполных семей в РФ. </w:t>
      </w:r>
      <w:r>
        <w:rPr>
          <w:sz w:val="24"/>
        </w:rPr>
        <w:t xml:space="preserve">Повторениетемы«Социальнаясфера».Контрольнаяработапотеме«Социальнаясфера» </w:t>
      </w:r>
      <w:r>
        <w:rPr>
          <w:b/>
          <w:sz w:val="24"/>
        </w:rPr>
        <w:t>Глава III. Политическая жизнь общества (2</w:t>
      </w:r>
      <w:r>
        <w:rPr>
          <w:b/>
          <w:sz w:val="24"/>
        </w:rPr>
        <w:t>1 час)</w:t>
      </w:r>
    </w:p>
    <w:p w:rsidR="00CE3232" w:rsidRDefault="003B767D">
      <w:pPr>
        <w:pStyle w:val="a3"/>
        <w:ind w:right="107"/>
        <w:jc w:val="both"/>
      </w:pPr>
      <w:r>
        <w:t xml:space="preserve">Политикаивласть.Политическаясистема.Гражданскоеобществоиправовоегосударство.Демократическиевыборы.Политическиепартии и партийные системы. Политическая идеология. Политическая элита и политическое лидерство. Особенности ее формирования в современной </w:t>
      </w:r>
      <w:r>
        <w:t>России. Типология лидерства. Лидеры и ведомые. Политическое сознание. Политическое поведение. Многообразие форм политического поведения. Современный терроризм, его опасность. Роль СМИ в политической жизни Политический процесс и культура политического участ</w:t>
      </w:r>
      <w:r>
        <w:t xml:space="preserve">ия. Повторение по теме « Политическая жизнь общества» Контрольная работа по теме « Политическая жизнь </w:t>
      </w:r>
      <w:r>
        <w:rPr>
          <w:spacing w:val="-2"/>
        </w:rPr>
        <w:t>общества»</w:t>
      </w:r>
    </w:p>
    <w:p w:rsidR="00CE3232" w:rsidRDefault="00CE3232">
      <w:pPr>
        <w:jc w:val="both"/>
        <w:sectPr w:rsidR="00CE3232">
          <w:pgSz w:w="16840" w:h="11910" w:orient="landscape"/>
          <w:pgMar w:top="780" w:right="1020" w:bottom="1160" w:left="60" w:header="0" w:footer="962" w:gutter="0"/>
          <w:cols w:space="720"/>
        </w:sectPr>
      </w:pPr>
    </w:p>
    <w:p w:rsidR="00CE3232" w:rsidRDefault="003B767D">
      <w:pPr>
        <w:pStyle w:val="Heading1"/>
        <w:spacing w:before="62"/>
      </w:pPr>
      <w:r>
        <w:lastRenderedPageBreak/>
        <w:t>Итоговое</w:t>
      </w:r>
      <w:r w:rsidR="003F1A15">
        <w:t xml:space="preserve"> </w:t>
      </w:r>
      <w:r>
        <w:t>повторение</w:t>
      </w:r>
      <w:r w:rsidR="003F1A15">
        <w:t xml:space="preserve"> </w:t>
      </w:r>
      <w:r>
        <w:t xml:space="preserve">(4 </w:t>
      </w:r>
      <w:r>
        <w:rPr>
          <w:spacing w:val="-4"/>
        </w:rPr>
        <w:t>часа)</w:t>
      </w:r>
    </w:p>
    <w:p w:rsidR="00CE3232" w:rsidRDefault="003B767D">
      <w:pPr>
        <w:pStyle w:val="a3"/>
      </w:pPr>
      <w:r>
        <w:t>Взглядвбудущее.ОбществоичеловекпередлицомугрозивызововXXIвека.Особенностисовременногомира.Компьют</w:t>
      </w:r>
      <w:r>
        <w:t>ернаяреволюция. Знания, умения и навыки в информационном обществе. Социальные и гуманистические аспекты глобальных проблем.</w:t>
      </w:r>
    </w:p>
    <w:p w:rsidR="00CE3232" w:rsidRDefault="003B767D">
      <w:pPr>
        <w:pStyle w:val="a3"/>
      </w:pPr>
      <w:r>
        <w:t>Итоговый</w:t>
      </w:r>
      <w:r>
        <w:rPr>
          <w:spacing w:val="-2"/>
        </w:rPr>
        <w:t>урок.</w:t>
      </w:r>
    </w:p>
    <w:p w:rsidR="00CE3232" w:rsidRDefault="00CE3232">
      <w:pPr>
        <w:sectPr w:rsidR="00CE3232">
          <w:pgSz w:w="16840" w:h="11910" w:orient="landscape"/>
          <w:pgMar w:top="780" w:right="1020" w:bottom="1160" w:left="60" w:header="0" w:footer="962" w:gutter="0"/>
          <w:cols w:space="720"/>
        </w:sectPr>
      </w:pPr>
    </w:p>
    <w:p w:rsidR="00CE3232" w:rsidRDefault="003B767D">
      <w:pPr>
        <w:pStyle w:val="Heading1"/>
        <w:numPr>
          <w:ilvl w:val="0"/>
          <w:numId w:val="1"/>
        </w:numPr>
        <w:tabs>
          <w:tab w:val="left" w:pos="1536"/>
        </w:tabs>
        <w:spacing w:before="62"/>
        <w:ind w:left="1536" w:hanging="178"/>
        <w:jc w:val="both"/>
        <w:rPr>
          <w:sz w:val="22"/>
        </w:rPr>
      </w:pPr>
      <w:r>
        <w:lastRenderedPageBreak/>
        <w:t>Планируемыерезультатыосвоенияучебногопредмета</w:t>
      </w:r>
      <w:r>
        <w:rPr>
          <w:spacing w:val="-2"/>
        </w:rPr>
        <w:t>«обществознание»</w:t>
      </w:r>
    </w:p>
    <w:p w:rsidR="00CE3232" w:rsidRDefault="003B767D">
      <w:pPr>
        <w:pStyle w:val="a3"/>
        <w:spacing w:line="274" w:lineRule="exact"/>
        <w:jc w:val="both"/>
      </w:pPr>
      <w:r>
        <w:t>Рабочаяпрограммасформированас учетом</w:t>
      </w:r>
      <w:r>
        <w:t>программывоспитания,призванаобеспечитьдостижениеличностных</w:t>
      </w:r>
      <w:r>
        <w:rPr>
          <w:spacing w:val="-2"/>
        </w:rPr>
        <w:t>результатов: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51"/>
        </w:tabs>
        <w:ind w:right="119" w:firstLine="0"/>
        <w:jc w:val="both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</w:t>
      </w:r>
      <w:r>
        <w:rPr>
          <w:sz w:val="24"/>
        </w:rPr>
        <w:t>пособность ставить цели и строить жизненные планы;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45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</w:t>
      </w:r>
      <w:r>
        <w:rPr>
          <w:spacing w:val="-2"/>
          <w:sz w:val="24"/>
        </w:rPr>
        <w:t>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24"/>
        </w:tabs>
        <w:ind w:right="112" w:firstLine="0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</w:t>
      </w:r>
      <w:r>
        <w:rPr>
          <w:sz w:val="24"/>
        </w:rPr>
        <w:t>стории, духовных ценностей и достижений нашей страны;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3"/>
        </w:tabs>
        <w:ind w:right="118" w:firstLine="0"/>
        <w:jc w:val="both"/>
        <w:rPr>
          <w:sz w:val="24"/>
        </w:rPr>
      </w:pPr>
      <w:r>
        <w:rPr>
          <w:sz w:val="24"/>
        </w:rPr>
        <w:t>готовностьиспособностьобучающихсяксаморазвитиюисамовоспитаниювсоответствиисобщечеловеческимиценностямииидеалами гражданского общества, потребность в физическом самосовершенствовании, занятиях спортивно-</w:t>
      </w:r>
      <w:r>
        <w:rPr>
          <w:sz w:val="24"/>
        </w:rPr>
        <w:t>оздоровительной деятельностью;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98"/>
        </w:tabs>
        <w:ind w:right="122" w:firstLine="0"/>
        <w:jc w:val="both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jc w:val="both"/>
        <w:rPr>
          <w:sz w:val="24"/>
        </w:rPr>
      </w:pPr>
      <w:r>
        <w:rPr>
          <w:sz w:val="24"/>
        </w:rPr>
        <w:t>неприятиевредныхпривычек:курения,употребленияалког</w:t>
      </w:r>
      <w:r>
        <w:rPr>
          <w:sz w:val="24"/>
        </w:rPr>
        <w:t>оля,</w:t>
      </w:r>
      <w:r>
        <w:rPr>
          <w:spacing w:val="-2"/>
          <w:sz w:val="24"/>
        </w:rPr>
        <w:t xml:space="preserve"> наркотиков.</w:t>
      </w:r>
    </w:p>
    <w:p w:rsidR="00CE3232" w:rsidRDefault="003B767D">
      <w:pPr>
        <w:pStyle w:val="Heading1"/>
        <w:jc w:val="both"/>
      </w:pPr>
      <w:r>
        <w:t>Личностныерезультатывсфереотношенийобучающихсяк РоссиикаккРодине</w:t>
      </w:r>
      <w:r>
        <w:rPr>
          <w:spacing w:val="-2"/>
        </w:rPr>
        <w:t>(Отечеству):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84"/>
        </w:tabs>
        <w:ind w:right="120" w:firstLine="0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</w:t>
      </w:r>
      <w:r>
        <w:rPr>
          <w:sz w:val="24"/>
        </w:rPr>
        <w:t xml:space="preserve"> народа и судьбе России, патриотизм, готовность к служению Отечеству, его защите;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98"/>
        </w:tabs>
        <w:ind w:right="120" w:firstLine="0"/>
        <w:rPr>
          <w:sz w:val="24"/>
        </w:rPr>
      </w:pPr>
      <w:r>
        <w:rPr>
          <w:sz w:val="24"/>
        </w:rPr>
        <w:t xml:space="preserve">уважениексвоемународу,чувствоответственностипередРодиной,гордостизасвойкрай,своюРодину,прошлоеинастоящеемногонационального народа России, уважение к государственным символам </w:t>
      </w:r>
      <w:r>
        <w:rPr>
          <w:sz w:val="24"/>
        </w:rPr>
        <w:t>(герб, флаг, гимн);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84"/>
        </w:tabs>
        <w:ind w:right="109" w:firstLine="0"/>
        <w:rPr>
          <w:sz w:val="24"/>
        </w:rPr>
      </w:pPr>
      <w:r>
        <w:rPr>
          <w:sz w:val="24"/>
        </w:rPr>
        <w:t>формированиеуважениякрусскомуязыкукакгосударственномуязыкуРоссийскойФедерации,являющемусяосновойроссийской идентичности и главным фактором национального самоопределения;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rPr>
          <w:sz w:val="24"/>
        </w:rPr>
      </w:pPr>
      <w:r>
        <w:rPr>
          <w:sz w:val="24"/>
        </w:rPr>
        <w:t>воспитаниеуваженияккультуре,языкам,традициямиобычаямнародов,</w:t>
      </w:r>
      <w:r>
        <w:rPr>
          <w:sz w:val="24"/>
        </w:rPr>
        <w:t>проживающихвРоссийской</w:t>
      </w:r>
      <w:r>
        <w:rPr>
          <w:spacing w:val="-2"/>
          <w:sz w:val="24"/>
        </w:rPr>
        <w:t>Федерации.</w:t>
      </w:r>
    </w:p>
    <w:p w:rsidR="00CE3232" w:rsidRDefault="003B767D">
      <w:pPr>
        <w:pStyle w:val="Heading1"/>
      </w:pPr>
      <w:r>
        <w:t>Личностныерезультатывсфереотношенийобучающихсякзакону,государствуикгражданскому</w:t>
      </w:r>
      <w:r>
        <w:rPr>
          <w:spacing w:val="-2"/>
        </w:rPr>
        <w:t>обществу: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right="112" w:firstLine="0"/>
        <w:jc w:val="both"/>
        <w:rPr>
          <w:sz w:val="24"/>
        </w:rPr>
      </w:pPr>
      <w:r>
        <w:rPr>
          <w:sz w:val="24"/>
        </w:rPr>
        <w:t>гражданственность,гражданскаяпозицияактивногоиответственногочленароссийскогообщества,осознающегосвоиконституционные права и обязанност</w:t>
      </w:r>
      <w:r>
        <w:rPr>
          <w:sz w:val="24"/>
        </w:rPr>
        <w:t>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28"/>
        </w:tabs>
        <w:ind w:right="106" w:firstLine="0"/>
        <w:jc w:val="both"/>
        <w:rPr>
          <w:sz w:val="24"/>
        </w:rPr>
      </w:pPr>
      <w:r>
        <w:rPr>
          <w:sz w:val="24"/>
        </w:rPr>
        <w:t>признаниенеотчуждаемостиосновныхправисвободчеловека,которыепринадле</w:t>
      </w:r>
      <w:r>
        <w:rPr>
          <w:sz w:val="24"/>
        </w:rPr>
        <w:t>жаткаждомуотрождения,готовностькосуществлению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</w:t>
      </w:r>
      <w:r>
        <w:rPr>
          <w:sz w:val="24"/>
        </w:rPr>
        <w:t>ветствии с Конституцией Российской Федерации, правовая и политическая грамотность;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64"/>
        </w:tabs>
        <w:ind w:right="118" w:firstLine="0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</w:t>
      </w:r>
      <w:r>
        <w:rPr>
          <w:sz w:val="24"/>
        </w:rPr>
        <w:t>нание своего места в поликультурном мире;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86"/>
        </w:tabs>
        <w:spacing w:before="275"/>
        <w:ind w:right="113" w:firstLine="0"/>
        <w:rPr>
          <w:sz w:val="24"/>
        </w:rPr>
      </w:pPr>
      <w:r>
        <w:rPr>
          <w:sz w:val="24"/>
        </w:rPr>
        <w:t>признаниеценностейдемократииисоциальнойсолидарности,готовностькдоговорномурегулированиюотношенийвгруппеили социальной организации;</w:t>
      </w:r>
    </w:p>
    <w:p w:rsidR="00CE3232" w:rsidRDefault="00CE3232">
      <w:pPr>
        <w:rPr>
          <w:sz w:val="24"/>
        </w:rPr>
        <w:sectPr w:rsidR="00CE3232">
          <w:pgSz w:w="16840" w:h="11910" w:orient="landscape"/>
          <w:pgMar w:top="780" w:right="1020" w:bottom="1160" w:left="60" w:header="0" w:footer="962" w:gutter="0"/>
          <w:cols w:space="720"/>
        </w:sectPr>
      </w:pPr>
    </w:p>
    <w:p w:rsidR="00CE3232" w:rsidRDefault="003B767D">
      <w:pPr>
        <w:pStyle w:val="a4"/>
        <w:numPr>
          <w:ilvl w:val="1"/>
          <w:numId w:val="1"/>
        </w:numPr>
        <w:tabs>
          <w:tab w:val="left" w:pos="1530"/>
        </w:tabs>
        <w:spacing w:before="77"/>
        <w:ind w:right="108" w:firstLine="0"/>
        <w:rPr>
          <w:sz w:val="24"/>
        </w:rPr>
      </w:pPr>
      <w:r>
        <w:rPr>
          <w:sz w:val="24"/>
        </w:rPr>
        <w:lastRenderedPageBreak/>
        <w:t>готовностьобучающихсякконструктивномуучастиювпринятиирешений,за</w:t>
      </w:r>
      <w:r>
        <w:rPr>
          <w:sz w:val="24"/>
        </w:rPr>
        <w:t>трагивающихихправаиинтересы,втомчислевразличных формах общественной самоорганизации, самоуправления, общественно значимой 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08"/>
        </w:tabs>
        <w:spacing w:before="1"/>
        <w:ind w:right="118" w:firstLine="0"/>
        <w:rPr>
          <w:sz w:val="24"/>
        </w:rPr>
      </w:pPr>
      <w:r>
        <w:rPr>
          <w:sz w:val="24"/>
        </w:rPr>
        <w:t>приверженностьидеяминтернационализма,дружбы,равенства,взаимопомощинародов;воспитаниеуважительногоотношениякнациональному</w:t>
      </w:r>
      <w:r>
        <w:rPr>
          <w:sz w:val="24"/>
        </w:rPr>
        <w:t xml:space="preserve"> достоинству людей, их чувствам, религиозным убеждениям;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26"/>
        </w:tabs>
        <w:ind w:right="114" w:firstLine="0"/>
        <w:rPr>
          <w:sz w:val="24"/>
        </w:rPr>
      </w:pPr>
      <w:r>
        <w:rPr>
          <w:sz w:val="24"/>
        </w:rPr>
        <w:t>готовностьобучающихсяпротивостоятьидеологииэкстремизма,национализма,ксенофобии;коррупции;дискриминациипосоциальным, религиозным, расовым, национальным признакам и другим негативным социальным явления</w:t>
      </w:r>
      <w:r>
        <w:rPr>
          <w:sz w:val="24"/>
        </w:rPr>
        <w:t>м.</w:t>
      </w:r>
    </w:p>
    <w:p w:rsidR="00CE3232" w:rsidRDefault="003B767D">
      <w:pPr>
        <w:pStyle w:val="Heading1"/>
        <w:spacing w:before="5"/>
      </w:pPr>
      <w:r>
        <w:t>Личностныерезультатывсфереотношенийобучающихсясокружающими</w:t>
      </w:r>
      <w:r>
        <w:rPr>
          <w:spacing w:val="-2"/>
        </w:rPr>
        <w:t>людьми: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32"/>
        </w:tabs>
        <w:ind w:right="108" w:firstLine="0"/>
        <w:jc w:val="both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поликультурноммире,готовностииспособностивестидиалогсдругимилюдьми,</w:t>
      </w:r>
      <w:r>
        <w:rPr>
          <w:sz w:val="24"/>
        </w:rPr>
        <w:t>достигатьвнемвзаимопонимания,находитьобщиецели и сотрудничать для их достижения;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81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</w:t>
      </w:r>
      <w:r>
        <w:rPr>
          <w:spacing w:val="-2"/>
          <w:sz w:val="24"/>
        </w:rPr>
        <w:t>мировоззрению;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40"/>
        </w:tabs>
        <w:ind w:right="106" w:firstLine="0"/>
        <w:jc w:val="both"/>
        <w:rPr>
          <w:sz w:val="24"/>
        </w:rPr>
      </w:pPr>
      <w:r>
        <w:rPr>
          <w:sz w:val="24"/>
        </w:rPr>
        <w:t>способность к сопереживаниюи формирова</w:t>
      </w:r>
      <w:r>
        <w:rPr>
          <w:sz w:val="24"/>
        </w:rPr>
        <w:t>ниепозитивного отношения к людям,втом числек лицамсограниченными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42"/>
        </w:tabs>
        <w:ind w:right="111" w:firstLine="0"/>
        <w:jc w:val="both"/>
        <w:rPr>
          <w:sz w:val="24"/>
        </w:rPr>
      </w:pPr>
      <w:r>
        <w:rPr>
          <w:sz w:val="24"/>
        </w:rPr>
        <w:t>формирование выраженной в поведении нравственной позиции, втом числе способности к сознательномувыбору добра, нравственного сознанияиповедениянаоснове усвоенияобщечеловеческих ценностейинравственныхчувств(чести,долга,справедливости,милосердия и дружелюбия)</w:t>
      </w:r>
      <w:r>
        <w:rPr>
          <w:sz w:val="24"/>
        </w:rPr>
        <w:t>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10"/>
        </w:tabs>
        <w:ind w:right="118" w:firstLine="0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E3232" w:rsidRDefault="003B767D">
      <w:pPr>
        <w:pStyle w:val="Heading1"/>
        <w:spacing w:before="1"/>
        <w:jc w:val="both"/>
      </w:pPr>
      <w:r>
        <w:t>Личностныерезультатывсфереотношенийобучающихсякокружающемум</w:t>
      </w:r>
      <w:r>
        <w:t>иру,живойприроде,художественной</w:t>
      </w:r>
      <w:r>
        <w:rPr>
          <w:spacing w:val="-2"/>
        </w:rPr>
        <w:t>культуре: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627"/>
        </w:tabs>
        <w:ind w:right="107" w:firstLine="0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</w:t>
      </w:r>
      <w:r>
        <w:rPr>
          <w:sz w:val="24"/>
        </w:rPr>
        <w:t>твенной науки, заинтересованность в научных знаниях об устройстве мира и общества;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98"/>
        </w:tabs>
        <w:ind w:right="111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</w:t>
      </w:r>
      <w:r>
        <w:rPr>
          <w:sz w:val="24"/>
        </w:rPr>
        <w:t>иональной и общественной 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62"/>
        </w:tabs>
        <w:ind w:right="105" w:firstLine="0"/>
        <w:jc w:val="both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 России и мира; понимание влияния социально- экономических процессов на состояние природной и социальной среды, ответственность за состоян</w:t>
      </w:r>
      <w:r>
        <w:rPr>
          <w:sz w:val="24"/>
        </w:rPr>
        <w:t>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 направленной 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jc w:val="both"/>
        <w:rPr>
          <w:sz w:val="24"/>
        </w:rPr>
      </w:pPr>
      <w:r>
        <w:rPr>
          <w:sz w:val="24"/>
        </w:rPr>
        <w:t>эстетическоеотношениякмиру,готовностькэстетическомуобустройству</w:t>
      </w:r>
      <w:r>
        <w:rPr>
          <w:sz w:val="24"/>
        </w:rPr>
        <w:t>собственного</w:t>
      </w:r>
      <w:r>
        <w:rPr>
          <w:spacing w:val="-2"/>
          <w:sz w:val="24"/>
        </w:rPr>
        <w:t>быта.</w:t>
      </w:r>
    </w:p>
    <w:p w:rsidR="00CE3232" w:rsidRDefault="003B767D">
      <w:pPr>
        <w:pStyle w:val="Heading1"/>
        <w:jc w:val="both"/>
      </w:pPr>
      <w:r>
        <w:t>Личностныерезультатывсфереотношенийобучающихсяксемьеиродителям,втомчислеподготовкаксемейной</w:t>
      </w:r>
      <w:r>
        <w:rPr>
          <w:spacing w:val="-2"/>
        </w:rPr>
        <w:t xml:space="preserve"> жизни: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spacing w:line="274" w:lineRule="exact"/>
        <w:ind w:left="1538" w:hanging="180"/>
        <w:jc w:val="both"/>
        <w:rPr>
          <w:sz w:val="24"/>
        </w:rPr>
      </w:pPr>
      <w:r>
        <w:rPr>
          <w:sz w:val="24"/>
        </w:rPr>
        <w:t>ответственноеотношениексозданиюсемьинаосновеосознанногопринятияценностейсемейной</w:t>
      </w:r>
      <w:r>
        <w:rPr>
          <w:spacing w:val="-2"/>
          <w:sz w:val="24"/>
        </w:rPr>
        <w:t xml:space="preserve"> жизни;</w:t>
      </w:r>
    </w:p>
    <w:p w:rsidR="00CE3232" w:rsidRDefault="00CE3232">
      <w:pPr>
        <w:pStyle w:val="a3"/>
        <w:ind w:left="0"/>
      </w:pP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jc w:val="both"/>
        <w:rPr>
          <w:sz w:val="24"/>
        </w:rPr>
      </w:pPr>
      <w:r>
        <w:rPr>
          <w:sz w:val="24"/>
        </w:rPr>
        <w:t>положительныйобразсемьи,родительства(отцовстваимат</w:t>
      </w:r>
      <w:r>
        <w:rPr>
          <w:sz w:val="24"/>
        </w:rPr>
        <w:t>еринства),интериоризациятрадиционныхсемейных</w:t>
      </w:r>
      <w:r>
        <w:rPr>
          <w:spacing w:val="-2"/>
          <w:sz w:val="24"/>
        </w:rPr>
        <w:t>ценностей.</w:t>
      </w:r>
    </w:p>
    <w:p w:rsidR="00CE3232" w:rsidRDefault="00CE3232">
      <w:pPr>
        <w:jc w:val="both"/>
        <w:rPr>
          <w:sz w:val="24"/>
        </w:rPr>
        <w:sectPr w:rsidR="00CE3232">
          <w:pgSz w:w="16840" w:h="11910" w:orient="landscape"/>
          <w:pgMar w:top="760" w:right="1020" w:bottom="1160" w:left="60" w:header="0" w:footer="962" w:gutter="0"/>
          <w:cols w:space="720"/>
        </w:sectPr>
      </w:pPr>
    </w:p>
    <w:p w:rsidR="00CE3232" w:rsidRDefault="003B767D">
      <w:pPr>
        <w:pStyle w:val="Heading1"/>
        <w:spacing w:before="62"/>
      </w:pPr>
      <w:r>
        <w:lastRenderedPageBreak/>
        <w:t>Личностныерезультатывсфереотношенияобучающихсяктруду,всфересоциально-экономических</w:t>
      </w:r>
      <w:r>
        <w:rPr>
          <w:spacing w:val="-2"/>
        </w:rPr>
        <w:t>отношений: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spacing w:line="274" w:lineRule="exact"/>
        <w:ind w:left="1538" w:hanging="180"/>
        <w:rPr>
          <w:sz w:val="24"/>
        </w:rPr>
      </w:pPr>
      <w:r>
        <w:rPr>
          <w:sz w:val="24"/>
        </w:rPr>
        <w:t>осознанныйвыборбудущейпрофессиикакпутьиспособреализациисобственныхжизненных</w:t>
      </w:r>
      <w:r>
        <w:rPr>
          <w:spacing w:val="-2"/>
          <w:sz w:val="24"/>
        </w:rPr>
        <w:t xml:space="preserve"> планов;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67"/>
        </w:tabs>
        <w:ind w:right="117" w:firstLine="0"/>
        <w:rPr>
          <w:sz w:val="24"/>
        </w:rPr>
      </w:pPr>
      <w:r>
        <w:rPr>
          <w:sz w:val="24"/>
        </w:rPr>
        <w:t>гото</w:t>
      </w:r>
      <w:r>
        <w:rPr>
          <w:sz w:val="24"/>
        </w:rPr>
        <w:t>вность обучающихся к трудовой профессиональной деятельностикак к возможностиучастия в решении личных, общественных,государственных, общенациональных проблем;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26"/>
        </w:tabs>
        <w:ind w:right="105" w:firstLine="0"/>
        <w:rPr>
          <w:sz w:val="24"/>
        </w:rPr>
      </w:pPr>
      <w:r>
        <w:rPr>
          <w:sz w:val="24"/>
        </w:rPr>
        <w:t>потребностьтрудиться,уважениектрудуилюдямтруда,трудовымдостижениям,добросовестное,ответственноеитв</w:t>
      </w:r>
      <w:r>
        <w:rPr>
          <w:sz w:val="24"/>
        </w:rPr>
        <w:t>орческоеотношение к разным видам трудовой 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rPr>
          <w:sz w:val="24"/>
        </w:rPr>
      </w:pPr>
      <w:r>
        <w:rPr>
          <w:sz w:val="24"/>
        </w:rPr>
        <w:t>готовностьксамообслуживанию,включаяобучениеивыполнениедомашних</w:t>
      </w:r>
      <w:r>
        <w:rPr>
          <w:spacing w:val="-2"/>
          <w:sz w:val="24"/>
        </w:rPr>
        <w:t>обязанностей</w:t>
      </w:r>
    </w:p>
    <w:p w:rsidR="00CE3232" w:rsidRDefault="003B767D">
      <w:pPr>
        <w:pStyle w:val="Heading1"/>
        <w:spacing w:before="5"/>
      </w:pPr>
      <w:r>
        <w:t>Личностныерезультатывсферефизического,психологического,социальногоиакадемическогоблагополучия</w:t>
      </w:r>
      <w:r>
        <w:rPr>
          <w:spacing w:val="-2"/>
        </w:rPr>
        <w:t>обучающихся: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42"/>
        </w:tabs>
        <w:spacing w:line="237" w:lineRule="auto"/>
        <w:ind w:right="107" w:firstLine="0"/>
        <w:rPr>
          <w:sz w:val="24"/>
        </w:rPr>
      </w:pPr>
      <w:r>
        <w:rPr>
          <w:sz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E3232" w:rsidRDefault="003B767D">
      <w:pPr>
        <w:pStyle w:val="Heading1"/>
        <w:spacing w:before="6"/>
      </w:pPr>
      <w:r>
        <w:t>Планируемыеметапредметныерезультатыосвоения</w:t>
      </w:r>
      <w:r>
        <w:rPr>
          <w:spacing w:val="-5"/>
        </w:rPr>
        <w:t>ООП</w:t>
      </w:r>
    </w:p>
    <w:p w:rsidR="00CE3232" w:rsidRDefault="003B767D">
      <w:pPr>
        <w:pStyle w:val="a3"/>
      </w:pPr>
      <w:r>
        <w:t>Метапре</w:t>
      </w:r>
      <w:r>
        <w:t xml:space="preserve">дметныерезультатыосвоенияосновнойобразовательнойпрограммыпредставленытремягруппамиуниверсальныхучебных </w:t>
      </w:r>
      <w:r>
        <w:rPr>
          <w:spacing w:val="-2"/>
        </w:rPr>
        <w:t>действий</w:t>
      </w:r>
    </w:p>
    <w:p w:rsidR="00CE3232" w:rsidRDefault="003B767D">
      <w:pPr>
        <w:pStyle w:val="Heading1"/>
        <w:spacing w:line="240" w:lineRule="auto"/>
        <w:ind w:right="7862"/>
      </w:pPr>
      <w:r>
        <w:t>Регулятивныеуниверсальныеучебныедействия Выпускник научится: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spacing w:line="271" w:lineRule="exact"/>
        <w:ind w:left="1538" w:hanging="180"/>
        <w:rPr>
          <w:sz w:val="24"/>
        </w:rPr>
      </w:pPr>
      <w:r>
        <w:rPr>
          <w:sz w:val="24"/>
        </w:rPr>
        <w:t>самостоятельноопределятьцели,задаватьпараметрыикритерии,покоторымможноопределить,чт</w:t>
      </w:r>
      <w:r>
        <w:rPr>
          <w:sz w:val="24"/>
        </w:rPr>
        <w:t>оцель</w:t>
      </w:r>
      <w:r>
        <w:rPr>
          <w:spacing w:val="-2"/>
          <w:sz w:val="24"/>
        </w:rPr>
        <w:t>достигнута;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67"/>
        </w:tabs>
        <w:ind w:right="115" w:firstLine="0"/>
        <w:rPr>
          <w:sz w:val="24"/>
        </w:rPr>
      </w:pPr>
      <w:r>
        <w:rPr>
          <w:sz w:val="24"/>
        </w:rPr>
        <w:t>оцениватьвозможные последствиядостиженияпоставленнойцели вдеятельности,собственнойжизни ижизни окружающихлюдей, основываясь на соображениях этики и морали;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rPr>
          <w:sz w:val="24"/>
        </w:rPr>
      </w:pPr>
      <w:r>
        <w:rPr>
          <w:sz w:val="24"/>
        </w:rPr>
        <w:t>ставитьиформулироватьсобственныезадачивобразовательнойдеятельностиижизненных</w:t>
      </w:r>
      <w:r>
        <w:rPr>
          <w:spacing w:val="-2"/>
          <w:sz w:val="24"/>
        </w:rPr>
        <w:t>ситуаци</w:t>
      </w:r>
      <w:r>
        <w:rPr>
          <w:spacing w:val="-2"/>
          <w:sz w:val="24"/>
        </w:rPr>
        <w:t>ях;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rPr>
          <w:sz w:val="24"/>
        </w:rPr>
      </w:pPr>
      <w:r>
        <w:rPr>
          <w:sz w:val="24"/>
        </w:rPr>
        <w:t>оцениватьресурсы,втомчислевремяидругиенематериальныересурсы,необходимыедлядостиженияпоставленной</w:t>
      </w:r>
      <w:r>
        <w:rPr>
          <w:spacing w:val="-2"/>
          <w:sz w:val="24"/>
        </w:rPr>
        <w:t xml:space="preserve"> цели;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ind w:left="1538" w:hanging="180"/>
        <w:rPr>
          <w:sz w:val="24"/>
        </w:rPr>
      </w:pPr>
      <w:r>
        <w:rPr>
          <w:sz w:val="24"/>
        </w:rPr>
        <w:t>выбиратьпутьдостиженияцели,планироватьрешениепоставленныхзадач,оптимизируяматериальныеинематериальные</w:t>
      </w:r>
      <w:r>
        <w:rPr>
          <w:spacing w:val="-2"/>
          <w:sz w:val="24"/>
        </w:rPr>
        <w:t>затраты;</w:t>
      </w:r>
    </w:p>
    <w:p w:rsidR="00CE3232" w:rsidRDefault="003B767D">
      <w:pPr>
        <w:pStyle w:val="Heading1"/>
        <w:spacing w:before="5" w:line="240" w:lineRule="auto"/>
        <w:ind w:right="7862"/>
      </w:pPr>
      <w:r>
        <w:t>Познавательныеуниверсальныеучебныедейст</w:t>
      </w:r>
      <w:r>
        <w:t>вия Выпускник научится: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5"/>
        </w:tabs>
        <w:ind w:right="106" w:firstLine="0"/>
        <w:rPr>
          <w:sz w:val="24"/>
        </w:rPr>
      </w:pPr>
      <w:r>
        <w:rPr>
          <w:sz w:val="24"/>
        </w:rPr>
        <w:t>искатьинаходитьобобщенныеспособырешениязадач,втомчисле,осуществлятьразвернутыйинформационныйпоиски ставитьнаего основе новые (учебные и познавательные) задачи;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28"/>
        </w:tabs>
        <w:ind w:right="122" w:firstLine="0"/>
        <w:rPr>
          <w:sz w:val="24"/>
        </w:rPr>
      </w:pPr>
      <w:r>
        <w:rPr>
          <w:sz w:val="24"/>
        </w:rPr>
        <w:t>критическиоцениватьиинтерпретироватьинформациюсразныхпозиций,распознават</w:t>
      </w:r>
      <w:r>
        <w:rPr>
          <w:sz w:val="24"/>
        </w:rPr>
        <w:t xml:space="preserve">ьификсироватьпротиворечиявинформационных </w:t>
      </w:r>
      <w:r>
        <w:rPr>
          <w:spacing w:val="-2"/>
          <w:sz w:val="24"/>
        </w:rPr>
        <w:t>источниках;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3"/>
        </w:tabs>
        <w:ind w:right="111" w:firstLine="0"/>
        <w:rPr>
          <w:sz w:val="24"/>
        </w:rPr>
      </w:pPr>
      <w:r>
        <w:rPr>
          <w:sz w:val="24"/>
        </w:rPr>
        <w:t>использоватьразличныемодельно-схематическиесредствадляпредставлениясущественныхсвязейиотношений,атакжепротиворечий, выявленных в информационных источниках;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0"/>
        </w:tabs>
        <w:ind w:right="108" w:firstLine="0"/>
        <w:rPr>
          <w:sz w:val="24"/>
        </w:rPr>
      </w:pPr>
      <w:r>
        <w:rPr>
          <w:sz w:val="24"/>
        </w:rPr>
        <w:t>находитьиприводитькритическиеаргументыв</w:t>
      </w:r>
      <w:r>
        <w:rPr>
          <w:sz w:val="24"/>
        </w:rPr>
        <w:t>отношениидействийисужденийдругого;спокойноиразумноотноситьсяккритическим замечаниям в отношении собственного суждения, рассматривать их как ресурс собственного развития;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28"/>
        </w:tabs>
        <w:spacing w:before="272"/>
        <w:ind w:right="110" w:firstLine="0"/>
        <w:rPr>
          <w:sz w:val="24"/>
        </w:rPr>
      </w:pPr>
      <w:r>
        <w:rPr>
          <w:sz w:val="24"/>
        </w:rPr>
        <w:t>выходитьзарамкиучебногопредметаиосуществлятьцеленаправленныйпоисквозможностейдляшироко</w:t>
      </w:r>
      <w:r>
        <w:rPr>
          <w:sz w:val="24"/>
        </w:rPr>
        <w:t xml:space="preserve">гопереносасредствиспособов </w:t>
      </w:r>
      <w:r>
        <w:rPr>
          <w:spacing w:val="-2"/>
          <w:sz w:val="24"/>
        </w:rPr>
        <w:t>действия;</w:t>
      </w:r>
    </w:p>
    <w:p w:rsidR="00CE3232" w:rsidRDefault="00CE3232">
      <w:pPr>
        <w:rPr>
          <w:sz w:val="24"/>
        </w:rPr>
        <w:sectPr w:rsidR="00CE3232">
          <w:pgSz w:w="16840" w:h="11910" w:orient="landscape"/>
          <w:pgMar w:top="780" w:right="1020" w:bottom="1160" w:left="60" w:header="0" w:footer="962" w:gutter="0"/>
          <w:cols w:space="720"/>
        </w:sectPr>
      </w:pPr>
    </w:p>
    <w:p w:rsidR="00CE3232" w:rsidRDefault="003B767D">
      <w:pPr>
        <w:pStyle w:val="a4"/>
        <w:numPr>
          <w:ilvl w:val="1"/>
          <w:numId w:val="1"/>
        </w:numPr>
        <w:tabs>
          <w:tab w:val="left" w:pos="1617"/>
        </w:tabs>
        <w:spacing w:before="77"/>
        <w:ind w:right="120" w:firstLine="0"/>
        <w:rPr>
          <w:sz w:val="24"/>
        </w:rPr>
      </w:pPr>
      <w:r>
        <w:rPr>
          <w:sz w:val="24"/>
        </w:rPr>
        <w:lastRenderedPageBreak/>
        <w:t xml:space="preserve">выстраиватьиндивидуальнуюобразовательнуютраекторию,учитываяограничениясостороныдругихучастниковиресурсные </w:t>
      </w:r>
      <w:r>
        <w:rPr>
          <w:spacing w:val="-2"/>
          <w:sz w:val="24"/>
        </w:rPr>
        <w:t>ограничения;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spacing w:before="1"/>
        <w:ind w:left="1538" w:hanging="180"/>
        <w:rPr>
          <w:sz w:val="24"/>
        </w:rPr>
      </w:pPr>
      <w:r>
        <w:rPr>
          <w:sz w:val="24"/>
        </w:rPr>
        <w:t>менятьиудерживатьразныепозициивпознавательной</w:t>
      </w:r>
      <w:r>
        <w:rPr>
          <w:spacing w:val="-2"/>
          <w:sz w:val="24"/>
        </w:rPr>
        <w:t>деятельности.</w:t>
      </w:r>
    </w:p>
    <w:p w:rsidR="00CE3232" w:rsidRDefault="003B767D">
      <w:pPr>
        <w:pStyle w:val="Heading1"/>
        <w:spacing w:before="5" w:line="240" w:lineRule="auto"/>
        <w:ind w:right="7330"/>
      </w:pPr>
      <w:r>
        <w:t>Коммуникативныеунивер</w:t>
      </w:r>
      <w:r>
        <w:t>сальныеучебныедействия Выпускник научится: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54"/>
        </w:tabs>
        <w:ind w:right="121" w:firstLine="0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</w:t>
      </w:r>
      <w:r>
        <w:rPr>
          <w:sz w:val="24"/>
        </w:rPr>
        <w:t xml:space="preserve">ативности взаимодействия, а не личных </w:t>
      </w:r>
      <w:r>
        <w:rPr>
          <w:spacing w:val="-2"/>
          <w:sz w:val="24"/>
        </w:rPr>
        <w:t>симпатий;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96"/>
        </w:tabs>
        <w:ind w:right="119" w:firstLine="0"/>
        <w:jc w:val="both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38"/>
        </w:tabs>
        <w:spacing w:line="274" w:lineRule="exact"/>
        <w:ind w:left="1538" w:hanging="180"/>
        <w:jc w:val="both"/>
        <w:rPr>
          <w:sz w:val="24"/>
        </w:rPr>
      </w:pPr>
      <w:r>
        <w:rPr>
          <w:sz w:val="24"/>
        </w:rPr>
        <w:t>координироватьивыполнятьработувусловиях</w:t>
      </w:r>
      <w:r>
        <w:rPr>
          <w:sz w:val="24"/>
        </w:rPr>
        <w:t>реального,виртуальногоикомбинированного</w:t>
      </w:r>
      <w:r>
        <w:rPr>
          <w:spacing w:val="-2"/>
          <w:sz w:val="24"/>
        </w:rPr>
        <w:t>взаимодействия;</w:t>
      </w:r>
    </w:p>
    <w:p w:rsidR="00CE3232" w:rsidRDefault="003B767D">
      <w:pPr>
        <w:pStyle w:val="a3"/>
        <w:ind w:left="1418"/>
        <w:jc w:val="both"/>
      </w:pPr>
      <w:r>
        <w:t>развернуто,логичноиточноизлагатьсвоюточкузрениясиспользованиемадекватных(устныхиписьменных)языковых</w:t>
      </w:r>
      <w:r>
        <w:rPr>
          <w:spacing w:val="-2"/>
        </w:rPr>
        <w:t>средств;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1560"/>
        </w:tabs>
        <w:ind w:right="124" w:firstLine="0"/>
        <w:jc w:val="both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E3232" w:rsidRDefault="003B767D">
      <w:pPr>
        <w:pStyle w:val="Heading1"/>
        <w:spacing w:before="0"/>
        <w:jc w:val="both"/>
      </w:pPr>
      <w:r>
        <w:t>ПланируемыепредметныерезультатыВыпускникнабазовомуровне</w:t>
      </w:r>
      <w:r>
        <w:rPr>
          <w:spacing w:val="-2"/>
        </w:rPr>
        <w:t>научится: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line="274" w:lineRule="exact"/>
        <w:ind w:left="2066" w:hanging="708"/>
        <w:jc w:val="both"/>
        <w:rPr>
          <w:sz w:val="20"/>
        </w:rPr>
      </w:pPr>
      <w:r>
        <w:rPr>
          <w:sz w:val="24"/>
        </w:rPr>
        <w:t>Раскрыватьвзаим</w:t>
      </w:r>
      <w:r>
        <w:rPr>
          <w:sz w:val="24"/>
        </w:rPr>
        <w:t>освязьэкономикисдругимисферамижизни</w:t>
      </w:r>
      <w:r>
        <w:rPr>
          <w:spacing w:val="-2"/>
          <w:sz w:val="24"/>
        </w:rPr>
        <w:t>общества;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конкретизироватьпримерамиосновныефакторыпроизводстваифакторные</w:t>
      </w:r>
      <w:r>
        <w:rPr>
          <w:spacing w:val="-2"/>
          <w:sz w:val="24"/>
        </w:rPr>
        <w:t>доходы;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объяснятьмеханизмсвободногоценообразования,приводитьпримерыдействиязаконовспросаи</w:t>
      </w:r>
      <w:r>
        <w:rPr>
          <w:spacing w:val="-2"/>
          <w:sz w:val="24"/>
        </w:rPr>
        <w:t>предложения;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оцениватьвлияниеконкуренцииимонополиинаэкономич</w:t>
      </w:r>
      <w:r>
        <w:rPr>
          <w:sz w:val="24"/>
        </w:rPr>
        <w:t>ескуюжизнь,поведениеосновныхучастников</w:t>
      </w:r>
      <w:r>
        <w:rPr>
          <w:spacing w:val="-2"/>
          <w:sz w:val="24"/>
        </w:rPr>
        <w:t>экономики;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различатьформы</w:t>
      </w:r>
      <w:r>
        <w:rPr>
          <w:spacing w:val="-2"/>
          <w:sz w:val="24"/>
        </w:rPr>
        <w:t>бизнеса;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извлекатьсоциальнуюинформациюизисточниковразличноготипаотенденцияхразвитиясовременнойрыночной</w:t>
      </w:r>
      <w:r>
        <w:rPr>
          <w:spacing w:val="-2"/>
          <w:sz w:val="24"/>
        </w:rPr>
        <w:t>экономики;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различатьэкономическиеибухгалтерские</w:t>
      </w:r>
      <w:r>
        <w:rPr>
          <w:spacing w:val="-2"/>
          <w:sz w:val="24"/>
        </w:rPr>
        <w:t>издержки;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приводитьпримерыпостоянныхиперемен</w:t>
      </w:r>
      <w:r>
        <w:rPr>
          <w:sz w:val="24"/>
        </w:rPr>
        <w:t>ныхиздержек</w:t>
      </w:r>
      <w:r>
        <w:rPr>
          <w:spacing w:val="-2"/>
          <w:sz w:val="24"/>
        </w:rPr>
        <w:t>производства;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22" w:firstLine="0"/>
        <w:rPr>
          <w:sz w:val="20"/>
        </w:rPr>
      </w:pPr>
      <w:r>
        <w:rPr>
          <w:sz w:val="24"/>
        </w:rPr>
        <w:t>различатьдеятельностьразличныхфинансовыхинститутов,выделятьзадачи,функцииирольЦентральногобанкаРоссийской Федерации в банковской системе РФ;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9" w:firstLine="0"/>
        <w:rPr>
          <w:sz w:val="20"/>
        </w:rPr>
      </w:pPr>
      <w:r>
        <w:rPr>
          <w:sz w:val="24"/>
        </w:rPr>
        <w:t>различатьформы,видыпроявленияинфляции,оцениватьпоследствияинфляциидляэкономикивцеломидляра</w:t>
      </w:r>
      <w:r>
        <w:rPr>
          <w:sz w:val="24"/>
        </w:rPr>
        <w:t>зличных социальных групп;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1"/>
        <w:ind w:left="2066" w:hanging="708"/>
        <w:rPr>
          <w:sz w:val="20"/>
        </w:rPr>
      </w:pPr>
      <w:r>
        <w:rPr>
          <w:sz w:val="24"/>
        </w:rPr>
        <w:t>определятьпричиныбезработицы,различатьее</w:t>
      </w:r>
      <w:r>
        <w:rPr>
          <w:spacing w:val="-2"/>
          <w:sz w:val="24"/>
        </w:rPr>
        <w:t>виды;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высказыватьобоснованныесужденияонаправленияхгосударственнойполитикивобласти</w:t>
      </w:r>
      <w:r>
        <w:rPr>
          <w:spacing w:val="-2"/>
          <w:sz w:val="24"/>
        </w:rPr>
        <w:t>занятости;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9" w:firstLine="0"/>
        <w:rPr>
          <w:sz w:val="20"/>
        </w:rPr>
      </w:pPr>
      <w:r>
        <w:rPr>
          <w:sz w:val="24"/>
        </w:rPr>
        <w:t>объяснятьповедениесобственника,работника,потребителясточкизренияэкономическойрациональности,</w:t>
      </w:r>
      <w:r>
        <w:rPr>
          <w:sz w:val="24"/>
        </w:rPr>
        <w:t>анализировать собственное потребительское поведение;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анализироватьпрактическиеситуации,связанныесреализациейгражданамисвоихэкономических</w:t>
      </w:r>
      <w:r>
        <w:rPr>
          <w:spacing w:val="-2"/>
          <w:sz w:val="24"/>
        </w:rPr>
        <w:t>интересов;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приводитьпримерыучастиягосударстваврегулированиирыночной</w:t>
      </w:r>
      <w:r>
        <w:rPr>
          <w:spacing w:val="-2"/>
          <w:sz w:val="24"/>
        </w:rPr>
        <w:t>экономики;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8" w:firstLine="0"/>
        <w:rPr>
          <w:sz w:val="20"/>
        </w:rPr>
      </w:pPr>
      <w:r>
        <w:rPr>
          <w:sz w:val="24"/>
        </w:rPr>
        <w:t>высказыватьобоснованныесужденияоразличныхн</w:t>
      </w:r>
      <w:r>
        <w:rPr>
          <w:sz w:val="24"/>
        </w:rPr>
        <w:t>аправленияхэкономическойполитикигосударстваиеевлияниинаэкономическую жизнь общества;</w:t>
      </w:r>
    </w:p>
    <w:p w:rsidR="00CE3232" w:rsidRDefault="00CE3232">
      <w:pPr>
        <w:rPr>
          <w:sz w:val="20"/>
        </w:rPr>
        <w:sectPr w:rsidR="00CE3232">
          <w:pgSz w:w="16840" w:h="11910" w:orient="landscape"/>
          <w:pgMar w:top="760" w:right="1020" w:bottom="1160" w:left="60" w:header="0" w:footer="962" w:gutter="0"/>
          <w:cols w:space="720"/>
        </w:sectPr>
      </w:pP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77"/>
        <w:ind w:right="117" w:firstLine="0"/>
        <w:rPr>
          <w:sz w:val="20"/>
        </w:rPr>
      </w:pPr>
      <w:r>
        <w:rPr>
          <w:sz w:val="24"/>
        </w:rPr>
        <w:lastRenderedPageBreak/>
        <w:t>различатьважнейшиеизмерителиэкономическойдеятельностиипоказателиихроста:ВНП(валовойнациональныйпродукт),ВВП (валовой внутренний продукт);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1"/>
        <w:ind w:left="2066" w:hanging="708"/>
        <w:rPr>
          <w:sz w:val="20"/>
        </w:rPr>
      </w:pPr>
      <w:r>
        <w:rPr>
          <w:sz w:val="24"/>
        </w:rPr>
        <w:t>различатьисра</w:t>
      </w:r>
      <w:r>
        <w:rPr>
          <w:sz w:val="24"/>
        </w:rPr>
        <w:t>вниватьпутидостиженияэкономического</w:t>
      </w:r>
      <w:r>
        <w:rPr>
          <w:spacing w:val="-2"/>
          <w:sz w:val="24"/>
        </w:rPr>
        <w:t>роста.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Выделятькритериисоциальной</w:t>
      </w:r>
      <w:r>
        <w:rPr>
          <w:spacing w:val="-2"/>
          <w:sz w:val="24"/>
        </w:rPr>
        <w:t>стратификации;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анализироватьсоциальнуюинформациюизадаптированныхисточниковоструктуреобществаинаправленияхее</w:t>
      </w:r>
      <w:r>
        <w:rPr>
          <w:spacing w:val="-2"/>
          <w:sz w:val="24"/>
        </w:rPr>
        <w:t>изменения;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выделятьособенностимолодежикаксоциально-демографическойгруппы,раскрыва</w:t>
      </w:r>
      <w:r>
        <w:rPr>
          <w:sz w:val="24"/>
        </w:rPr>
        <w:t>тьнапримерахсоциальныероли</w:t>
      </w:r>
      <w:r>
        <w:rPr>
          <w:spacing w:val="-2"/>
          <w:sz w:val="24"/>
        </w:rPr>
        <w:t>юношества;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6" w:firstLine="0"/>
        <w:rPr>
          <w:sz w:val="20"/>
        </w:rPr>
      </w:pPr>
      <w:r>
        <w:rPr>
          <w:sz w:val="24"/>
        </w:rPr>
        <w:t>высказыватьобоснованноесуждениеофакторах,обеспечивающихуспешностьсамореализациимолодеживусловияхсовременного рынка труда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line="275" w:lineRule="exact"/>
        <w:ind w:left="2066" w:hanging="708"/>
        <w:rPr>
          <w:sz w:val="20"/>
        </w:rPr>
      </w:pPr>
      <w:r>
        <w:rPr>
          <w:sz w:val="24"/>
        </w:rPr>
        <w:t>конкретизироватьпримерамивидысоциальных</w:t>
      </w:r>
      <w:r>
        <w:rPr>
          <w:spacing w:val="-2"/>
          <w:sz w:val="24"/>
        </w:rPr>
        <w:t>норм;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line="275" w:lineRule="exact"/>
        <w:ind w:left="2066" w:hanging="708"/>
        <w:rPr>
          <w:sz w:val="20"/>
        </w:rPr>
      </w:pPr>
      <w:r>
        <w:rPr>
          <w:sz w:val="24"/>
        </w:rPr>
        <w:t>характеризоватьвидысоциальногоконтроляиихсоциальнуюро</w:t>
      </w:r>
      <w:r>
        <w:rPr>
          <w:sz w:val="24"/>
        </w:rPr>
        <w:t>ль,различатьсанкциисоциального</w:t>
      </w:r>
      <w:r>
        <w:rPr>
          <w:spacing w:val="-2"/>
          <w:sz w:val="24"/>
        </w:rPr>
        <w:t>контроля;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21" w:firstLine="0"/>
        <w:rPr>
          <w:sz w:val="20"/>
        </w:rPr>
      </w:pPr>
      <w:r>
        <w:rPr>
          <w:sz w:val="24"/>
        </w:rPr>
        <w:t xml:space="preserve">различатьпозитивныеинегативныедевиации,раскрыватьнапримерахпоследствияотклоняющегосяповедениядлячеловекаи </w:t>
      </w:r>
      <w:r>
        <w:rPr>
          <w:spacing w:val="-2"/>
          <w:sz w:val="24"/>
        </w:rPr>
        <w:t>общества;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определятьиоцениватьвозможнуюмодельсобственногоповедениявконкретнойситуациисточкизрениясоциальных</w:t>
      </w:r>
      <w:r>
        <w:rPr>
          <w:spacing w:val="-2"/>
          <w:sz w:val="24"/>
        </w:rPr>
        <w:t xml:space="preserve"> норм;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различатьвидысоциальноймобильности,конкретизировать</w:t>
      </w:r>
      <w:r>
        <w:rPr>
          <w:spacing w:val="-2"/>
          <w:sz w:val="24"/>
        </w:rPr>
        <w:t>примерами;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выделятьпричиныипоследствияэтносоциальныхконфликтов,приводитьпримерыспособових</w:t>
      </w:r>
      <w:r>
        <w:rPr>
          <w:spacing w:val="-2"/>
          <w:sz w:val="24"/>
        </w:rPr>
        <w:t>разрешения;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характеризоватьосновныепринципынациональнойполитикиРоссиинасовременном</w:t>
      </w:r>
      <w:r>
        <w:rPr>
          <w:spacing w:val="-2"/>
          <w:sz w:val="24"/>
        </w:rPr>
        <w:t>этапе;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23" w:firstLine="0"/>
        <w:rPr>
          <w:sz w:val="20"/>
        </w:rPr>
      </w:pPr>
      <w:r>
        <w:rPr>
          <w:sz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</w:t>
      </w:r>
      <w:r>
        <w:rPr>
          <w:spacing w:val="-2"/>
          <w:sz w:val="24"/>
        </w:rPr>
        <w:t>семьи;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характеризоватьсемьюкаксоциальныйинститут,раскрыватьрольсемьивсовременном</w:t>
      </w:r>
      <w:r>
        <w:rPr>
          <w:spacing w:val="-2"/>
          <w:sz w:val="24"/>
        </w:rPr>
        <w:t>обществе;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высказыватьобоснованныесужденияофакторах,влияющ</w:t>
      </w:r>
      <w:r>
        <w:rPr>
          <w:sz w:val="24"/>
        </w:rPr>
        <w:t>ихнадемографическуюситуациюв</w:t>
      </w:r>
      <w:r>
        <w:rPr>
          <w:spacing w:val="-2"/>
          <w:sz w:val="24"/>
        </w:rPr>
        <w:t>стране;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20" w:firstLine="0"/>
        <w:rPr>
          <w:sz w:val="20"/>
        </w:rPr>
      </w:pPr>
      <w:r>
        <w:rPr>
          <w:sz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1"/>
        <w:ind w:right="119" w:firstLine="0"/>
        <w:rPr>
          <w:sz w:val="20"/>
        </w:rPr>
      </w:pPr>
      <w:r>
        <w:rPr>
          <w:sz w:val="24"/>
        </w:rPr>
        <w:t>осуществлятькомплексныйпоиск,систематизациюсоциальнойинформациипо</w:t>
      </w:r>
      <w:r>
        <w:rPr>
          <w:sz w:val="24"/>
        </w:rPr>
        <w:t>актуальнымпроблемамсоциальнойсферы, сравнивать, анализировать, делать выводы, рационально решать познавательные и проблемные задачи;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оцениватьсобственныеотношенияи взаимодействиесдругимилюдьмиспозиций</w:t>
      </w:r>
      <w:r>
        <w:rPr>
          <w:spacing w:val="-2"/>
          <w:sz w:val="24"/>
        </w:rPr>
        <w:t>толерантности.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Выделятьсубъектовполитическойдеятельности</w:t>
      </w:r>
      <w:r>
        <w:rPr>
          <w:sz w:val="24"/>
        </w:rPr>
        <w:t>иобъектыполитического</w:t>
      </w:r>
      <w:r>
        <w:rPr>
          <w:spacing w:val="-2"/>
          <w:sz w:val="24"/>
        </w:rPr>
        <w:t>воздействия;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различатьполитическуювластьидругиевиды</w:t>
      </w:r>
      <w:r>
        <w:rPr>
          <w:spacing w:val="-2"/>
          <w:sz w:val="24"/>
        </w:rPr>
        <w:t>власти;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устанавливатьсвязимеждусоциальнымиинтересами,целямииметодамиполитической</w:t>
      </w:r>
      <w:r>
        <w:rPr>
          <w:spacing w:val="-2"/>
          <w:sz w:val="24"/>
        </w:rPr>
        <w:t>деятельности;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высказыватьаргументированныесужденияосоотношениисредствицелейв</w:t>
      </w:r>
      <w:r>
        <w:rPr>
          <w:spacing w:val="-2"/>
          <w:sz w:val="24"/>
        </w:rPr>
        <w:t>политике;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раскрыватьрольифун</w:t>
      </w:r>
      <w:r>
        <w:rPr>
          <w:sz w:val="24"/>
        </w:rPr>
        <w:t>кцииполитической</w:t>
      </w:r>
      <w:r>
        <w:rPr>
          <w:spacing w:val="-2"/>
          <w:sz w:val="24"/>
        </w:rPr>
        <w:t>системы;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характеризоватьгосударствокакцентральныйинститутполитической</w:t>
      </w:r>
      <w:r>
        <w:rPr>
          <w:spacing w:val="-2"/>
          <w:sz w:val="24"/>
        </w:rPr>
        <w:t>системы;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различатьтипыполитическихрежимов,даватьоценкуролиполитическихрежимовразличныхтиповвобщественном</w:t>
      </w:r>
      <w:r>
        <w:rPr>
          <w:spacing w:val="-2"/>
          <w:sz w:val="24"/>
        </w:rPr>
        <w:t>развитии;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9" w:firstLine="0"/>
        <w:rPr>
          <w:sz w:val="20"/>
        </w:rPr>
      </w:pPr>
      <w:r>
        <w:rPr>
          <w:sz w:val="24"/>
        </w:rPr>
        <w:t>обобщатьисистематизироватьинформациюосущности(ценностях,</w:t>
      </w:r>
      <w:r>
        <w:rPr>
          <w:sz w:val="24"/>
        </w:rPr>
        <w:t xml:space="preserve">принципах,признаках,роливобщественномразвитии) </w:t>
      </w:r>
      <w:r>
        <w:rPr>
          <w:spacing w:val="-2"/>
          <w:sz w:val="24"/>
        </w:rPr>
        <w:t>демократии;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характеризоватьдемократическуюизбирательную</w:t>
      </w:r>
      <w:r>
        <w:rPr>
          <w:spacing w:val="-2"/>
          <w:sz w:val="24"/>
        </w:rPr>
        <w:t>систему;</w:t>
      </w:r>
    </w:p>
    <w:p w:rsidR="00CE3232" w:rsidRDefault="00CE3232">
      <w:pPr>
        <w:rPr>
          <w:sz w:val="20"/>
        </w:rPr>
        <w:sectPr w:rsidR="00CE3232">
          <w:pgSz w:w="16840" w:h="11910" w:orient="landscape"/>
          <w:pgMar w:top="760" w:right="1020" w:bottom="1160" w:left="60" w:header="0" w:footer="962" w:gutter="0"/>
          <w:cols w:space="720"/>
        </w:sectPr>
      </w:pP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77"/>
        <w:ind w:left="2066" w:hanging="708"/>
        <w:rPr>
          <w:sz w:val="20"/>
        </w:rPr>
      </w:pPr>
      <w:r>
        <w:rPr>
          <w:sz w:val="24"/>
        </w:rPr>
        <w:lastRenderedPageBreak/>
        <w:t>различатьмажоритарную,пропорциональную,смешаннуюизбирательные</w:t>
      </w:r>
      <w:r>
        <w:rPr>
          <w:spacing w:val="-2"/>
          <w:sz w:val="24"/>
        </w:rPr>
        <w:t>системы;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spacing w:before="1"/>
        <w:ind w:left="2066" w:hanging="708"/>
        <w:rPr>
          <w:sz w:val="20"/>
        </w:rPr>
      </w:pPr>
      <w:r>
        <w:rPr>
          <w:sz w:val="24"/>
        </w:rPr>
        <w:t>устанавливатьвзаимосвязьправовогогосударстваигражданско</w:t>
      </w:r>
      <w:r>
        <w:rPr>
          <w:sz w:val="24"/>
        </w:rPr>
        <w:t>гообщества,раскрыватьценностныйсмыслправового</w:t>
      </w:r>
      <w:r>
        <w:rPr>
          <w:spacing w:val="-2"/>
          <w:sz w:val="24"/>
        </w:rPr>
        <w:t>государства;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определятьрольполитическойэлитыиполитическоголидеравсовременном</w:t>
      </w:r>
      <w:r>
        <w:rPr>
          <w:spacing w:val="-2"/>
          <w:sz w:val="24"/>
        </w:rPr>
        <w:t>обществе;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конкретизироватьпримерамирольполитической</w:t>
      </w:r>
      <w:r>
        <w:rPr>
          <w:spacing w:val="-2"/>
          <w:sz w:val="24"/>
        </w:rPr>
        <w:t>идеологии;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раскрыватьнапримерахфункционированиеразличныхпартийных</w:t>
      </w:r>
      <w:r>
        <w:rPr>
          <w:spacing w:val="-2"/>
          <w:sz w:val="24"/>
        </w:rPr>
        <w:t>систем;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формулирова</w:t>
      </w:r>
      <w:r>
        <w:rPr>
          <w:sz w:val="24"/>
        </w:rPr>
        <w:t>тьсуждениеозначениимногопартийностииидеологическогоплюрализмавсовременном</w:t>
      </w:r>
      <w:r>
        <w:rPr>
          <w:spacing w:val="-2"/>
          <w:sz w:val="24"/>
        </w:rPr>
        <w:t>обществе;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left="2066" w:hanging="708"/>
        <w:rPr>
          <w:sz w:val="20"/>
        </w:rPr>
      </w:pPr>
      <w:r>
        <w:rPr>
          <w:sz w:val="24"/>
        </w:rPr>
        <w:t>оцениватьрольСМИвсовременнойполитической</w:t>
      </w:r>
      <w:r>
        <w:rPr>
          <w:spacing w:val="-2"/>
          <w:sz w:val="24"/>
        </w:rPr>
        <w:t>жизни;</w:t>
      </w:r>
    </w:p>
    <w:p w:rsidR="00CE3232" w:rsidRDefault="003B767D">
      <w:pPr>
        <w:pStyle w:val="a4"/>
        <w:numPr>
          <w:ilvl w:val="1"/>
          <w:numId w:val="1"/>
        </w:numPr>
        <w:tabs>
          <w:tab w:val="left" w:pos="2066"/>
        </w:tabs>
        <w:ind w:right="118" w:firstLine="0"/>
        <w:rPr>
          <w:sz w:val="20"/>
        </w:rPr>
      </w:pPr>
      <w:r>
        <w:rPr>
          <w:sz w:val="24"/>
        </w:rPr>
        <w:t>различатьиприводитьпримерынепосредственногоиопосредованногополитическогоучастия,высказыватьобоснованноесуждение о значении уча</w:t>
      </w:r>
      <w:r>
        <w:rPr>
          <w:sz w:val="24"/>
        </w:rPr>
        <w:t>стия граждан в политике</w:t>
      </w:r>
      <w:r>
        <w:rPr>
          <w:b/>
          <w:sz w:val="24"/>
        </w:rPr>
        <w:t>.</w:t>
      </w:r>
    </w:p>
    <w:p w:rsidR="00CE3232" w:rsidRDefault="003B767D">
      <w:pPr>
        <w:pStyle w:val="Heading1"/>
      </w:pPr>
      <w:r>
        <w:t>Ученикнабазовомуровнеполучитвозможность</w:t>
      </w:r>
      <w:r>
        <w:rPr>
          <w:spacing w:val="-2"/>
        </w:rPr>
        <w:t>научиться:</w:t>
      </w:r>
    </w:p>
    <w:p w:rsidR="00CE3232" w:rsidRDefault="003B767D">
      <w:pPr>
        <w:pStyle w:val="a3"/>
        <w:spacing w:line="274" w:lineRule="exact"/>
      </w:pPr>
      <w:r>
        <w:t>Выделятьиформулироватьхарактерныеособенностирыночныхструктур;выявлятьпротиворечия</w:t>
      </w:r>
      <w:r>
        <w:rPr>
          <w:spacing w:val="-2"/>
        </w:rPr>
        <w:t>рынка;</w:t>
      </w:r>
    </w:p>
    <w:p w:rsidR="00CE3232" w:rsidRDefault="003B767D">
      <w:pPr>
        <w:pStyle w:val="a3"/>
      </w:pPr>
      <w:r>
        <w:t>раскрыватьрольиместофондовогорынкав рыночныхструктурах;раскрыватьвозможностифинансированиямал</w:t>
      </w:r>
      <w:r>
        <w:t>ыхикрупныхфирм; обосновывать выбор форм бизнеса в конкретных ситуациях;</w:t>
      </w:r>
    </w:p>
    <w:p w:rsidR="00CE3232" w:rsidRDefault="003B767D">
      <w:pPr>
        <w:pStyle w:val="a3"/>
      </w:pPr>
      <w:r>
        <w:t>различатьисточникифинансированиямалыхикрупныхпредприятий;определятьпрактическоеназначениеосновныхфункций менеджмента; определять место маркетинга в деятельности организации;</w:t>
      </w:r>
    </w:p>
    <w:p w:rsidR="00CE3232" w:rsidRDefault="003B767D">
      <w:pPr>
        <w:pStyle w:val="a3"/>
      </w:pPr>
      <w:r>
        <w:t>применятьп</w:t>
      </w:r>
      <w:r>
        <w:t>олученныезнаниядлявыполнениясоциальныхролейработникаипроизводителя;оцениватьсвоивозможности трудоустройства в условиях рынка труда;</w:t>
      </w:r>
    </w:p>
    <w:p w:rsidR="00CE3232" w:rsidRDefault="003B767D">
      <w:pPr>
        <w:pStyle w:val="a3"/>
      </w:pPr>
      <w:r>
        <w:t>раскрыватьфазыэкономического</w:t>
      </w:r>
      <w:r>
        <w:rPr>
          <w:spacing w:val="-2"/>
        </w:rPr>
        <w:t>цикла;</w:t>
      </w:r>
    </w:p>
    <w:p w:rsidR="00CE3232" w:rsidRDefault="003B767D">
      <w:pPr>
        <w:pStyle w:val="a3"/>
        <w:ind w:right="53"/>
      </w:pPr>
      <w:r>
        <w:t>высказыватьаргументированныесужденияопротиворечивомвлияниипроцессовглобализациина</w:t>
      </w:r>
      <w:r>
        <w:t>различныесторонымировогохозяйства и национальных экономик; давать оценку противоречивым последствиям экономической глобализации;</w:t>
      </w:r>
    </w:p>
    <w:p w:rsidR="00CE3232" w:rsidRDefault="003B767D">
      <w:pPr>
        <w:pStyle w:val="a3"/>
      </w:pPr>
      <w:r>
        <w:t>извлекатьинформациюизразличныхисточниковдляанализатенденцийобщемировогоэкономическогоразвития,экономическогоразвития России. Вы</w:t>
      </w:r>
      <w:r>
        <w:t>делять причины социального неравенства в истории и современном обществе;</w:t>
      </w:r>
    </w:p>
    <w:p w:rsidR="00CE3232" w:rsidRDefault="003B767D">
      <w:pPr>
        <w:pStyle w:val="a3"/>
        <w:spacing w:before="1"/>
        <w:ind w:left="1418" w:hanging="60"/>
      </w:pPr>
      <w:r>
        <w:t>высказыватьобоснованноесуждениеофакторах,обеспечивающихуспешностьсамореализациимолодеживсовременныхусловиях; анализировать ситуации, связанные с различными способами разрешения социал</w:t>
      </w:r>
      <w:r>
        <w:t>ьных конфликтов;</w:t>
      </w:r>
    </w:p>
    <w:p w:rsidR="00CE3232" w:rsidRDefault="003B767D">
      <w:pPr>
        <w:pStyle w:val="a3"/>
      </w:pPr>
      <w:r>
        <w:t>выражатьсобственноеотношениекразличнымспособамразрешениясоциальных</w:t>
      </w:r>
      <w:r>
        <w:rPr>
          <w:spacing w:val="-2"/>
        </w:rPr>
        <w:t>конфликтов;</w:t>
      </w:r>
    </w:p>
    <w:p w:rsidR="00CE3232" w:rsidRDefault="003B767D">
      <w:pPr>
        <w:pStyle w:val="a3"/>
        <w:ind w:right="356"/>
      </w:pPr>
      <w:r>
        <w:t>толерантновестисебяпоотношениюклюдям,относящимсякразличнымэтническимобщностямирелигиознымконфессиям; оценивать роль толерантности в современном мире;</w:t>
      </w:r>
    </w:p>
    <w:p w:rsidR="00CE3232" w:rsidRDefault="003B767D">
      <w:pPr>
        <w:pStyle w:val="a3"/>
      </w:pPr>
      <w:r>
        <w:t>находитьи</w:t>
      </w:r>
      <w:r>
        <w:t>анализироватьсоциальнуюинформациюотенденцияхразвитиясемьивсовременном</w:t>
      </w:r>
      <w:r>
        <w:rPr>
          <w:spacing w:val="-2"/>
        </w:rPr>
        <w:t>обществе;</w:t>
      </w:r>
    </w:p>
    <w:p w:rsidR="00CE3232" w:rsidRDefault="003B767D">
      <w:pPr>
        <w:pStyle w:val="a3"/>
        <w:ind w:right="106"/>
        <w:jc w:val="both"/>
      </w:pPr>
      <w:r>
        <w:t>выявлять существенные параметры демографической ситуации в России на основе анализа данных переписи населения в Российской Федерации,выявлятьпричиныипоследствияотклоняющегосяпов</w:t>
      </w:r>
      <w:r>
        <w:t>едения,объяснятьсопоройнаимеющиесязнанияспособыпреодоления отклоняющегося поведения; анализировать численность населения и динамику ее изменений в мире и в России.</w:t>
      </w:r>
    </w:p>
    <w:p w:rsidR="00CE3232" w:rsidRDefault="003B767D">
      <w:pPr>
        <w:pStyle w:val="a3"/>
        <w:ind w:right="117"/>
        <w:jc w:val="both"/>
      </w:pPr>
      <w:r>
        <w:t>Находить, анализировать информацию о формировании правового государства и гражданского общес</w:t>
      </w:r>
      <w:r>
        <w:t>тва в Российской Федерации, выделять проблемы</w:t>
      </w:r>
    </w:p>
    <w:p w:rsidR="00CE3232" w:rsidRDefault="003B767D">
      <w:pPr>
        <w:pStyle w:val="a4"/>
        <w:numPr>
          <w:ilvl w:val="0"/>
          <w:numId w:val="1"/>
        </w:numPr>
        <w:tabs>
          <w:tab w:val="left" w:pos="1786"/>
        </w:tabs>
        <w:spacing w:before="5"/>
        <w:ind w:left="1358" w:right="119" w:firstLine="180"/>
        <w:jc w:val="both"/>
        <w:rPr>
          <w:b/>
          <w:sz w:val="20"/>
        </w:rPr>
      </w:pPr>
      <w:r>
        <w:rPr>
          <w:b/>
          <w:sz w:val="24"/>
        </w:rPr>
        <w:t xml:space="preserve">Тематическое планированиес указанием количества академических часов, отводимых на освоение каждой темы учебного предмета история, и возможность использования по этой теме электронных (цифровых) образовательных </w:t>
      </w:r>
      <w:r>
        <w:rPr>
          <w:b/>
          <w:sz w:val="24"/>
        </w:rPr>
        <w:t>ресурсов.</w:t>
      </w:r>
    </w:p>
    <w:p w:rsidR="00CE3232" w:rsidRDefault="00CE3232">
      <w:pPr>
        <w:jc w:val="both"/>
        <w:rPr>
          <w:sz w:val="20"/>
        </w:rPr>
        <w:sectPr w:rsidR="00CE3232">
          <w:pgSz w:w="16840" w:h="11910" w:orient="landscape"/>
          <w:pgMar w:top="760" w:right="1020" w:bottom="1160" w:left="60" w:header="0" w:footer="962" w:gutter="0"/>
          <w:cols w:space="720"/>
        </w:sect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4990"/>
        <w:gridCol w:w="1716"/>
        <w:gridCol w:w="1872"/>
        <w:gridCol w:w="1885"/>
        <w:gridCol w:w="2802"/>
      </w:tblGrid>
      <w:tr w:rsidR="00CE3232">
        <w:trPr>
          <w:trHeight w:val="8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№п/п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Наименованиеразделовитем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Контрольные работы</w:t>
            </w:r>
          </w:p>
        </w:tc>
        <w:tc>
          <w:tcPr>
            <w:tcW w:w="1885" w:type="dxa"/>
          </w:tcPr>
          <w:p w:rsidR="00CE3232" w:rsidRDefault="003B767D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 работы</w:t>
            </w: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электронные(цифровые) </w:t>
            </w:r>
            <w:r>
              <w:rPr>
                <w:spacing w:val="-2"/>
                <w:sz w:val="24"/>
              </w:rPr>
              <w:t>образовательные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ресурсы</w:t>
            </w:r>
          </w:p>
        </w:tc>
      </w:tr>
      <w:tr w:rsidR="00CE3232">
        <w:trPr>
          <w:trHeight w:val="8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ГлаваI.Экономическаяжизньобщества </w:t>
            </w:r>
            <w:r>
              <w:rPr>
                <w:b/>
                <w:spacing w:val="-4"/>
                <w:sz w:val="24"/>
              </w:rPr>
              <w:t>26ч</w:t>
            </w:r>
          </w:p>
          <w:p w:rsidR="00CE3232" w:rsidRDefault="003B767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Рольэкономикивжизни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before="267" w:line="240" w:lineRule="auto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9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Экономика:наукаи</w:t>
            </w:r>
            <w:r>
              <w:rPr>
                <w:spacing w:val="-2"/>
                <w:sz w:val="24"/>
              </w:rPr>
              <w:t xml:space="preserve"> хозяйство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10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Экономическийрости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11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7-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Рыночныеотношенияв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12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Фирмав</w:t>
            </w:r>
            <w:r>
              <w:rPr>
                <w:spacing w:val="-2"/>
                <w:sz w:val="24"/>
              </w:rPr>
              <w:t xml:space="preserve"> экономике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13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11-</w:t>
            </w:r>
            <w:r>
              <w:rPr>
                <w:spacing w:val="-7"/>
                <w:sz w:val="24"/>
              </w:rPr>
              <w:t>12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tabs>
                <w:tab w:val="left" w:pos="1485"/>
                <w:tab w:val="left" w:pos="2600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Правовые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14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9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13-</w:t>
            </w:r>
            <w:r>
              <w:rPr>
                <w:spacing w:val="-7"/>
                <w:sz w:val="24"/>
              </w:rPr>
              <w:t>14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Слагаемые успехав</w:t>
            </w:r>
            <w:r>
              <w:rPr>
                <w:spacing w:val="-2"/>
                <w:sz w:val="24"/>
              </w:rPr>
              <w:t>бизнесе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15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7"/>
                <w:sz w:val="24"/>
              </w:rPr>
              <w:t>16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Экономикаи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16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17-</w:t>
            </w:r>
            <w:r>
              <w:rPr>
                <w:spacing w:val="-7"/>
                <w:sz w:val="24"/>
              </w:rPr>
              <w:t>18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Финансыв</w:t>
            </w:r>
            <w:r>
              <w:rPr>
                <w:spacing w:val="-2"/>
                <w:sz w:val="24"/>
              </w:rPr>
              <w:t xml:space="preserve"> экономике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17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20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Занятостьи</w:t>
            </w:r>
            <w:r>
              <w:rPr>
                <w:spacing w:val="-2"/>
                <w:sz w:val="24"/>
              </w:rPr>
              <w:t>безработица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18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7"/>
                <w:sz w:val="24"/>
              </w:rPr>
              <w:t>22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2"/>
                <w:sz w:val="24"/>
              </w:rPr>
              <w:t xml:space="preserve"> экономика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19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7"/>
                <w:sz w:val="24"/>
              </w:rPr>
              <w:t>24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20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2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  <w:r>
              <w:rPr>
                <w:spacing w:val="-4"/>
                <w:sz w:val="24"/>
              </w:rPr>
              <w:t>теме: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«Экономическаяжизнь</w:t>
            </w:r>
            <w:r>
              <w:rPr>
                <w:spacing w:val="-2"/>
                <w:sz w:val="24"/>
              </w:rPr>
              <w:t>общества»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1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Контрольнаяработа№1потеме</w:t>
            </w:r>
            <w:r>
              <w:rPr>
                <w:spacing w:val="-2"/>
                <w:sz w:val="24"/>
              </w:rPr>
              <w:t>«Экономика»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22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spacing w:before="267"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Глава2:Социальнаясфера</w:t>
            </w:r>
            <w:r>
              <w:rPr>
                <w:b/>
                <w:spacing w:val="-5"/>
                <w:sz w:val="24"/>
              </w:rPr>
              <w:t>16ч</w:t>
            </w:r>
          </w:p>
          <w:p w:rsidR="00CE3232" w:rsidRDefault="003B767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Социальнаяструктура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before="267" w:line="264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3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29-</w:t>
            </w:r>
            <w:r>
              <w:rPr>
                <w:spacing w:val="-7"/>
                <w:sz w:val="24"/>
              </w:rPr>
              <w:t>30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tabs>
                <w:tab w:val="left" w:pos="1736"/>
                <w:tab w:val="left" w:pos="2777"/>
                <w:tab w:val="left" w:pos="32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отклоняющееся</w:t>
            </w:r>
          </w:p>
          <w:p w:rsidR="00CE3232" w:rsidRDefault="003B767D">
            <w:pPr>
              <w:pStyle w:val="TableParagraph"/>
              <w:tabs>
                <w:tab w:val="left" w:pos="1472"/>
                <w:tab w:val="left" w:pos="3043"/>
                <w:tab w:val="left" w:pos="4318"/>
                <w:tab w:val="left" w:pos="4764"/>
              </w:tabs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поведение.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работа№2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4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</w:tbl>
    <w:p w:rsidR="00CE3232" w:rsidRDefault="00CE3232">
      <w:pPr>
        <w:sectPr w:rsidR="00CE3232">
          <w:pgSz w:w="16840" w:h="11910" w:orient="landscape"/>
          <w:pgMar w:top="260" w:right="1020" w:bottom="1160" w:left="60" w:header="0" w:footer="962" w:gutter="0"/>
          <w:cols w:space="720"/>
        </w:sectPr>
      </w:pPr>
    </w:p>
    <w:p w:rsidR="00CE3232" w:rsidRDefault="00CE3232">
      <w:pPr>
        <w:pStyle w:val="a3"/>
        <w:spacing w:before="2"/>
        <w:ind w:left="0"/>
        <w:rPr>
          <w:b/>
          <w:sz w:val="2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4990"/>
        <w:gridCol w:w="1716"/>
        <w:gridCol w:w="1872"/>
        <w:gridCol w:w="1885"/>
        <w:gridCol w:w="2802"/>
      </w:tblGrid>
      <w:tr w:rsidR="00CE3232">
        <w:trPr>
          <w:trHeight w:val="275"/>
        </w:trPr>
        <w:tc>
          <w:tcPr>
            <w:tcW w:w="1013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полугодие</w:t>
            </w:r>
          </w:p>
        </w:tc>
        <w:tc>
          <w:tcPr>
            <w:tcW w:w="1716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2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31-</w:t>
            </w:r>
            <w:r>
              <w:rPr>
                <w:spacing w:val="-7"/>
                <w:sz w:val="24"/>
              </w:rPr>
              <w:t>32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Нацииимежнациональные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25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33-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Семьяи</w:t>
            </w:r>
            <w:r>
              <w:rPr>
                <w:spacing w:val="-5"/>
                <w:sz w:val="24"/>
              </w:rPr>
              <w:t>быт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26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35-</w:t>
            </w:r>
            <w:r>
              <w:rPr>
                <w:spacing w:val="-7"/>
                <w:sz w:val="24"/>
              </w:rPr>
              <w:t>36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Гендер-социальный</w:t>
            </w:r>
            <w:r>
              <w:rPr>
                <w:spacing w:val="-5"/>
                <w:sz w:val="24"/>
              </w:rPr>
              <w:t>пол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7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37-</w:t>
            </w:r>
            <w:r>
              <w:rPr>
                <w:spacing w:val="-7"/>
                <w:sz w:val="24"/>
              </w:rPr>
              <w:t>38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Молодёжьвсовременном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8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2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39-</w:t>
            </w:r>
            <w:r>
              <w:rPr>
                <w:spacing w:val="-7"/>
                <w:sz w:val="24"/>
              </w:rPr>
              <w:t>40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Демографическаяситуацияв</w:t>
            </w:r>
            <w:r>
              <w:rPr>
                <w:spacing w:val="-2"/>
                <w:sz w:val="24"/>
              </w:rPr>
              <w:t>современном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29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z w:val="24"/>
              </w:rPr>
              <w:t>урокпо</w:t>
            </w:r>
            <w:r>
              <w:rPr>
                <w:spacing w:val="-4"/>
                <w:sz w:val="24"/>
              </w:rPr>
              <w:t>теме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>сфера»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30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3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Контрольнаяработа№3потеме</w:t>
            </w:r>
            <w:r>
              <w:rPr>
                <w:spacing w:val="-2"/>
                <w:sz w:val="24"/>
              </w:rPr>
              <w:t>«Социальная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сфера»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31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827"/>
        </w:trPr>
        <w:tc>
          <w:tcPr>
            <w:tcW w:w="1013" w:type="dxa"/>
          </w:tcPr>
          <w:p w:rsidR="00CE3232" w:rsidRDefault="003B767D">
            <w:pPr>
              <w:pStyle w:val="TableParagraph"/>
              <w:spacing w:before="267" w:line="240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43-</w:t>
            </w:r>
            <w:r>
              <w:rPr>
                <w:spacing w:val="-7"/>
                <w:sz w:val="24"/>
              </w:rPr>
              <w:t>44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ГлаваIII.Политическаяжизньобщества </w:t>
            </w:r>
            <w:r>
              <w:rPr>
                <w:b/>
                <w:spacing w:val="-4"/>
                <w:sz w:val="24"/>
              </w:rPr>
              <w:t>21ч</w:t>
            </w:r>
          </w:p>
          <w:p w:rsidR="00CE3232" w:rsidRDefault="003B767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Политикаи</w:t>
            </w:r>
            <w:r>
              <w:rPr>
                <w:spacing w:val="-2"/>
                <w:sz w:val="24"/>
              </w:rPr>
              <w:t xml:space="preserve"> власть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before="267" w:line="240" w:lineRule="auto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32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45-</w:t>
            </w:r>
            <w:r>
              <w:rPr>
                <w:spacing w:val="-7"/>
                <w:sz w:val="24"/>
              </w:rPr>
              <w:t>46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33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1103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47-</w:t>
            </w:r>
            <w:r>
              <w:rPr>
                <w:spacing w:val="-7"/>
                <w:sz w:val="24"/>
              </w:rPr>
              <w:t>48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tabs>
                <w:tab w:val="left" w:pos="1912"/>
                <w:tab w:val="left" w:pos="3358"/>
                <w:tab w:val="left" w:pos="395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общество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правовое государство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34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49-</w:t>
            </w:r>
            <w:r>
              <w:rPr>
                <w:spacing w:val="-7"/>
                <w:sz w:val="24"/>
              </w:rPr>
              <w:t>50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Демократические</w:t>
            </w:r>
            <w:r>
              <w:rPr>
                <w:spacing w:val="-2"/>
                <w:sz w:val="24"/>
              </w:rPr>
              <w:t>выборы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35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51-</w:t>
            </w:r>
            <w:r>
              <w:rPr>
                <w:spacing w:val="-7"/>
                <w:sz w:val="24"/>
              </w:rPr>
              <w:t>52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Политическиепартиииполитическиесистемы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36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53-</w:t>
            </w:r>
            <w:r>
              <w:rPr>
                <w:spacing w:val="-7"/>
                <w:sz w:val="24"/>
              </w:rPr>
              <w:t>54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Политическаяэлитаи</w:t>
            </w:r>
            <w:r>
              <w:rPr>
                <w:spacing w:val="-2"/>
                <w:sz w:val="24"/>
              </w:rPr>
              <w:t>политическоелидерство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37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30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55-</w:t>
            </w:r>
            <w:r>
              <w:rPr>
                <w:spacing w:val="-7"/>
                <w:sz w:val="24"/>
              </w:rPr>
              <w:t>56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>сознание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exact"/>
            </w:pPr>
            <w:hyperlink r:id="rId38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57-</w:t>
            </w:r>
            <w:r>
              <w:rPr>
                <w:spacing w:val="-7"/>
                <w:sz w:val="24"/>
              </w:rPr>
              <w:t>58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39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277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59-</w:t>
            </w:r>
            <w:r>
              <w:rPr>
                <w:spacing w:val="-7"/>
                <w:sz w:val="24"/>
              </w:rPr>
              <w:t>60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tabs>
                <w:tab w:val="left" w:pos="2067"/>
                <w:tab w:val="left" w:pos="3355"/>
                <w:tab w:val="left" w:pos="3959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Политический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CE3232" w:rsidRDefault="00CE3232">
      <w:pPr>
        <w:spacing w:line="258" w:lineRule="exact"/>
        <w:rPr>
          <w:sz w:val="24"/>
        </w:rPr>
        <w:sectPr w:rsidR="00CE3232">
          <w:pgSz w:w="16840" w:h="11910" w:orient="landscape"/>
          <w:pgMar w:top="820" w:right="1020" w:bottom="1160" w:left="60" w:header="0" w:footer="962" w:gutter="0"/>
          <w:cols w:space="720"/>
        </w:sectPr>
      </w:pPr>
    </w:p>
    <w:p w:rsidR="00CE3232" w:rsidRDefault="00CE3232">
      <w:pPr>
        <w:pStyle w:val="a3"/>
        <w:spacing w:before="2"/>
        <w:ind w:left="0"/>
        <w:rPr>
          <w:b/>
          <w:sz w:val="2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4990"/>
        <w:gridCol w:w="1716"/>
        <w:gridCol w:w="1872"/>
        <w:gridCol w:w="1885"/>
        <w:gridCol w:w="2802"/>
      </w:tblGrid>
      <w:tr w:rsidR="00CE3232">
        <w:trPr>
          <w:trHeight w:val="275"/>
        </w:trPr>
        <w:tc>
          <w:tcPr>
            <w:tcW w:w="1013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>участия</w:t>
            </w:r>
          </w:p>
        </w:tc>
        <w:tc>
          <w:tcPr>
            <w:tcW w:w="1716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02" w:type="dxa"/>
          </w:tcPr>
          <w:p w:rsidR="00CE3232" w:rsidRDefault="00CE3232">
            <w:pPr>
              <w:pStyle w:val="TableParagraph"/>
              <w:spacing w:line="247" w:lineRule="exact"/>
            </w:pPr>
            <w:hyperlink r:id="rId40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1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Повторительно-обобщающийурокпо</w:t>
            </w:r>
            <w:r>
              <w:rPr>
                <w:spacing w:val="-4"/>
                <w:sz w:val="24"/>
              </w:rPr>
              <w:t>теме</w:t>
            </w:r>
          </w:p>
          <w:p w:rsidR="00CE3232" w:rsidRDefault="003B7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«Политика»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41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Контрольнаяработа№4потеме</w:t>
            </w:r>
            <w:r>
              <w:rPr>
                <w:spacing w:val="-2"/>
                <w:sz w:val="24"/>
              </w:rPr>
              <w:t>«Политика»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42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53"/>
        </w:trPr>
        <w:tc>
          <w:tcPr>
            <w:tcW w:w="1013" w:type="dxa"/>
          </w:tcPr>
          <w:p w:rsidR="00CE3232" w:rsidRDefault="003B767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63-</w:t>
            </w:r>
            <w:r>
              <w:rPr>
                <w:spacing w:val="-7"/>
                <w:sz w:val="24"/>
              </w:rPr>
              <w:t>64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tabs>
                <w:tab w:val="left" w:pos="422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Повторительно-обобщающие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уроки</w:t>
            </w:r>
          </w:p>
          <w:p w:rsidR="00CE3232" w:rsidRDefault="003B767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(Глава1,2,3,4)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43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527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65-</w:t>
            </w:r>
            <w:r>
              <w:rPr>
                <w:spacing w:val="-7"/>
                <w:sz w:val="24"/>
              </w:rPr>
              <w:t>66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38" w:lineRule="exact"/>
            </w:pPr>
            <w:hyperlink r:id="rId44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  <w:tr w:rsidR="00CE3232">
        <w:trPr>
          <w:trHeight w:val="828"/>
        </w:trPr>
        <w:tc>
          <w:tcPr>
            <w:tcW w:w="1013" w:type="dxa"/>
          </w:tcPr>
          <w:p w:rsidR="00CE3232" w:rsidRDefault="003B767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67-</w:t>
            </w:r>
            <w:r>
              <w:rPr>
                <w:spacing w:val="-7"/>
                <w:sz w:val="24"/>
              </w:rPr>
              <w:t>68</w:t>
            </w:r>
          </w:p>
        </w:tc>
        <w:tc>
          <w:tcPr>
            <w:tcW w:w="4990" w:type="dxa"/>
          </w:tcPr>
          <w:p w:rsidR="00CE3232" w:rsidRDefault="003B767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Итоговаяконтрольнаяработа.№5Итоговое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716" w:type="dxa"/>
          </w:tcPr>
          <w:p w:rsidR="00CE3232" w:rsidRDefault="003B767D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72" w:type="dxa"/>
          </w:tcPr>
          <w:p w:rsidR="00CE3232" w:rsidRDefault="003B767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85" w:type="dxa"/>
          </w:tcPr>
          <w:p w:rsidR="00CE3232" w:rsidRDefault="00CE3232">
            <w:pPr>
              <w:pStyle w:val="TableParagraph"/>
              <w:spacing w:line="240" w:lineRule="auto"/>
              <w:ind w:left="0"/>
            </w:pPr>
          </w:p>
        </w:tc>
        <w:tc>
          <w:tcPr>
            <w:tcW w:w="2802" w:type="dxa"/>
          </w:tcPr>
          <w:p w:rsidR="00CE3232" w:rsidRDefault="003B767D">
            <w:pPr>
              <w:pStyle w:val="TableParagraph"/>
              <w:tabs>
                <w:tab w:val="left" w:pos="218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ЦОК</w:t>
            </w:r>
          </w:p>
          <w:p w:rsidR="00CE3232" w:rsidRDefault="00CE3232">
            <w:pPr>
              <w:pStyle w:val="TableParagraph"/>
              <w:spacing w:before="2" w:line="240" w:lineRule="auto"/>
            </w:pPr>
            <w:hyperlink r:id="rId45">
              <w:r w:rsidR="003B767D">
                <w:rPr>
                  <w:color w:val="0000FF"/>
                  <w:spacing w:val="-2"/>
                  <w:u w:val="single" w:color="0000FF"/>
                </w:rPr>
                <w:t>https://m.edsoo.ru/7f41c418</w:t>
              </w:r>
            </w:hyperlink>
          </w:p>
        </w:tc>
      </w:tr>
    </w:tbl>
    <w:p w:rsidR="003B767D" w:rsidRDefault="003B767D"/>
    <w:sectPr w:rsidR="003B767D" w:rsidSect="00CE3232">
      <w:pgSz w:w="16840" w:h="11910" w:orient="landscape"/>
      <w:pgMar w:top="820" w:right="1020" w:bottom="1160" w:left="60" w:header="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7D" w:rsidRDefault="003B767D" w:rsidP="00CE3232">
      <w:r>
        <w:separator/>
      </w:r>
    </w:p>
  </w:endnote>
  <w:endnote w:type="continuationSeparator" w:id="1">
    <w:p w:rsidR="003B767D" w:rsidRDefault="003B767D" w:rsidP="00CE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32" w:rsidRDefault="00CE3232">
    <w:pPr>
      <w:pStyle w:val="a3"/>
      <w:spacing w:line="14" w:lineRule="auto"/>
      <w:ind w:left="0"/>
      <w:rPr>
        <w:sz w:val="20"/>
      </w:rPr>
    </w:pPr>
    <w:r w:rsidRPr="00CE323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71.35pt;margin-top:536.2pt;width:18.05pt;height:13.15pt;z-index:-251658752;mso-position-horizontal-relative:page;mso-position-vertical-relative:page" filled="f" stroked="f">
          <v:textbox inset="0,0,0,0">
            <w:txbxContent>
              <w:p w:rsidR="00CE3232" w:rsidRDefault="00CE3232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pacing w:val="-5"/>
                    <w:sz w:val="20"/>
                  </w:rPr>
                  <w:fldChar w:fldCharType="begin"/>
                </w:r>
                <w:r w:rsidR="003B767D">
                  <w:rPr>
                    <w:rFonts w:ascii="Arial MT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rFonts w:ascii="Arial MT"/>
                    <w:spacing w:val="-5"/>
                    <w:sz w:val="20"/>
                  </w:rPr>
                  <w:fldChar w:fldCharType="separate"/>
                </w:r>
                <w:r w:rsidR="003F1A15">
                  <w:rPr>
                    <w:rFonts w:ascii="Arial MT"/>
                    <w:noProof/>
                    <w:spacing w:val="-5"/>
                    <w:sz w:val="20"/>
                  </w:rPr>
                  <w:t>3</w:t>
                </w:r>
                <w:r>
                  <w:rPr>
                    <w:rFonts w:ascii="Arial MT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7D" w:rsidRDefault="003B767D" w:rsidP="00CE3232">
      <w:r>
        <w:separator/>
      </w:r>
    </w:p>
  </w:footnote>
  <w:footnote w:type="continuationSeparator" w:id="1">
    <w:p w:rsidR="003B767D" w:rsidRDefault="003B767D" w:rsidP="00CE3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5B0E"/>
    <w:multiLevelType w:val="hybridMultilevel"/>
    <w:tmpl w:val="C75A655C"/>
    <w:lvl w:ilvl="0" w:tplc="D646D8AE">
      <w:start w:val="1"/>
      <w:numFmt w:val="decimal"/>
      <w:lvlText w:val="%1."/>
      <w:lvlJc w:val="left"/>
      <w:pPr>
        <w:ind w:left="1539" w:hanging="181"/>
        <w:jc w:val="right"/>
      </w:pPr>
      <w:rPr>
        <w:rFonts w:hint="default"/>
        <w:spacing w:val="-1"/>
        <w:w w:val="88"/>
        <w:lang w:val="ru-RU" w:eastAsia="en-US" w:bidi="ar-SA"/>
      </w:rPr>
    </w:lvl>
    <w:lvl w:ilvl="1" w:tplc="4A1A1806">
      <w:numFmt w:val="bullet"/>
      <w:lvlText w:val="–"/>
      <w:lvlJc w:val="left"/>
      <w:pPr>
        <w:ind w:left="1358" w:hanging="29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FFA88B88">
      <w:numFmt w:val="bullet"/>
      <w:lvlText w:val="•"/>
      <w:lvlJc w:val="left"/>
      <w:pPr>
        <w:ind w:left="3119" w:hanging="294"/>
      </w:pPr>
      <w:rPr>
        <w:rFonts w:hint="default"/>
        <w:lang w:val="ru-RU" w:eastAsia="en-US" w:bidi="ar-SA"/>
      </w:rPr>
    </w:lvl>
    <w:lvl w:ilvl="3" w:tplc="64102954">
      <w:numFmt w:val="bullet"/>
      <w:lvlText w:val="•"/>
      <w:lvlJc w:val="left"/>
      <w:pPr>
        <w:ind w:left="4699" w:hanging="294"/>
      </w:pPr>
      <w:rPr>
        <w:rFonts w:hint="default"/>
        <w:lang w:val="ru-RU" w:eastAsia="en-US" w:bidi="ar-SA"/>
      </w:rPr>
    </w:lvl>
    <w:lvl w:ilvl="4" w:tplc="0736102A">
      <w:numFmt w:val="bullet"/>
      <w:lvlText w:val="•"/>
      <w:lvlJc w:val="left"/>
      <w:pPr>
        <w:ind w:left="6279" w:hanging="294"/>
      </w:pPr>
      <w:rPr>
        <w:rFonts w:hint="default"/>
        <w:lang w:val="ru-RU" w:eastAsia="en-US" w:bidi="ar-SA"/>
      </w:rPr>
    </w:lvl>
    <w:lvl w:ilvl="5" w:tplc="93662866">
      <w:numFmt w:val="bullet"/>
      <w:lvlText w:val="•"/>
      <w:lvlJc w:val="left"/>
      <w:pPr>
        <w:ind w:left="7859" w:hanging="294"/>
      </w:pPr>
      <w:rPr>
        <w:rFonts w:hint="default"/>
        <w:lang w:val="ru-RU" w:eastAsia="en-US" w:bidi="ar-SA"/>
      </w:rPr>
    </w:lvl>
    <w:lvl w:ilvl="6" w:tplc="30244C82">
      <w:numFmt w:val="bullet"/>
      <w:lvlText w:val="•"/>
      <w:lvlJc w:val="left"/>
      <w:pPr>
        <w:ind w:left="9439" w:hanging="294"/>
      </w:pPr>
      <w:rPr>
        <w:rFonts w:hint="default"/>
        <w:lang w:val="ru-RU" w:eastAsia="en-US" w:bidi="ar-SA"/>
      </w:rPr>
    </w:lvl>
    <w:lvl w:ilvl="7" w:tplc="7932CDF2">
      <w:numFmt w:val="bullet"/>
      <w:lvlText w:val="•"/>
      <w:lvlJc w:val="left"/>
      <w:pPr>
        <w:ind w:left="11018" w:hanging="294"/>
      </w:pPr>
      <w:rPr>
        <w:rFonts w:hint="default"/>
        <w:lang w:val="ru-RU" w:eastAsia="en-US" w:bidi="ar-SA"/>
      </w:rPr>
    </w:lvl>
    <w:lvl w:ilvl="8" w:tplc="456809DE">
      <w:numFmt w:val="bullet"/>
      <w:lvlText w:val="•"/>
      <w:lvlJc w:val="left"/>
      <w:pPr>
        <w:ind w:left="12598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3232"/>
    <w:rsid w:val="003B767D"/>
    <w:rsid w:val="003F1A15"/>
    <w:rsid w:val="00C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2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2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232"/>
    <w:pPr>
      <w:ind w:left="135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3232"/>
    <w:pPr>
      <w:spacing w:before="3" w:line="274" w:lineRule="exact"/>
      <w:ind w:left="135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3232"/>
    <w:pPr>
      <w:ind w:left="1358"/>
    </w:pPr>
  </w:style>
  <w:style w:type="paragraph" w:customStyle="1" w:styleId="TableParagraph">
    <w:name w:val="Table Paragraph"/>
    <w:basedOn w:val="a"/>
    <w:uiPriority w:val="1"/>
    <w:qFormat/>
    <w:rsid w:val="00CE3232"/>
    <w:pPr>
      <w:spacing w:line="268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F1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1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418" TargetMode="External"/><Relationship Id="rId38" Type="http://schemas.openxmlformats.org/officeDocument/2006/relationships/hyperlink" Target="https://m.edsoo.ru/7f41c41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4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418" TargetMode="External"/><Relationship Id="rId45" Type="http://schemas.openxmlformats.org/officeDocument/2006/relationships/hyperlink" Target="https://m.edsoo.ru/7f41c4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418" TargetMode="External"/><Relationship Id="rId44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s://m.edsoo.ru/7f41c418" TargetMode="External"/><Relationship Id="rId43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3769</Words>
  <Characters>21484</Characters>
  <Application>Microsoft Office Word</Application>
  <DocSecurity>0</DocSecurity>
  <Lines>179</Lines>
  <Paragraphs>50</Paragraphs>
  <ScaleCrop>false</ScaleCrop>
  <Company/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3</cp:revision>
  <dcterms:created xsi:type="dcterms:W3CDTF">2023-10-16T17:43:00Z</dcterms:created>
  <dcterms:modified xsi:type="dcterms:W3CDTF">2023-10-17T16:47:00Z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2016</vt:lpwstr>
  </property>
</Properties>
</file>