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4F" w:rsidRDefault="00074FD7" w:rsidP="00A50436">
      <w:pPr>
        <w:pStyle w:val="a3"/>
        <w:rPr>
          <w:rFonts w:ascii="Times New Roman" w:hAnsi="Times New Roman" w:cs="Times New Roman"/>
          <w:sz w:val="20"/>
          <w:szCs w:val="20"/>
        </w:rPr>
      </w:pPr>
      <w:r w:rsidRPr="00074F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299501" cy="5984875"/>
            <wp:effectExtent l="0" t="0" r="0" b="0"/>
            <wp:docPr id="1" name="Рисунок 1" descr="D:\титульные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003" cy="598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4C" w:rsidRPr="00592B16" w:rsidRDefault="00AA414C" w:rsidP="00363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16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  <w:r w:rsidR="00A136EB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</w:t>
      </w: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Личностные результаты:</w:t>
      </w:r>
    </w:p>
    <w:p w:rsidR="00A136EB" w:rsidRPr="00BE6E51" w:rsidRDefault="00A136EB" w:rsidP="00A1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эмпатия – умение осознавать и определять эмоции других людей; сочувствовать другим людям, сопереживать;</w:t>
      </w:r>
    </w:p>
    <w:p w:rsidR="00A136EB" w:rsidRPr="00BE6E51" w:rsidRDefault="00A136EB" w:rsidP="00A1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чувствовать красоту художественного слова, стремиться к совершенствованию собственной речи;</w:t>
      </w:r>
    </w:p>
    <w:p w:rsidR="00A136EB" w:rsidRPr="00BE6E51" w:rsidRDefault="00A136EB" w:rsidP="00A1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понимать ценности семьи, чувства уважения, благодарности, ответственности по отношению к близким людям;</w:t>
      </w:r>
    </w:p>
    <w:p w:rsidR="00A136EB" w:rsidRPr="00BE6E51" w:rsidRDefault="00A136EB" w:rsidP="00A13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иметь собственные читательские приоритеты и уважительно относиться к предпочтениям других людей.</w:t>
      </w:r>
    </w:p>
    <w:p w:rsidR="00A136EB" w:rsidRPr="00BE6E51" w:rsidRDefault="00A136EB" w:rsidP="00A1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425B">
        <w:rPr>
          <w:rFonts w:ascii="Times New Roman" w:hAnsi="Times New Roman"/>
          <w:b/>
          <w:bCs/>
          <w:sz w:val="24"/>
          <w:szCs w:val="24"/>
        </w:rPr>
        <w:t xml:space="preserve">Метапредметные </w:t>
      </w:r>
      <w:r>
        <w:rPr>
          <w:rFonts w:ascii="Times New Roman" w:hAnsi="Times New Roman"/>
          <w:b/>
          <w:bCs/>
          <w:sz w:val="24"/>
          <w:szCs w:val="24"/>
        </w:rPr>
        <w:t>результаты:</w:t>
      </w: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Регулятивные УУД:</w:t>
      </w:r>
    </w:p>
    <w:p w:rsidR="00A136EB" w:rsidRPr="00BE6E51" w:rsidRDefault="00A136EB" w:rsidP="00A136E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или под руководством учителя формулировать тему и цели урока;</w:t>
      </w:r>
    </w:p>
    <w:p w:rsidR="00A136EB" w:rsidRPr="00BE6E51" w:rsidRDefault="00A136EB" w:rsidP="00A136E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составлять план решения учебной проблемы совместно с учителем;</w:t>
      </w:r>
    </w:p>
    <w:p w:rsidR="00A136EB" w:rsidRPr="00BE6E51" w:rsidRDefault="00A136EB" w:rsidP="00A136E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работать по плану, сверяя свои действия с целью, корректировать свою деятельность;</w:t>
      </w:r>
    </w:p>
    <w:p w:rsidR="00A136EB" w:rsidRPr="00BE6E51" w:rsidRDefault="00A136EB" w:rsidP="00A136E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осуществлять самоконтроль и контроль за ходом выполнения работы и полученного результата;</w:t>
      </w:r>
    </w:p>
    <w:p w:rsidR="00A136EB" w:rsidRPr="00BE6E51" w:rsidRDefault="00A136EB" w:rsidP="00A136E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определять степень успешности своей работы и работы других в соответствии с критериями.</w:t>
      </w: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Познавательные УУД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A136EB" w:rsidRPr="00BE6E51" w:rsidRDefault="00A136EB" w:rsidP="00A136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вычитывать все виды текстовой информации: фактуальную, подтекстовую, концептуальную;</w:t>
      </w:r>
    </w:p>
    <w:p w:rsidR="00A136EB" w:rsidRPr="00BE6E51" w:rsidRDefault="00A136EB" w:rsidP="00A136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пользоваться разными видами чтения: изучающим, просмотровым, ознакомительным;</w:t>
      </w:r>
    </w:p>
    <w:p w:rsidR="00A136EB" w:rsidRPr="00BE6E51" w:rsidRDefault="00A136EB" w:rsidP="00A136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извлекать информацию, представленную в разных формах (сплошной текст; несплошной текст – иллюстрация, таблица, схема);</w:t>
      </w:r>
    </w:p>
    <w:p w:rsidR="00A136EB" w:rsidRPr="00BE6E51" w:rsidRDefault="00A136EB" w:rsidP="00A136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перерабатывать и преобразовывать информацию из одной формы в другую (составлять план, таблицу, схему);</w:t>
      </w:r>
    </w:p>
    <w:p w:rsidR="00A136EB" w:rsidRPr="00BE6E51" w:rsidRDefault="00A136EB" w:rsidP="00A136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осуществлять анализ и синтез, устанавливать причинно-следственные связи.</w:t>
      </w: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A136EB" w:rsidRPr="00BE6E51" w:rsidRDefault="00A136EB" w:rsidP="00A136E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адекватно использовать речевые средства для решения различных коммуникативных задач;</w:t>
      </w:r>
    </w:p>
    <w:p w:rsidR="00A136EB" w:rsidRPr="00BE6E51" w:rsidRDefault="00A136EB" w:rsidP="00A136E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высказывать и обосновывать свою точку зрения;</w:t>
      </w:r>
    </w:p>
    <w:p w:rsidR="00A136EB" w:rsidRPr="00BE6E51" w:rsidRDefault="00A136EB" w:rsidP="00A136E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A136EB" w:rsidRPr="00BE6E51" w:rsidRDefault="00A136EB" w:rsidP="00A136E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договариваться и приходить к общему решению в совместной деятельности</w:t>
      </w:r>
    </w:p>
    <w:p w:rsidR="00A136EB" w:rsidRPr="00BE6E51" w:rsidRDefault="00A136EB" w:rsidP="00A136E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A136EB" w:rsidRPr="00BE6E51" w:rsidRDefault="00A136EB" w:rsidP="00A1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«Виды речевой и читательской деятельности»</w:t>
      </w:r>
    </w:p>
    <w:p w:rsidR="00A136EB" w:rsidRPr="00BE6E51" w:rsidRDefault="00A136EB" w:rsidP="00A1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A136EB" w:rsidRPr="00BE6E51" w:rsidRDefault="00A136EB" w:rsidP="00A136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правильно выразительно целыми словами вслух, учитывая индивидуальный темп чтения;</w:t>
      </w:r>
    </w:p>
    <w:p w:rsidR="00A136EB" w:rsidRPr="00BE6E51" w:rsidRDefault="00A136EB" w:rsidP="00A136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A136EB" w:rsidRPr="00BE6E51" w:rsidRDefault="00A136EB" w:rsidP="00A136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lastRenderedPageBreak/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A136EB" w:rsidRPr="00BE6E51" w:rsidRDefault="00A136EB" w:rsidP="00A136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A136EB" w:rsidRPr="00BE6E51" w:rsidRDefault="00A136EB" w:rsidP="00A136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выявлять авторское отношение к герою;</w:t>
      </w:r>
    </w:p>
    <w:p w:rsidR="00A136EB" w:rsidRPr="00BE6E51" w:rsidRDefault="00A136EB" w:rsidP="00A136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:rsidR="00A136EB" w:rsidRPr="00BE6E51" w:rsidRDefault="00A136EB" w:rsidP="00A136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наизусть 6-8 стихотворений разных авторов (по выбору);</w:t>
      </w:r>
    </w:p>
    <w:p w:rsidR="00A136EB" w:rsidRPr="00BE6E51" w:rsidRDefault="00A136EB" w:rsidP="00A136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ориентироваться в книге по её элементам (автор, название, страница «Содержание», иллюстрации)</w:t>
      </w: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 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A136EB" w:rsidRPr="00BE6E51" w:rsidRDefault="00A136EB" w:rsidP="00A136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составлять тематический, жанровый и монографический сборники произведений;</w:t>
      </w:r>
    </w:p>
    <w:p w:rsidR="00A136EB" w:rsidRPr="00BE6E51" w:rsidRDefault="00A136EB" w:rsidP="00A136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делать самостоятельный выбор книги и определять содержание книги по её элементам;</w:t>
      </w:r>
    </w:p>
    <w:p w:rsidR="00A136EB" w:rsidRPr="00BE6E51" w:rsidRDefault="00A136EB" w:rsidP="00A136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читать выбранные книги;</w:t>
      </w:r>
    </w:p>
    <w:p w:rsidR="00A136EB" w:rsidRPr="00BE6E51" w:rsidRDefault="00A136EB" w:rsidP="00A136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высказывать оценочные суждения о героях прочитанных произведений;</w:t>
      </w:r>
    </w:p>
    <w:p w:rsidR="00A136EB" w:rsidRPr="00BE6E51" w:rsidRDefault="00A136EB" w:rsidP="00A136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работать со словарями.</w:t>
      </w:r>
    </w:p>
    <w:p w:rsidR="00A136EB" w:rsidRPr="00BE6E51" w:rsidRDefault="00A136EB" w:rsidP="00A1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«Литературоведческая пропедевтика»</w:t>
      </w:r>
    </w:p>
    <w:p w:rsidR="00A136EB" w:rsidRPr="00BE6E51" w:rsidRDefault="00A136EB" w:rsidP="00A1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Знать особенности стихотворного произведения (ритм, рифма), различать жанровые особенности народной и авторской сказки, определять литературные приёмы (сравнение, олицетворение, контраст).</w:t>
      </w: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A136EB" w:rsidRPr="00BE6E51" w:rsidRDefault="00A136EB" w:rsidP="00A136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различать сказку о животных, басню, волшебную сказку, бытовую сказку;</w:t>
      </w:r>
    </w:p>
    <w:p w:rsidR="00A136EB" w:rsidRPr="00BE6E51" w:rsidRDefault="00A136EB" w:rsidP="00A136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повествования);</w:t>
      </w:r>
    </w:p>
    <w:p w:rsidR="00A136EB" w:rsidRPr="00BE6E51" w:rsidRDefault="00A136EB" w:rsidP="00A136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находить и различать средства художественной выразительности: сравнение, олицетворение, гипербола (преувеличение), звукопись, контраст.</w:t>
      </w: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 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A136EB" w:rsidRPr="00BE6E51" w:rsidRDefault="00A136EB" w:rsidP="00A136E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понимать развитие сказки о животных во времени и помещать изучаемые сказки на простейшую ленту времени;</w:t>
      </w:r>
    </w:p>
    <w:p w:rsidR="00A136EB" w:rsidRPr="00BE6E51" w:rsidRDefault="00A136EB" w:rsidP="00A136E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обнаруживать «бродячие» сюжеты в сказках разных народов мира.</w:t>
      </w:r>
    </w:p>
    <w:p w:rsidR="00A136EB" w:rsidRPr="00BE6E51" w:rsidRDefault="00A136EB" w:rsidP="00A1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«Элементы творческой деятельности учащихся»</w:t>
      </w:r>
    </w:p>
    <w:p w:rsidR="00A136EB" w:rsidRPr="00BE6E51" w:rsidRDefault="00A136EB" w:rsidP="00A1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A136EB" w:rsidRPr="00BE6E51" w:rsidRDefault="00A136EB" w:rsidP="00A136E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A136EB" w:rsidRPr="00BE6E51" w:rsidRDefault="00A136EB" w:rsidP="00A136E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A136EB" w:rsidRPr="00BE6E51" w:rsidRDefault="00A136EB" w:rsidP="00A136E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lastRenderedPageBreak/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A136EB" w:rsidRPr="00BE6E51" w:rsidRDefault="00A136EB" w:rsidP="00A136E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принимать участие в инсценировке (разыгрывание по ролям) крупных диалоговых фрагментов литературных текстов.</w:t>
      </w:r>
    </w:p>
    <w:p w:rsidR="00A136EB" w:rsidRPr="0044425B" w:rsidRDefault="00A136EB" w:rsidP="00A1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 xml:space="preserve"> 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A136EB" w:rsidRPr="00BE6E51" w:rsidRDefault="00A136EB" w:rsidP="00A136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вслух стихотворный и прозаический тексты на основе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A136EB" w:rsidRPr="00BE6E51" w:rsidRDefault="00A136EB" w:rsidP="00A136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 и сравнивать их с художественными текстами с точки зрения выраженных в них мыслей, чувств, переживаний;</w:t>
      </w:r>
    </w:p>
    <w:p w:rsidR="00A136EB" w:rsidRDefault="00A136EB" w:rsidP="00A136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 и живописных произведений.</w:t>
      </w:r>
    </w:p>
    <w:p w:rsidR="00592B16" w:rsidRDefault="00592B16" w:rsidP="004618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63E" w:rsidRPr="00592B16" w:rsidRDefault="005879F7" w:rsidP="004618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1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D263E" w:rsidRPr="00592B1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A136EB">
        <w:rPr>
          <w:rFonts w:ascii="Times New Roman" w:hAnsi="Times New Roman" w:cs="Times New Roman"/>
          <w:b/>
          <w:bCs/>
          <w:sz w:val="24"/>
          <w:szCs w:val="24"/>
        </w:rPr>
        <w:t xml:space="preserve"> «Литературное чтение»</w:t>
      </w:r>
    </w:p>
    <w:p w:rsidR="006D263E" w:rsidRPr="00592B16" w:rsidRDefault="006D263E" w:rsidP="00461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B16">
        <w:rPr>
          <w:rFonts w:ascii="Times New Roman" w:hAnsi="Times New Roman" w:cs="Times New Roman"/>
          <w:b/>
          <w:sz w:val="24"/>
          <w:szCs w:val="24"/>
        </w:rPr>
        <w:t>Учимся наблюдать и копим впечатления</w:t>
      </w:r>
      <w:r w:rsidR="00461828" w:rsidRPr="00592B16">
        <w:rPr>
          <w:rFonts w:ascii="Times New Roman" w:hAnsi="Times New Roman" w:cs="Times New Roman"/>
          <w:b/>
          <w:bCs/>
          <w:sz w:val="24"/>
          <w:szCs w:val="24"/>
        </w:rPr>
        <w:t>(23 часа)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iCs/>
          <w:sz w:val="24"/>
          <w:szCs w:val="24"/>
        </w:rPr>
        <w:t xml:space="preserve">Поэзия. </w:t>
      </w:r>
      <w:r w:rsidRPr="00592B16">
        <w:rPr>
          <w:rFonts w:ascii="Times New Roman" w:hAnsi="Times New Roman" w:cs="Times New Roman"/>
          <w:sz w:val="24"/>
          <w:szCs w:val="24"/>
        </w:rPr>
        <w:t>Способы раскрытия внутреннего мира лирического героя («героя-рассказчика», «автора») в стихотворных текстах: посредством изображения окружающего мира; через открытое выражение чувств.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sz w:val="24"/>
          <w:szCs w:val="24"/>
        </w:rPr>
        <w:t>Дальнейшее совершенствование умений и навыков осознанного и выразительного чтения</w:t>
      </w:r>
      <w:r w:rsidRPr="00592B16">
        <w:rPr>
          <w:rFonts w:ascii="Times New Roman" w:hAnsi="Times New Roman" w:cs="Times New Roman"/>
          <w:i/>
          <w:sz w:val="24"/>
          <w:szCs w:val="24"/>
        </w:rPr>
        <w:t>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</w:t>
      </w:r>
      <w:r w:rsidRPr="00592B16">
        <w:rPr>
          <w:rFonts w:ascii="Times New Roman" w:hAnsi="Times New Roman" w:cs="Times New Roman"/>
          <w:sz w:val="24"/>
          <w:szCs w:val="24"/>
        </w:rPr>
        <w:t>. Формирование потребности совершенствования техники чтения, установки на увеличение его скорости.</w:t>
      </w:r>
    </w:p>
    <w:p w:rsidR="006D263E" w:rsidRPr="00592B16" w:rsidRDefault="006D263E" w:rsidP="004618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2B16">
        <w:rPr>
          <w:rFonts w:ascii="Times New Roman" w:hAnsi="Times New Roman" w:cs="Times New Roman"/>
          <w:b/>
          <w:bCs/>
          <w:sz w:val="24"/>
          <w:szCs w:val="24"/>
        </w:rPr>
        <w:t>Постигаем секреты сравнения</w:t>
      </w:r>
      <w:r w:rsidR="00461828" w:rsidRPr="00592B16">
        <w:rPr>
          <w:rFonts w:ascii="Times New Roman" w:hAnsi="Times New Roman" w:cs="Times New Roman"/>
          <w:b/>
          <w:bCs/>
          <w:sz w:val="24"/>
          <w:szCs w:val="24"/>
        </w:rPr>
        <w:t xml:space="preserve"> (16 часов)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B16">
        <w:rPr>
          <w:rFonts w:ascii="Times New Roman" w:hAnsi="Times New Roman" w:cs="Times New Roman"/>
          <w:iCs/>
          <w:sz w:val="24"/>
          <w:szCs w:val="24"/>
        </w:rPr>
        <w:t>Сказка о животных.</w:t>
      </w:r>
      <w:r w:rsidRPr="00592B16">
        <w:rPr>
          <w:rFonts w:ascii="Times New Roman" w:hAnsi="Times New Roman" w:cs="Times New Roman"/>
          <w:sz w:val="24"/>
          <w:szCs w:val="24"/>
        </w:rPr>
        <w:t>Формирование общего представления о сказке о животных как произведении устного народного творчества, которое есть у всех народов мира</w:t>
      </w:r>
      <w:r w:rsidRPr="00592B16">
        <w:rPr>
          <w:rFonts w:ascii="Times New Roman" w:hAnsi="Times New Roman" w:cs="Times New Roman"/>
          <w:i/>
          <w:sz w:val="24"/>
          <w:szCs w:val="24"/>
          <w:u w:val="single"/>
        </w:rPr>
        <w:t>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sz w:val="24"/>
          <w:szCs w:val="24"/>
        </w:rPr>
        <w:t>Особенность самых древних сказочных сюжетов (историй) — их этиологический характер (объяснение причин взаимоотношений между животными и особенностей их внешнего вида).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sz w:val="24"/>
          <w:szCs w:val="24"/>
        </w:rPr>
        <w:t>Особенность просто древних сказок — начинает цениться ум и хитрость героя (а не его физическое превосходство).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sz w:val="24"/>
          <w:szCs w:val="24"/>
        </w:rPr>
        <w:t>Особенность менее древней сказки — ее нравоучительный характер: начинает цениться благородство героя, его способность быть великодушным и благодарным.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B16">
        <w:rPr>
          <w:rFonts w:ascii="Times New Roman" w:hAnsi="Times New Roman" w:cs="Times New Roman"/>
          <w:i/>
          <w:sz w:val="24"/>
          <w:szCs w:val="24"/>
          <w:u w:val="single"/>
        </w:rPr>
        <w:t>Представление о бродячих сюжетах (сказочных историях).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B1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Лента времени. Формирование начальных наглядно-образных представлений о линейном движении времени путем помещения произведений фольклора (сказок, созданных в разные периоды древности) на ленту времени, а также путем помещения авторских литературных и живописных произведений на ленту времени.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B16">
        <w:rPr>
          <w:rFonts w:ascii="Times New Roman" w:hAnsi="Times New Roman" w:cs="Times New Roman"/>
          <w:b/>
          <w:bCs/>
          <w:sz w:val="24"/>
          <w:szCs w:val="24"/>
        </w:rPr>
        <w:t>Пытаемся понять, почему люди фантазируют</w:t>
      </w:r>
      <w:r w:rsidR="00461828" w:rsidRPr="00592B16">
        <w:rPr>
          <w:rFonts w:ascii="Times New Roman" w:hAnsi="Times New Roman" w:cs="Times New Roman"/>
          <w:b/>
          <w:bCs/>
          <w:sz w:val="24"/>
          <w:szCs w:val="24"/>
        </w:rPr>
        <w:t xml:space="preserve"> (15 часов)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2B16">
        <w:rPr>
          <w:rFonts w:ascii="Times New Roman" w:hAnsi="Times New Roman" w:cs="Times New Roman"/>
          <w:iCs/>
          <w:sz w:val="24"/>
          <w:szCs w:val="24"/>
        </w:rPr>
        <w:t>Формирование представлений о жанре рассказа</w:t>
      </w:r>
      <w:r w:rsidR="004F51B0" w:rsidRPr="00592B16">
        <w:rPr>
          <w:rFonts w:ascii="Times New Roman" w:hAnsi="Times New Roman" w:cs="Times New Roman"/>
          <w:iCs/>
          <w:sz w:val="24"/>
          <w:szCs w:val="24"/>
        </w:rPr>
        <w:t>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sz w:val="24"/>
          <w:szCs w:val="24"/>
        </w:rPr>
        <w:t>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B16">
        <w:rPr>
          <w:rFonts w:ascii="Times New Roman" w:hAnsi="Times New Roman" w:cs="Times New Roman"/>
          <w:b/>
          <w:bCs/>
          <w:sz w:val="24"/>
          <w:szCs w:val="24"/>
        </w:rPr>
        <w:t>Учимся любить</w:t>
      </w:r>
      <w:r w:rsidR="00461828" w:rsidRPr="00592B16">
        <w:rPr>
          <w:rFonts w:ascii="Times New Roman" w:hAnsi="Times New Roman" w:cs="Times New Roman"/>
          <w:b/>
          <w:bCs/>
          <w:sz w:val="24"/>
          <w:szCs w:val="24"/>
        </w:rPr>
        <w:t xml:space="preserve"> (16 часов)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2B16">
        <w:rPr>
          <w:rFonts w:ascii="Times New Roman" w:hAnsi="Times New Roman" w:cs="Times New Roman"/>
          <w:iCs/>
          <w:sz w:val="24"/>
          <w:szCs w:val="24"/>
        </w:rPr>
        <w:t>Формирование представлений о жанре рассказа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sz w:val="24"/>
          <w:szCs w:val="24"/>
        </w:rPr>
        <w:t>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B16">
        <w:rPr>
          <w:rFonts w:ascii="Times New Roman" w:hAnsi="Times New Roman" w:cs="Times New Roman"/>
          <w:b/>
          <w:bCs/>
          <w:sz w:val="24"/>
          <w:szCs w:val="24"/>
        </w:rPr>
        <w:t>Набираемся житейской мудрости</w:t>
      </w:r>
      <w:r w:rsidR="00461828" w:rsidRPr="00592B16">
        <w:rPr>
          <w:rFonts w:ascii="Times New Roman" w:hAnsi="Times New Roman" w:cs="Times New Roman"/>
          <w:b/>
          <w:bCs/>
          <w:sz w:val="24"/>
          <w:szCs w:val="24"/>
        </w:rPr>
        <w:t xml:space="preserve"> (13 часов)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iCs/>
          <w:sz w:val="24"/>
          <w:szCs w:val="24"/>
        </w:rPr>
        <w:t xml:space="preserve">Жанр басни. </w:t>
      </w:r>
      <w:r w:rsidRPr="00592B16">
        <w:rPr>
          <w:rFonts w:ascii="Times New Roman" w:hAnsi="Times New Roman" w:cs="Times New Roman"/>
          <w:sz w:val="24"/>
          <w:szCs w:val="24"/>
        </w:rPr>
        <w:t>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sz w:val="24"/>
          <w:szCs w:val="24"/>
        </w:rPr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iCs/>
          <w:sz w:val="24"/>
          <w:szCs w:val="24"/>
        </w:rPr>
        <w:t xml:space="preserve">Жанр пословицы. </w:t>
      </w:r>
      <w:r w:rsidRPr="00592B16">
        <w:rPr>
          <w:rFonts w:ascii="Times New Roman" w:hAnsi="Times New Roman" w:cs="Times New Roman"/>
          <w:sz w:val="24"/>
          <w:szCs w:val="24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B16">
        <w:rPr>
          <w:rFonts w:ascii="Times New Roman" w:hAnsi="Times New Roman" w:cs="Times New Roman"/>
          <w:b/>
          <w:sz w:val="24"/>
          <w:szCs w:val="24"/>
        </w:rPr>
        <w:t>Продолжаем разгадывать секреты смешного</w:t>
      </w:r>
      <w:r w:rsidR="00461828" w:rsidRPr="00592B16">
        <w:rPr>
          <w:rFonts w:ascii="Times New Roman" w:hAnsi="Times New Roman" w:cs="Times New Roman"/>
          <w:b/>
          <w:bCs/>
          <w:sz w:val="24"/>
          <w:szCs w:val="24"/>
        </w:rPr>
        <w:t>(14 часов)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sz w:val="24"/>
          <w:szCs w:val="24"/>
        </w:rPr>
        <w:t>Дальнейшее совершенствование умений и навыков осознанного и выразительного чтения</w:t>
      </w:r>
      <w:r w:rsidRPr="00592B16">
        <w:rPr>
          <w:rFonts w:ascii="Times New Roman" w:hAnsi="Times New Roman" w:cs="Times New Roman"/>
          <w:i/>
          <w:sz w:val="24"/>
          <w:szCs w:val="24"/>
        </w:rPr>
        <w:t>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</w:t>
      </w:r>
      <w:r w:rsidRPr="00592B16">
        <w:rPr>
          <w:rFonts w:ascii="Times New Roman" w:hAnsi="Times New Roman" w:cs="Times New Roman"/>
          <w:sz w:val="24"/>
          <w:szCs w:val="24"/>
        </w:rPr>
        <w:t>. Формирование потребности совершенствования техники чтения, установки на увеличение его скорости.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B16">
        <w:rPr>
          <w:rFonts w:ascii="Times New Roman" w:hAnsi="Times New Roman" w:cs="Times New Roman"/>
          <w:b/>
          <w:bCs/>
          <w:sz w:val="24"/>
          <w:szCs w:val="24"/>
        </w:rPr>
        <w:t>Как рождается герой</w:t>
      </w:r>
      <w:r w:rsidR="00461828" w:rsidRPr="00592B16">
        <w:rPr>
          <w:rFonts w:ascii="Times New Roman" w:hAnsi="Times New Roman" w:cs="Times New Roman"/>
          <w:b/>
          <w:bCs/>
          <w:sz w:val="24"/>
          <w:szCs w:val="24"/>
        </w:rPr>
        <w:t xml:space="preserve"> (23часа)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2B16">
        <w:rPr>
          <w:rFonts w:ascii="Times New Roman" w:hAnsi="Times New Roman" w:cs="Times New Roman"/>
          <w:iCs/>
          <w:sz w:val="24"/>
          <w:szCs w:val="24"/>
        </w:rPr>
        <w:t>Формирование представлений о различии жанров сказки и рассказа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sz w:val="24"/>
          <w:szCs w:val="24"/>
        </w:rPr>
        <w:t>Различение композиций сказки и рассказа (на уровне наблюдений): жесткая заданность сказочной композиции; непредсказуемость композиции рассказа.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16">
        <w:rPr>
          <w:rFonts w:ascii="Times New Roman" w:hAnsi="Times New Roman" w:cs="Times New Roman"/>
          <w:sz w:val="24"/>
          <w:szCs w:val="24"/>
        </w:rPr>
        <w:lastRenderedPageBreak/>
        <w:t>Различение целевых установок жанров (на уровне наблюдений): приоткрыть слушателю-читателю тайны природы и тайны поведения (сказка); рассказать случай из жизни, чтобы раскрыть характер героя (рассказ).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B16">
        <w:rPr>
          <w:rFonts w:ascii="Times New Roman" w:hAnsi="Times New Roman" w:cs="Times New Roman"/>
          <w:b/>
          <w:sz w:val="24"/>
          <w:szCs w:val="24"/>
        </w:rPr>
        <w:t>Сравниваем прошлое и настоящее</w:t>
      </w:r>
      <w:r w:rsidR="00461828" w:rsidRPr="00592B16">
        <w:rPr>
          <w:rFonts w:ascii="Times New Roman" w:hAnsi="Times New Roman" w:cs="Times New Roman"/>
          <w:b/>
          <w:bCs/>
          <w:sz w:val="24"/>
          <w:szCs w:val="24"/>
        </w:rPr>
        <w:t>(16 часов)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B1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Библиографическая культура. </w:t>
      </w:r>
      <w:r w:rsidRPr="00592B16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</w:t>
      </w:r>
    </w:p>
    <w:p w:rsidR="006D263E" w:rsidRPr="00592B16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B16">
        <w:rPr>
          <w:rFonts w:ascii="Times New Roman" w:hAnsi="Times New Roman" w:cs="Times New Roman"/>
          <w:i/>
          <w:sz w:val="24"/>
          <w:szCs w:val="24"/>
          <w:u w:val="single"/>
        </w:rPr>
        <w:t>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5879F7" w:rsidRPr="00592B16" w:rsidRDefault="006D263E" w:rsidP="005879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B16">
        <w:rPr>
          <w:rFonts w:ascii="Times New Roman" w:hAnsi="Times New Roman" w:cs="Times New Roman"/>
          <w:i/>
          <w:sz w:val="24"/>
          <w:szCs w:val="24"/>
          <w:u w:val="single"/>
        </w:rPr>
        <w:t>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</w:t>
      </w:r>
      <w:r w:rsidR="005879F7" w:rsidRPr="00592B16">
        <w:rPr>
          <w:rFonts w:ascii="Times New Roman" w:hAnsi="Times New Roman" w:cs="Times New Roman"/>
          <w:i/>
          <w:sz w:val="24"/>
          <w:szCs w:val="24"/>
          <w:u w:val="single"/>
        </w:rPr>
        <w:t>ов (а не тематическое сходство)</w:t>
      </w:r>
    </w:p>
    <w:p w:rsidR="00592B16" w:rsidRDefault="00592B16" w:rsidP="000355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16" w:rsidRDefault="00592B16" w:rsidP="000355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42" w:rsidRPr="00740E42" w:rsidRDefault="00740E42" w:rsidP="00740E42">
      <w:pPr>
        <w:widowControl w:val="0"/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740E42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3.Тематическое планирование </w:t>
      </w:r>
      <w:r w:rsidRPr="00740E42">
        <w:rPr>
          <w:rFonts w:ascii="Times New Roman" w:eastAsia="Calibri" w:hAnsi="Times New Roman" w:cs="Times New Roman"/>
          <w:b/>
          <w:i/>
          <w:kern w:val="2"/>
          <w:sz w:val="24"/>
          <w:szCs w:val="24"/>
          <w:u w:val="single"/>
        </w:rPr>
        <w:t>с учетом рабочей программы воспитания</w:t>
      </w:r>
      <w:r w:rsidRPr="00740E42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с указанием количества часов,</w:t>
      </w:r>
    </w:p>
    <w:p w:rsidR="00740E42" w:rsidRPr="00740E42" w:rsidRDefault="00740E42" w:rsidP="00740E42">
      <w:pPr>
        <w:tabs>
          <w:tab w:val="left" w:pos="1260"/>
          <w:tab w:val="left" w:pos="3261"/>
        </w:tabs>
        <w:spacing w:after="16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740E42">
        <w:rPr>
          <w:rFonts w:ascii="Times New Roman" w:eastAsia="Calibri" w:hAnsi="Times New Roman" w:cs="Times New Roman"/>
          <w:b/>
          <w:kern w:val="2"/>
          <w:sz w:val="24"/>
          <w:szCs w:val="24"/>
        </w:rPr>
        <w:t>отводимых на изучение каждой темы</w:t>
      </w:r>
    </w:p>
    <w:p w:rsidR="00740E42" w:rsidRPr="00740E42" w:rsidRDefault="00740E42" w:rsidP="00740E42">
      <w:pPr>
        <w:shd w:val="clear" w:color="auto" w:fill="FFFFFF"/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E42">
        <w:rPr>
          <w:rFonts w:ascii="Times New Roman" w:eastAsia="Calibri" w:hAnsi="Times New Roman" w:cs="Times New Roman"/>
          <w:b/>
          <w:sz w:val="24"/>
          <w:szCs w:val="24"/>
        </w:rPr>
        <w:t>Ключевые воспитательные задачи:</w:t>
      </w:r>
    </w:p>
    <w:p w:rsidR="00740E42" w:rsidRPr="00740E42" w:rsidRDefault="00740E42" w:rsidP="00740E42">
      <w:pPr>
        <w:shd w:val="clear" w:color="auto" w:fill="FFFFFF"/>
        <w:spacing w:after="16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40E4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обогащение нравственного опыта младших школьников посредством художественной литературы;</w:t>
      </w:r>
    </w:p>
    <w:p w:rsidR="00740E42" w:rsidRPr="00740E42" w:rsidRDefault="00740E42" w:rsidP="00740E42">
      <w:pPr>
        <w:shd w:val="clear" w:color="auto" w:fill="FFFFFF"/>
        <w:spacing w:after="16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40E4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формирование нравственных представлений о добре, дружбе, правде и ответственности;</w:t>
      </w:r>
    </w:p>
    <w:p w:rsidR="00740E42" w:rsidRPr="00740E42" w:rsidRDefault="00740E42" w:rsidP="00740E42">
      <w:pPr>
        <w:shd w:val="clear" w:color="auto" w:fill="FFFFFF"/>
        <w:spacing w:after="16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40E4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воспитание интереса и уважения к отечественной культуре и культуре народов многонациональной России и других стран, любви к познанию прошлого своей страны, рождению литературы;</w:t>
      </w:r>
    </w:p>
    <w:p w:rsidR="00740E42" w:rsidRPr="00740E42" w:rsidRDefault="00740E42" w:rsidP="00740E42">
      <w:pPr>
        <w:shd w:val="clear" w:color="auto" w:fill="FFFFFF"/>
        <w:spacing w:after="16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40E4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формирование потребности в регулярном чтении книг, развитие интереса к литературному творчеству, творчеству писателей.</w:t>
      </w:r>
    </w:p>
    <w:p w:rsidR="00C83A98" w:rsidRPr="00592B16" w:rsidRDefault="00C83A98" w:rsidP="000355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134" w:type="dxa"/>
        <w:jc w:val="center"/>
        <w:tblLook w:val="04A0" w:firstRow="1" w:lastRow="0" w:firstColumn="1" w:lastColumn="0" w:noHBand="0" w:noVBand="1"/>
      </w:tblPr>
      <w:tblGrid>
        <w:gridCol w:w="848"/>
        <w:gridCol w:w="8949"/>
        <w:gridCol w:w="1970"/>
        <w:gridCol w:w="1367"/>
      </w:tblGrid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 w:rsidP="00295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E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548" w:type="dxa"/>
          </w:tcPr>
          <w:p w:rsidR="00740E42" w:rsidRPr="00A136EB" w:rsidRDefault="00740E42" w:rsidP="002B1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E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68" w:type="dxa"/>
          </w:tcPr>
          <w:p w:rsidR="00740E42" w:rsidRPr="00A136EB" w:rsidRDefault="00740E42" w:rsidP="00A1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368" w:type="dxa"/>
          </w:tcPr>
          <w:p w:rsidR="00740E42" w:rsidRPr="00A136EB" w:rsidRDefault="00740E42" w:rsidP="00A1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E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 w:rsidP="00295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8" w:type="dxa"/>
          </w:tcPr>
          <w:p w:rsidR="00740E42" w:rsidRPr="00A136EB" w:rsidRDefault="00740E42" w:rsidP="00295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EB">
              <w:rPr>
                <w:rFonts w:ascii="Times New Roman" w:hAnsi="Times New Roman" w:cs="Times New Roman"/>
                <w:b/>
                <w:bCs/>
              </w:rPr>
              <w:t>Учимся наблюдать и копим впечатления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С. Козлов «Июль». Поход в «Музейный Дом»</w:t>
            </w:r>
            <w:r>
              <w:rPr>
                <w:rFonts w:ascii="Times New Roman" w:hAnsi="Times New Roman" w:cs="Times New Roman"/>
              </w:rPr>
              <w:t>.А. Герасимов «После дождя»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Ю. Коваль «Березовый пирожок». Поход в «Музейный</w:t>
            </w:r>
            <w:r>
              <w:rPr>
                <w:rFonts w:ascii="Times New Roman" w:hAnsi="Times New Roman" w:cs="Times New Roman"/>
              </w:rPr>
              <w:t xml:space="preserve"> Дом». М. Шагал «Окно в сад»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Как научиться порождать сравнения? 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Маяковский «Тучкины штучки»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Как научиться порождать сравнения?  С. Козлов «Мимо белого…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С. Ес</w:t>
            </w:r>
            <w:r>
              <w:rPr>
                <w:rFonts w:ascii="Times New Roman" w:hAnsi="Times New Roman" w:cs="Times New Roman"/>
              </w:rPr>
              <w:t>енин «Нивы сжаты, рощи голы…»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 А. Пушкин «Вот ветер, тучи нагоняя…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»,«Опрятней модного паркета…»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Хокку Дзёсо и Басё.</w:t>
            </w:r>
            <w:r>
              <w:rPr>
                <w:rFonts w:ascii="Times New Roman" w:hAnsi="Times New Roman" w:cs="Times New Roman"/>
              </w:rPr>
              <w:t xml:space="preserve">  В. Шефнер «Середина марта»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Хокку Дзёсо и Басё.</w:t>
            </w:r>
            <w:r>
              <w:rPr>
                <w:rFonts w:ascii="Times New Roman" w:hAnsi="Times New Roman" w:cs="Times New Roman"/>
              </w:rPr>
              <w:t xml:space="preserve">  В. Шефнер «Середина марта»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Хокку Басё. Поход в «Музейный Дом».И. Грабарь «Мартовский снег».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 Матвеева «Гуси на снегу»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Э. Мошковская «Где тихий-тихий пруд…»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С. Козлов «Сент</w:t>
            </w:r>
            <w:r>
              <w:rPr>
                <w:rFonts w:ascii="Times New Roman" w:hAnsi="Times New Roman" w:cs="Times New Roman"/>
              </w:rPr>
              <w:t xml:space="preserve">ябрь», «Как оттенить тишину»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И. Бунин «Листопад»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аписная книжка Кости Погодина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А. Пушкин «Зимнее утро»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Берестов «Большой мороз»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В. Берестов «Плащ». Поход  в «Музейный Дом». Винсент Ван Гог «Бо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тинки», «Отдых после работы»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С. Козлов «Разрешите с вами посумерничать»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Ю. Коваль «Вода с закрыты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глазами»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Ю. Коваль «Вода с закрытыми глазами». Поход в «Музейный Дом»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В. Поленов «Заросший пруд»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Хокку Ранрана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 xml:space="preserve">В. Берестов «Первый листопад». </w:t>
            </w:r>
            <w:r>
              <w:rPr>
                <w:rFonts w:ascii="Times New Roman" w:hAnsi="Times New Roman" w:cs="Times New Roman"/>
              </w:rPr>
              <w:t xml:space="preserve">В. Лунин «Идем в лучах зари»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Лунин «Ливень»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136EB">
              <w:rPr>
                <w:rFonts w:ascii="Times New Roman" w:hAnsi="Times New Roman" w:cs="Times New Roman"/>
              </w:rPr>
              <w:t xml:space="preserve">Обобщение по теме «Учимся наблюдать и копим впечатления»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6EB">
              <w:rPr>
                <w:rFonts w:ascii="Times New Roman" w:hAnsi="Times New Roman" w:cs="Times New Roman"/>
                <w:b/>
                <w:bCs/>
              </w:rPr>
              <w:t>Постигаем секреты сравнения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Сказка индейцев Северной Америки «Откуд</w:t>
            </w:r>
            <w:r>
              <w:rPr>
                <w:rFonts w:ascii="Times New Roman" w:hAnsi="Times New Roman" w:cs="Times New Roman"/>
              </w:rPr>
              <w:t xml:space="preserve">а пошли болезни и лекарства»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48" w:type="dxa"/>
          </w:tcPr>
          <w:p w:rsidR="00740E42" w:rsidRPr="00A136EB" w:rsidRDefault="00740E42" w:rsidP="00F16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Африканск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сказка «Гиена и черепаха»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Алтайская сказка «Нарядный бурундук»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 xml:space="preserve">Экскурсия в библиотеку. </w:t>
            </w:r>
            <w:r w:rsidRPr="00A136EB">
              <w:rPr>
                <w:rFonts w:ascii="Times New Roman" w:hAnsi="Times New Roman" w:cs="Times New Roman"/>
              </w:rPr>
              <w:t>Проектирование сборника сказок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Венгерская сказка «Два жадных медвежонка»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Корейская сказка «Как барсук и куница судились»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Индийская сказка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«О собаке, кошке и обезьяне»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Индийская сказка «Зол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отая рыба»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Чем похожи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бродячие» сказочные истории?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48" w:type="dxa"/>
          </w:tcPr>
          <w:p w:rsidR="00740E42" w:rsidRPr="00A136EB" w:rsidRDefault="00740E42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Кубинская сказка «Черепаха, кролик и удав-маха»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Шведская сказка «По заслугам расчёт» </w:t>
            </w:r>
            <w:r w:rsidRPr="00A136EB">
              <w:rPr>
                <w:rFonts w:ascii="Times New Roman" w:hAnsi="Times New Roman" w:cs="Times New Roman"/>
                <w:i/>
                <w:sz w:val="22"/>
                <w:szCs w:val="22"/>
              </w:rPr>
              <w:t>(хрестоматия</w:t>
            </w: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Индийская сказка «Хитрый шакал»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Сборник «Сказки народов мира»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B14E7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Бурятская сказка "Снег и заяц"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Хакасская сказка "Как птицы царя выбирали"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Обобщение по разделу «</w:t>
            </w:r>
            <w:r>
              <w:rPr>
                <w:rFonts w:ascii="Times New Roman" w:hAnsi="Times New Roman" w:cs="Times New Roman"/>
              </w:rPr>
              <w:t xml:space="preserve">Постигаем секреты сравнения»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8" w:type="dxa"/>
          </w:tcPr>
          <w:p w:rsidR="00740E42" w:rsidRPr="00A136EB" w:rsidRDefault="00740E42" w:rsidP="002B14E7">
            <w:pPr>
              <w:jc w:val="center"/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/>
                <w:bCs/>
              </w:rPr>
              <w:t>Пытаемся понять, почему люди фантазируют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Новелла Матвеева "Картофельные олени"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</w:rPr>
              <w:t>Саша Чёрный "Дневник Фокса Микки"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Саша Чёрный "Дневник Фокса Микки"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Саша Чёрный "Дневник Фокса Микки"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</w:rPr>
              <w:t xml:space="preserve">Очередное заседание клуба «Почему люди фантазируют». Т. Пономарева «Автобус»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Татьяна Пономарёва "В шкафу"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Эмма Мошковская "Вода в колодце"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Эмма Мошковская "Мотылёк», «Осенняя вода". (Работа с хрестоматией.)</w:t>
            </w:r>
            <w:r w:rsidRPr="00A1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Борис Житков "Как я ловил  человечков"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Борис Житков "Как я ловил  человечков"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Борис Житков "Как я ловил  человечков"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Тим Собакин"Игра в птиц"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Сергей Козлов «Звуки и голоса». (Работа с хрестоматией.)</w:t>
            </w:r>
            <w:r w:rsidRPr="00A1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Константин Бальмонт "Гномы"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Обобщение по разделу «Пытаемся поня</w:t>
            </w:r>
            <w:r>
              <w:rPr>
                <w:rFonts w:ascii="Times New Roman" w:hAnsi="Times New Roman" w:cs="Times New Roman"/>
              </w:rPr>
              <w:t xml:space="preserve">ть, почему люди фантазируют»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8" w:type="dxa"/>
          </w:tcPr>
          <w:p w:rsidR="00740E42" w:rsidRPr="00A136EB" w:rsidRDefault="00740E42" w:rsidP="00A136EB">
            <w:pPr>
              <w:jc w:val="center"/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/>
                <w:bCs/>
              </w:rPr>
              <w:t>Учимся любить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Татьяна Пономарёва "Прогноз погоды"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Татьяна Пономарёва "Лето в чайнике"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</w:rPr>
              <w:t>Мария Вайсман "Лучший друг медуз"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Мари</w:t>
            </w:r>
            <w:r>
              <w:rPr>
                <w:rFonts w:ascii="Times New Roman" w:hAnsi="Times New Roman" w:cs="Times New Roman"/>
              </w:rPr>
              <w:t>я Вайсман "Лучший друг медуз"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Александр Куприн "Слон"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Александр Куприн "Слон"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Александр Куприн "Слон"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Виктор Драгунский «Кот в сапогах». (Работа с хрестоматией.)</w:t>
            </w:r>
            <w:r w:rsidRPr="00A1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Константин Паустовский "Заячьи лапы"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Константин Паустовский "Заячьи лапы"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Константин Паустовский "Заячьи лапы"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 xml:space="preserve">Сергей </w:t>
            </w:r>
            <w:r>
              <w:rPr>
                <w:rFonts w:ascii="Times New Roman" w:hAnsi="Times New Roman" w:cs="Times New Roman"/>
              </w:rPr>
              <w:t>Козлов "Если меня совсем нет"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 xml:space="preserve">Сергей </w:t>
            </w:r>
            <w:r>
              <w:rPr>
                <w:rFonts w:ascii="Times New Roman" w:hAnsi="Times New Roman" w:cs="Times New Roman"/>
              </w:rPr>
              <w:t>Козлов "Если меня совсем нет"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Работа над составлением литературного сборника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Подготовка своих видов сборников. Письмо в клуб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Обобщени</w:t>
            </w:r>
            <w:r>
              <w:rPr>
                <w:rFonts w:ascii="Times New Roman" w:hAnsi="Times New Roman" w:cs="Times New Roman"/>
              </w:rPr>
              <w:t xml:space="preserve">е по разделу «Учимся любить»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8" w:type="dxa"/>
          </w:tcPr>
          <w:p w:rsidR="00740E42" w:rsidRPr="00A136EB" w:rsidRDefault="00740E42" w:rsidP="00A136EB">
            <w:pPr>
              <w:jc w:val="center"/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/>
                <w:bCs/>
              </w:rPr>
              <w:t>Набираемся житейской мудрости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548" w:type="dxa"/>
          </w:tcPr>
          <w:p w:rsidR="00740E42" w:rsidRPr="00A136EB" w:rsidRDefault="00740E42" w:rsidP="00A136EB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Басня. Эзоп "Рыбак и рыбёшка"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Эзоп «Соловей и ястреб»</w:t>
            </w:r>
            <w:r w:rsidRPr="00A1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Эзоп "</w:t>
            </w:r>
            <w:r>
              <w:rPr>
                <w:rFonts w:ascii="Times New Roman" w:hAnsi="Times New Roman" w:cs="Times New Roman"/>
              </w:rPr>
              <w:t>Отец и сыновья", "Быки и лев"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времени. Пословицы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Эзоп "Ворон и лисица»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Ив</w:t>
            </w:r>
            <w:r>
              <w:rPr>
                <w:rFonts w:ascii="Times New Roman" w:hAnsi="Times New Roman" w:cs="Times New Roman"/>
              </w:rPr>
              <w:t>ан Крылов "Лисица и виноград"</w:t>
            </w:r>
          </w:p>
        </w:tc>
        <w:tc>
          <w:tcPr>
            <w:tcW w:w="1368" w:type="dxa"/>
          </w:tcPr>
          <w:p w:rsidR="00740E42" w:rsidRPr="002B14E7" w:rsidRDefault="0085136A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Урок-театрализация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Иван Крылов "Квартет"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Иван Крылов "Лебедь, рак и щука" и "Квартет"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Басня "Волк и журавль". (Работа с хрестоматией.)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Самостоятельна</w:t>
            </w:r>
            <w:r>
              <w:rPr>
                <w:rFonts w:ascii="Times New Roman" w:hAnsi="Times New Roman" w:cs="Times New Roman"/>
              </w:rPr>
              <w:t>я работа по заданиям учебника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548" w:type="dxa"/>
          </w:tcPr>
          <w:p w:rsidR="00740E42" w:rsidRPr="00A136EB" w:rsidRDefault="00740E42" w:rsidP="00DF5D1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Быто</w:t>
            </w:r>
            <w:r>
              <w:rPr>
                <w:rFonts w:ascii="Times New Roman" w:hAnsi="Times New Roman" w:cs="Times New Roman"/>
              </w:rPr>
              <w:t xml:space="preserve">вая сказка. «Каша из топора»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548" w:type="dxa"/>
          </w:tcPr>
          <w:p w:rsidR="00740E42" w:rsidRPr="00A136EB" w:rsidRDefault="00740E42" w:rsidP="00DF5D1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 xml:space="preserve">Бытовая </w:t>
            </w:r>
            <w:r>
              <w:rPr>
                <w:rFonts w:ascii="Times New Roman" w:hAnsi="Times New Roman" w:cs="Times New Roman"/>
              </w:rPr>
              <w:t xml:space="preserve">сказка.  «Солдатская шинель»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48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Обобщение по разделу «На</w:t>
            </w:r>
            <w:r>
              <w:rPr>
                <w:rFonts w:ascii="Times New Roman" w:hAnsi="Times New Roman" w:cs="Times New Roman"/>
              </w:rPr>
              <w:t>бираемся житейской мудрости»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8" w:type="dxa"/>
          </w:tcPr>
          <w:p w:rsidR="00740E42" w:rsidRPr="00A136EB" w:rsidRDefault="00740E42" w:rsidP="00A136EB">
            <w:pPr>
              <w:jc w:val="center"/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/>
                <w:bCs/>
              </w:rPr>
              <w:t>Продолжаем разгадывать секреты смешного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40E42" w:rsidRPr="00A136EB" w:rsidTr="00740E42">
        <w:trPr>
          <w:trHeight w:val="255"/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54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Леонид Каминский "Сочинение </w:t>
            </w: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”Как я помогаю маме”»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Ирина Пивоварова "Сочинение"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Марина Бородицкая "На контрольной"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Лев Яковлев "Для Лены". Михаил Яснов "Подходящий угол"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Надежда Тэффи "Преступник"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Надежда Тэффи "Преступник"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Надежда Тэффи "Преступник"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Корней  Чуковский "От двух до пяти"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Стихи Григория Остера "Вредные советы". Татьяна Пономарёва "Помощь"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Виктор Драгунский "Ровно 25 кило"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Виктор Драгунский "Ровно 25 кило"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 xml:space="preserve">Н.Носов «Мишкина каша». </w:t>
            </w:r>
            <w:r w:rsidRPr="00A136EB">
              <w:rPr>
                <w:rFonts w:ascii="Times New Roman" w:hAnsi="Times New Roman" w:cs="Times New Roman"/>
                <w:bCs/>
              </w:rPr>
              <w:t>(Работа с хрестоматией.)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074FD7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 инсценировка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Кочиев «Такая яблоня»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Обобщение по разделу «Продолжаем разгадывать секреты смешно</w:t>
            </w:r>
            <w:r>
              <w:rPr>
                <w:rFonts w:ascii="Times New Roman" w:hAnsi="Times New Roman" w:cs="Times New Roman"/>
              </w:rPr>
              <w:t xml:space="preserve">го»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8" w:type="dxa"/>
          </w:tcPr>
          <w:p w:rsidR="00740E42" w:rsidRPr="00A136EB" w:rsidRDefault="00740E42" w:rsidP="00A136EB">
            <w:pPr>
              <w:jc w:val="center"/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/>
                <w:bCs/>
              </w:rPr>
              <w:t>Как рождается герой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Пытаемся выяснить, как рождается герой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Борис Заходер "История гусеницы"</w:t>
            </w:r>
            <w:r w:rsidRPr="00A136EB">
              <w:rPr>
                <w:rFonts w:ascii="Times New Roman" w:hAnsi="Times New Roman" w:cs="Times New Roman"/>
              </w:rPr>
              <w:t xml:space="preserve">(начало)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</w:rPr>
              <w:t>Юнна Мориц "Жора Кошкин"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ind w:right="-67"/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 xml:space="preserve">Борис Заходер "История </w:t>
            </w:r>
            <w:r w:rsidRPr="00A136EB">
              <w:rPr>
                <w:rFonts w:ascii="Times New Roman" w:hAnsi="Times New Roman" w:cs="Times New Roman"/>
                <w:bCs/>
                <w:spacing w:val="-6"/>
              </w:rPr>
              <w:t>гусеницы" (продолжение)</w:t>
            </w:r>
            <w:r w:rsidRPr="00A1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ind w:right="-67"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ind w:right="-67"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Леонид Яхнин "Лесные жуки"</w:t>
            </w:r>
            <w:r w:rsidRPr="00A136EB">
              <w:rPr>
                <w:rFonts w:ascii="Times New Roman" w:hAnsi="Times New Roman" w:cs="Times New Roman"/>
                <w:bCs/>
                <w:spacing w:val="-6"/>
              </w:rPr>
              <w:t>(продолжение)</w:t>
            </w:r>
            <w:r w:rsidRPr="00A1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ind w:right="-67"/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Борис Заходер "История гусеницы" (окончание)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ind w:right="-67"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ind w:right="-67"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Михаил Яснов "Гусеница – Бабочке"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Сергей Махотин «Самый маленький» (Работа с хрестоматией.)</w:t>
            </w:r>
            <w:r w:rsidRPr="00A1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Сергей Махотин «Самый маленький» (Работа с хрестоматией.)</w:t>
            </w:r>
            <w:r w:rsidRPr="00A1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Николай Гарин-Михайловский "Детство Тёмы"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Николай Гарин-Михайловский "Детство Тёмы"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Николай Гарин-Михайловский "Детство Тёмы"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Леонид Пантелеев "Честное слово"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Леонид Пантелеев "Честное слово"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Леонид Пантелеев "Честное слово"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Леонид Пантелеев "Честное слово"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Александр Пушкин «Сказка о царе Салтане, о сыне его славном и могучем богатыре князе ГвидонеСалтановиче и о прекрасной царевне Лебеди» (Работа с хрестоматией)</w:t>
            </w:r>
            <w:r w:rsidRPr="00A1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548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Александр Пушкин «Сказка о царе Салтане, о сыне его славном и могучем богатыре князе ГвидонеСалтановиче и о прекрасной царевне Лебеди» (Работа с хрестоматией)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548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Александр Пушкин «Сказка о царе Салтане, о сыне его славном и могучем богатыре князе ГвидонеСалтановиче и о прекрасной царевне Лебеди» (Работа с хрестоматией)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 xml:space="preserve">Отрывки из поэмы </w:t>
            </w:r>
            <w:r>
              <w:rPr>
                <w:rFonts w:ascii="Times New Roman" w:hAnsi="Times New Roman" w:cs="Times New Roman"/>
              </w:rPr>
              <w:t xml:space="preserve">Николая Некрасова "На Волге"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 xml:space="preserve">Отрывки из поэмы </w:t>
            </w:r>
            <w:r>
              <w:rPr>
                <w:rFonts w:ascii="Times New Roman" w:hAnsi="Times New Roman" w:cs="Times New Roman"/>
              </w:rPr>
              <w:t xml:space="preserve">Николая Некрасова "На Волге"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</w:rPr>
              <w:t>Отрывки из поэмы Николая Некрасова "На Волге"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48" w:type="dxa"/>
          </w:tcPr>
          <w:p w:rsidR="00740E42" w:rsidRPr="00A136EB" w:rsidRDefault="00740E42" w:rsidP="002953DF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</w:rPr>
              <w:t xml:space="preserve">Обобщение по разделу «Как рождается герой»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8" w:type="dxa"/>
          </w:tcPr>
          <w:p w:rsidR="00740E42" w:rsidRPr="00A136EB" w:rsidRDefault="00740E42" w:rsidP="00A136EB">
            <w:pPr>
              <w:jc w:val="center"/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/>
                <w:bCs/>
              </w:rPr>
              <w:t>Сравниваем прошлое и настоящее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/>
                <w:color w:val="4D4D4D"/>
                <w:sz w:val="24"/>
                <w:szCs w:val="24"/>
              </w:rPr>
              <w:t>16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548" w:type="dxa"/>
          </w:tcPr>
          <w:p w:rsidR="00740E42" w:rsidRPr="00A136EB" w:rsidRDefault="00740E42" w:rsidP="00EC2305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Сравниваем прошлое и настоящее. Поход  в «Музейный Дом». Борис Кустодиев «Масленица»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Константин Паустовский "Растрёпанный воробей"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Константин Паустовский "Растрёпанный воробей"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Константин Паустовский "Растрёпанный воробей"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Юрий Коваль «Под соснами» (Работа с хрестоматией.)</w:t>
            </w:r>
            <w:r w:rsidRPr="00A1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Александр Пушкин "Цветок"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Аркадий Гайдар "Чук и Гек"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Аркадий Гайдар "Чук и Гек"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Аркадий Гайдар "Чук и Гек"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Аркадий Гайдар "Чук и Гек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bCs/>
              </w:rPr>
            </w:pPr>
            <w:r w:rsidRPr="00A136EB">
              <w:rPr>
                <w:rFonts w:ascii="Times New Roman" w:hAnsi="Times New Roman" w:cs="Times New Roman"/>
                <w:bCs/>
              </w:rPr>
              <w:t>Аркадий Гайдар "Чук и Гек"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548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  <w:bCs/>
              </w:rPr>
              <w:t>Поход  в «Музейный Дом». Виктор Попков «Интерьер с фикусами», «Семейные фотографии»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548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К. Паустовский «Стальное колечко».</w:t>
            </w:r>
            <w:r w:rsidRPr="00A136EB">
              <w:rPr>
                <w:rFonts w:ascii="Times New Roman" w:hAnsi="Times New Roman" w:cs="Times New Roman"/>
                <w:bCs/>
              </w:rPr>
              <w:t xml:space="preserve"> (Работа с хрестоматией.)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rPr>
                <w:rFonts w:ascii="Times New Roman" w:hAnsi="Times New Roman" w:cs="Times New Roman"/>
                <w:i/>
                <w:color w:val="4D4D4D"/>
              </w:rPr>
            </w:pPr>
            <w:r w:rsidRPr="00A136EB">
              <w:rPr>
                <w:rFonts w:ascii="Times New Roman" w:hAnsi="Times New Roman" w:cs="Times New Roman"/>
              </w:rPr>
              <w:t>К. Паустовский «Стальное колечко».</w:t>
            </w:r>
            <w:r w:rsidRPr="00A136EB">
              <w:rPr>
                <w:rFonts w:ascii="Times New Roman" w:hAnsi="Times New Roman" w:cs="Times New Roman"/>
                <w:bCs/>
              </w:rPr>
              <w:t xml:space="preserve"> (Работа с хрестоматией.)</w:t>
            </w:r>
            <w:r w:rsidRPr="00A1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2B14E7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548" w:type="dxa"/>
          </w:tcPr>
          <w:p w:rsidR="00740E42" w:rsidRPr="00A136EB" w:rsidRDefault="00740E42" w:rsidP="007C76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>К. Паустовский «Стальное колечко».</w:t>
            </w:r>
            <w:r w:rsidRPr="00A13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(Работа с хрестоматией.)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 w:rsidRPr="00A136E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548" w:type="dxa"/>
          </w:tcPr>
          <w:p w:rsidR="00740E42" w:rsidRPr="00A136EB" w:rsidRDefault="00740E42" w:rsidP="00F16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36EB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теме «Сравниваем прошлое и настоящее». Итоговое заседание клуба «Ключи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заря». /</w:t>
            </w: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B14E7">
              <w:rPr>
                <w:rFonts w:ascii="Times New Roman" w:hAnsi="Times New Roman" w:cs="Times New Roman"/>
              </w:rPr>
              <w:t>1</w:t>
            </w:r>
          </w:p>
        </w:tc>
      </w:tr>
      <w:tr w:rsidR="00740E42" w:rsidRPr="00A136EB" w:rsidTr="00740E42">
        <w:trPr>
          <w:jc w:val="center"/>
        </w:trPr>
        <w:tc>
          <w:tcPr>
            <w:tcW w:w="850" w:type="dxa"/>
          </w:tcPr>
          <w:p w:rsidR="00740E42" w:rsidRPr="00A136EB" w:rsidRDefault="0074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48" w:type="dxa"/>
          </w:tcPr>
          <w:p w:rsidR="00740E42" w:rsidRPr="00A136EB" w:rsidRDefault="00740E42" w:rsidP="00F16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740E42" w:rsidRPr="002B14E7" w:rsidRDefault="00740E42" w:rsidP="002B14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E7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486" w:rsidRDefault="003D6486" w:rsidP="002B14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5A6" w:rsidRDefault="002B14E7" w:rsidP="002B14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6486" w:rsidRDefault="003D6486" w:rsidP="003D6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8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4"/>
        <w:gridCol w:w="6643"/>
        <w:gridCol w:w="1289"/>
        <w:gridCol w:w="10"/>
        <w:gridCol w:w="6"/>
        <w:gridCol w:w="927"/>
        <w:gridCol w:w="56"/>
        <w:gridCol w:w="148"/>
        <w:gridCol w:w="1701"/>
      </w:tblGrid>
      <w:tr w:rsidR="003D6486" w:rsidRPr="003D6486" w:rsidTr="00AF7981">
        <w:trPr>
          <w:trHeight w:val="303"/>
        </w:trPr>
        <w:tc>
          <w:tcPr>
            <w:tcW w:w="844" w:type="dxa"/>
            <w:vMerge w:val="restart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43" w:type="dxa"/>
            <w:vMerge w:val="restart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урока/ количество часов</w:t>
            </w:r>
          </w:p>
        </w:tc>
        <w:tc>
          <w:tcPr>
            <w:tcW w:w="1289" w:type="dxa"/>
            <w:vMerge w:val="restart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48" w:type="dxa"/>
            <w:gridSpan w:val="6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D6486" w:rsidRPr="003D6486" w:rsidTr="00AF7981">
        <w:trPr>
          <w:trHeight w:val="243"/>
        </w:trPr>
        <w:tc>
          <w:tcPr>
            <w:tcW w:w="844" w:type="dxa"/>
            <w:vMerge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3" w:type="dxa"/>
            <w:vMerge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5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D6486" w:rsidRPr="003D6486" w:rsidTr="00AF7981">
        <w:tc>
          <w:tcPr>
            <w:tcW w:w="8776" w:type="dxa"/>
            <w:gridSpan w:val="3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Учимся наблюдать и копим впечатления  (23 часа)</w:t>
            </w:r>
          </w:p>
        </w:tc>
        <w:tc>
          <w:tcPr>
            <w:tcW w:w="1147" w:type="dxa"/>
            <w:gridSpan w:val="5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С. Козлов «Июль». Поход в «Музейный Дом».А. Герасимов «После дождя»/1ч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48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Ю. Коваль «Березовый пирожок». Поход в «Музейный Дом». М. Шагал «Окно в сад» 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порождать сравнения? В. Маяковский «Тучкины штучки» 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порождать сравнения?  С. Козлов «Мимо белого…»/1ч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С. Есенин «Нивы сжаты, рощи голы…»/1ч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Пушкин «Вот ветер, тучи нагоняя…»,«Опрятней модного паркета…»/1ч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Хокку Дзёсо и Басё.  В. Шефнер «Середина марта» 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Хокку Дзёсо и Басё.  В. Шефнер «Середина марта» 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Хокку Басё. Поход в «Музейный Дом».И. Грабарь «Мартовский снег». Н. Матвеева «Гуси на снегу» 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Э. Мошко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вская «Где тихий-тихий пруд…»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С. Козлов «Сентябрь», «Как оттенить тишину» 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И. Бунин «Листопад» 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Записная книжка Кости Погодина/1ч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А. Пушкин «Зимнее утро» 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«Большой мороз» /1ч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«Плащ». Поход  в «Музейный Дом». Винсент Ван Гог «Бо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тинки», «Отдых после работы»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С. Козлов «Раз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с вами посумерничать»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</w:tcPr>
          <w:p w:rsidR="003D6486" w:rsidRPr="003D6486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Ю. Ковал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«Вода с закрытыми глазами» </w:t>
            </w:r>
          </w:p>
        </w:tc>
        <w:tc>
          <w:tcPr>
            <w:tcW w:w="1305" w:type="dxa"/>
            <w:gridSpan w:val="3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3"/>
          </w:tcPr>
          <w:p w:rsidR="003D6486" w:rsidRPr="003D6486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Ю. Коваль «Вода с закрытыми глазами». Поход в «Музейный Дом»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В. Поленов «Заросший пруд» </w:t>
            </w:r>
          </w:p>
        </w:tc>
        <w:tc>
          <w:tcPr>
            <w:tcW w:w="1305" w:type="dxa"/>
            <w:gridSpan w:val="3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3"/>
          </w:tcPr>
          <w:p w:rsidR="003D6486" w:rsidRPr="003D6486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3" w:type="dxa"/>
          </w:tcPr>
          <w:p w:rsidR="003D6486" w:rsidRPr="003D6486" w:rsidRDefault="003111C4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Хокку Ранрана</w:t>
            </w:r>
          </w:p>
        </w:tc>
        <w:tc>
          <w:tcPr>
            <w:tcW w:w="1305" w:type="dxa"/>
            <w:gridSpan w:val="3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3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Берестов «Первый листопад». 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Лунин «Идем в лучах зари» </w:t>
            </w:r>
          </w:p>
        </w:tc>
        <w:tc>
          <w:tcPr>
            <w:tcW w:w="1305" w:type="dxa"/>
            <w:gridSpan w:val="3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3"/>
          </w:tcPr>
          <w:p w:rsidR="003D6486" w:rsidRPr="003D6486" w:rsidRDefault="003111C4" w:rsidP="003111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Лунин 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«Ливень» </w:t>
            </w:r>
          </w:p>
        </w:tc>
        <w:tc>
          <w:tcPr>
            <w:tcW w:w="1305" w:type="dxa"/>
            <w:gridSpan w:val="3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3"/>
          </w:tcPr>
          <w:p w:rsidR="003D6486" w:rsidRPr="003D6486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«Учимся на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блюдать и копим впечатления» </w:t>
            </w:r>
          </w:p>
        </w:tc>
        <w:tc>
          <w:tcPr>
            <w:tcW w:w="1305" w:type="dxa"/>
            <w:gridSpan w:val="3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3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786" w:type="dxa"/>
            <w:gridSpan w:val="4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Постигаем секреты сравнения</w:t>
            </w:r>
          </w:p>
          <w:p w:rsidR="003D6486" w:rsidRPr="003D6486" w:rsidRDefault="003D6486" w:rsidP="003D64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(16 часов)</w:t>
            </w:r>
          </w:p>
        </w:tc>
        <w:tc>
          <w:tcPr>
            <w:tcW w:w="2838" w:type="dxa"/>
            <w:gridSpan w:val="5"/>
          </w:tcPr>
          <w:p w:rsidR="003D6486" w:rsidRDefault="003D648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D6486" w:rsidRPr="003D6486" w:rsidRDefault="003D6486" w:rsidP="003D64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Сказка индейцев Северной Америки «Откуд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пошли болезни и лекарства»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Африканск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сказка «Гиена и черепаха»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Алтайска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сказка «Нарядный бурундук»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Экскурсия в библиотеку. </w:t>
            </w: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>роектирование сборника сказок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Венгерская ск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азка «Два жадных медвежонка»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Корейская сказка «К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барсук и куница судились»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Индийская сказка «О 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собаке, кошке и обезьяне»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ийская сказка «Золотая рыба»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Чем похожи «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бродячие» сказочные истории?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Кубинская сказка «Ч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ерепаха, кролик и удав-маха»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05.11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Шведская сказка «По заслугам расчёт» </w:t>
            </w:r>
            <w:r w:rsidRPr="003D64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(хрестоматия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06.11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ийская сказка «Хитрый шакал»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07.11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борник «Сказки народов мира»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Бурятская сказка "Снег и заяц"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Хакасская сказка "Как птицы царя выбирали"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Постигаем секреты сравнения»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</w:tcPr>
          <w:p w:rsidR="003D6486" w:rsidRPr="003111C4" w:rsidRDefault="003111C4" w:rsidP="003111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C4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786" w:type="dxa"/>
            <w:gridSpan w:val="4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Пытаемся понять, почему люди фантазируют ( 15   часов)</w:t>
            </w:r>
          </w:p>
        </w:tc>
        <w:tc>
          <w:tcPr>
            <w:tcW w:w="2838" w:type="dxa"/>
            <w:gridSpan w:val="5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Новелла Матвеева "Картофельные олени"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Саша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Чёрный "Дневник Фокса Микки"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3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19.11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Саша Чёрный "Дневник Фокса Микки"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20.11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Саша Чёрный "Дневник Фокса Микки"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Очередное заседание клуба «Почему люди фантазиру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ют». Т. Пономарева «Автобус»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22.11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Татьяна Пономарёва "В шкафу"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Эмма Мошковская "Вода в колодце"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Эмма Мошковская "Мотылёк», «Осенняя вода". (Работа с хрестоматией.)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28.11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 Житков "Как я ловил  человечков"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 Житков "Как я ловил  человечков"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 Житков "Как я ловил  человечков"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 Собакин"Игра в птиц"</w:t>
            </w: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/1ч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Сергей Козлов «Звуки и голоса». (Работа с хрестоматией.)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Бальмонт "Гномы"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«Пытаемся поня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ть, почему люди фантазируют»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3111C4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Учимся любить ( 16 часов)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3D6486" w:rsidRPr="00AF7981" w:rsidRDefault="003D6486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Татьяна Пономарёва "Прогноз погоды"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Татьяна Пономарёва "Лето в чайнике"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Мария Вайсман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"Лучший друг медуз"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17.12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Мари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>я Вайсман "Лучший друг медуз"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18.12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Куприн "Слон"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Куприн "Слон"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Куприн "Слон"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 Драгунский «Кот в сапогах». (Работа с хрестоматией.)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Паустовский "Заячьи лапы"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Паустовский "Заячьи лапы"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27.12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Паустовский "Заячьи лапы"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14.01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>Козлов "Если меня совсем нет"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r w:rsidR="003111C4">
              <w:rPr>
                <w:rFonts w:ascii="Times New Roman" w:eastAsia="Calibri" w:hAnsi="Times New Roman" w:cs="Times New Roman"/>
                <w:sz w:val="24"/>
                <w:szCs w:val="24"/>
              </w:rPr>
              <w:t>Козлов "Если меня совсем нет"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составлением литературного сборника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3D6486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своих видов сборников. Письмо в клуб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3D6486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по разделу «Учимся любить»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3D6486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786" w:type="dxa"/>
            <w:gridSpan w:val="4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Набираемся житейской мудрости (13 часов)</w:t>
            </w:r>
          </w:p>
        </w:tc>
        <w:tc>
          <w:tcPr>
            <w:tcW w:w="2838" w:type="dxa"/>
            <w:gridSpan w:val="5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Басня. Эзоп "Рыбак и рыбёшка"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Эзоп «Соловей и ястреб»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Эзоп "Отец и сыновья", "Быки и 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>лев"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43" w:type="dxa"/>
          </w:tcPr>
          <w:p w:rsidR="003D6486" w:rsidRPr="003D6486" w:rsidRDefault="00AF7981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Лента времени. Пословицы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43" w:type="dxa"/>
          </w:tcPr>
          <w:p w:rsidR="003D6486" w:rsidRPr="003D6486" w:rsidRDefault="00AF7981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Эзоп "Ворон и лисица»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Ив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>ан Крылов "Лисица и виноград"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 Крылов "Квартет"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 Крылов "Лебедь, рак и щука" и "Квартет"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Басня "Волк и журавль". (Работа с хрестоматией.)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>я работа по заданиям учебника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Быто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вая сказка. «Каша из топора»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сказка.  «Солдатская шинель»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«На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бираемся житейской мудрости» 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786" w:type="dxa"/>
            <w:gridSpan w:val="4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Продолжаем разгадывать секреты смешного (14 часов)</w:t>
            </w:r>
          </w:p>
        </w:tc>
        <w:tc>
          <w:tcPr>
            <w:tcW w:w="933" w:type="dxa"/>
            <w:gridSpan w:val="2"/>
          </w:tcPr>
          <w:p w:rsidR="003D6486" w:rsidRPr="00AF7981" w:rsidRDefault="003D6486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Леонид Каминский "Сочинение </w:t>
            </w: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”Как я помогаю маме”».</w:t>
            </w:r>
          </w:p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3D6486" w:rsidRPr="00AF7981" w:rsidRDefault="003D6486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Ирина Пивоварова "Сочинение"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Марина Бородицкая "На контрольной"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Лев Яковлев "Для Лены". Михаил Яснов "Подходящий угол"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Надежда Тэффи "Преступник"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21.01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Надежда Тэффи "Преступник"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25.01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Надежда Тэффи "Преступник"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Корней  Чуковский "От двух до пяти"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27.01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Стихи Григория Остера "Вредные советы". Татьяна Пономарёва "Помощь"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 Драгунский "Ровно 25 кило"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AF7981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 Драгунский "Ровно 25 кило"</w:t>
            </w:r>
          </w:p>
        </w:tc>
        <w:tc>
          <w:tcPr>
            <w:tcW w:w="1299" w:type="dxa"/>
            <w:gridSpan w:val="2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</w:tcPr>
          <w:p w:rsidR="003D6486" w:rsidRPr="003D6486" w:rsidRDefault="00AF7981" w:rsidP="00AF79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Н.Носов «Мишкина каша». </w:t>
            </w: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(Работа с хрестоматией.)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3"/>
          </w:tcPr>
          <w:p w:rsidR="003D6486" w:rsidRPr="003D6486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43" w:type="dxa"/>
          </w:tcPr>
          <w:p w:rsidR="003D6486" w:rsidRPr="003D6486" w:rsidRDefault="00AF7981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Кочиев «Такая яблоня»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3"/>
          </w:tcPr>
          <w:p w:rsidR="003D6486" w:rsidRPr="003D6486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«Продолжаем р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азгадывать секреты смешного»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3"/>
          </w:tcPr>
          <w:p w:rsidR="003D6486" w:rsidRPr="003D6486" w:rsidRDefault="00AF7981" w:rsidP="00AF7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05" w:type="dxa"/>
            <w:gridSpan w:val="3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776" w:type="dxa"/>
            <w:gridSpan w:val="3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рождается герой (23часа)</w:t>
            </w:r>
          </w:p>
        </w:tc>
        <w:tc>
          <w:tcPr>
            <w:tcW w:w="2848" w:type="dxa"/>
            <w:gridSpan w:val="6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Пытаемся выяснить, как рождается герой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 Заходер "История гусеницы"</w:t>
            </w: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(начало)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3" w:type="dxa"/>
          </w:tcPr>
          <w:p w:rsidR="003D6486" w:rsidRPr="003D6486" w:rsidRDefault="00AF7981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Юнна Мориц "Жора Кошкин"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13.03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ind w:right="-67"/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Борис Заходер "История </w:t>
            </w:r>
            <w:r w:rsidRPr="003D6486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гусеницы" (продолжение)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ind w:right="-67"/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ind w:right="-67"/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17.03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ind w:right="-67"/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 Яхнин "Лесные жуки"</w:t>
            </w:r>
            <w:r w:rsidRPr="003D6486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(продолжение)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18.03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ind w:right="-67"/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 Заходер "История гусеницы" (окончание)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ind w:right="-67"/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ind w:right="-67"/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19.03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ind w:right="-67"/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Михаил Яснов "Гусеница – Бабочке"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20.03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Сергей Махотин «Самый маленький» (Работа с хрестоматией.)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Сергей Махотин «Самый маленький» (Работа с хрестоматией.)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01.04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Николай Гарин-Михайловский "Детство Тёмы"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Николай Гарин-Михайловский "Детство Тёмы"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Николай Гарин-Михайловский "Детство Тёмы"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07.04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 Пантелеев "Честное слово"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08.04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 Пантелеев "Честное слово"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09.04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 Пантелеев "Честное слово"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10.04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 Пантелеев "Честное слово"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14.04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Пушкин «Сказка о царе Салтане, о сыне его славном и могучем богатыре князе Гвидоне Салтановиче и о прекрасной царевне Лебеди» (Работа с хрестоматией)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Пушкин «Сказка о царе Салтане, о сыне его славном и могучем богатыре князе Гвидоне Салтановиче и о прекрасной царевне Лебеди» (Работа с хрестоматией)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Пушкин «Сказка о царе Салтане, о сыне его славном и могучем богатыре князе Гвидоне Салтановиче и о прекрасной царевне Лебеди» (Работа с хрестоматией)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Отрывки из поэмы </w:t>
            </w:r>
            <w:r w:rsidR="00AF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Николая Некрасова "На Волге"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Отрывки из поэмы </w:t>
            </w:r>
            <w:r w:rsidR="004E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Николая Некрасова "На Волге"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Отрывки из поэмы Николая Некрасова "На В</w:t>
            </w:r>
            <w:r w:rsidR="004E7EE2">
              <w:rPr>
                <w:rFonts w:ascii="Times New Roman" w:eastAsia="Calibri" w:hAnsi="Times New Roman" w:cs="Times New Roman"/>
                <w:sz w:val="24"/>
                <w:szCs w:val="24"/>
              </w:rPr>
              <w:t>олге"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AF7981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23.04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</w:t>
            </w:r>
            <w:r w:rsidR="004E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азделу «Как рождается герой»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24.04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776" w:type="dxa"/>
            <w:gridSpan w:val="3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Сравниваем прошлое и настоящее (16 часов)</w:t>
            </w:r>
          </w:p>
        </w:tc>
        <w:tc>
          <w:tcPr>
            <w:tcW w:w="2848" w:type="dxa"/>
            <w:gridSpan w:val="6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Сравниваем прошлое и настоящее. Поход  в «Музейный До</w:t>
            </w:r>
            <w:r w:rsid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м». Борис Кустодиев «Масленица»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Паустовский "Растрёпанный воробей"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Паустовский "Растрёпанный воробей"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Паустовский "Растрёпанный воробей"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Юрий Коваль «Под соснами» (Работа с хрестоматией.)</w:t>
            </w:r>
            <w:r w:rsidR="004E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Пушкин "Цветок"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07.05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Аркадий Гайдар "Чук и Гек"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Аркадий Гайдар "Чук и Гек"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12.05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Аркадий Гайдар "Чук и Гек"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Аркадий Гайдар "Чук и Гек"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Аркадий Гайдар "Чук и Гек"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Поход  в «Музейный Дом». Виктор Попков «Интерьер с фикусами», «Семейные фотографии»</w:t>
            </w:r>
            <w:r w:rsidR="004E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«Стальное колечко».</w:t>
            </w: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(Работа с хрестоматией.)</w:t>
            </w:r>
            <w:r w:rsidR="004E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«Стальное колечко».</w:t>
            </w: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(Работа с хрестоматией.)</w:t>
            </w:r>
            <w:r w:rsidR="004E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jc w:val="center"/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>21.05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i/>
                <w:color w:val="4D4D4D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«Стальное колечко».</w:t>
            </w:r>
            <w:r w:rsidRPr="003D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(Работа с хрестоматией.)</w:t>
            </w:r>
            <w:r w:rsidR="004E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486" w:rsidRPr="003D6486" w:rsidTr="00AF7981">
        <w:tc>
          <w:tcPr>
            <w:tcW w:w="844" w:type="dxa"/>
          </w:tcPr>
          <w:p w:rsidR="003D6486" w:rsidRPr="003D6486" w:rsidRDefault="003D6486" w:rsidP="003D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43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«Сравниваем прошлое  и настоящее». Итоговое за</w:t>
            </w:r>
            <w:r w:rsidR="004E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седание клуба «Ключ и заря». </w:t>
            </w:r>
          </w:p>
        </w:tc>
        <w:tc>
          <w:tcPr>
            <w:tcW w:w="1289" w:type="dxa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</w:tcPr>
          <w:p w:rsidR="003D6486" w:rsidRPr="004E7EE2" w:rsidRDefault="004E7EE2" w:rsidP="004E7E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E2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49" w:type="dxa"/>
            <w:gridSpan w:val="2"/>
          </w:tcPr>
          <w:p w:rsidR="003D6486" w:rsidRPr="003D6486" w:rsidRDefault="003D6486" w:rsidP="003D648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6486" w:rsidRPr="003D6486" w:rsidRDefault="003D6486" w:rsidP="003D6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486" w:rsidRPr="003D6486" w:rsidRDefault="003D6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6486" w:rsidRPr="003D6486" w:rsidSect="00303CFE">
      <w:footerReference w:type="default" r:id="rId8"/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47" w:rsidRDefault="00ED1047" w:rsidP="00A50436">
      <w:pPr>
        <w:spacing w:after="0" w:line="240" w:lineRule="auto"/>
      </w:pPr>
      <w:r>
        <w:separator/>
      </w:r>
    </w:p>
  </w:endnote>
  <w:endnote w:type="continuationSeparator" w:id="0">
    <w:p w:rsidR="00ED1047" w:rsidRDefault="00ED1047" w:rsidP="00A5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454"/>
    </w:sdtPr>
    <w:sdtEndPr/>
    <w:sdtContent>
      <w:p w:rsidR="00740E42" w:rsidRDefault="00740E4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FD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0E42" w:rsidRDefault="00740E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47" w:rsidRDefault="00ED1047" w:rsidP="00A50436">
      <w:pPr>
        <w:spacing w:after="0" w:line="240" w:lineRule="auto"/>
      </w:pPr>
      <w:r>
        <w:separator/>
      </w:r>
    </w:p>
  </w:footnote>
  <w:footnote w:type="continuationSeparator" w:id="0">
    <w:p w:rsidR="00ED1047" w:rsidRDefault="00ED1047" w:rsidP="00A5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A8E"/>
    <w:multiLevelType w:val="multilevel"/>
    <w:tmpl w:val="149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E5ED7"/>
    <w:multiLevelType w:val="hybridMultilevel"/>
    <w:tmpl w:val="6F08E3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13D"/>
    <w:multiLevelType w:val="hybridMultilevel"/>
    <w:tmpl w:val="59DE2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6E9D3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53FBA"/>
    <w:multiLevelType w:val="hybridMultilevel"/>
    <w:tmpl w:val="23B68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C4CA5"/>
    <w:multiLevelType w:val="multilevel"/>
    <w:tmpl w:val="17A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C742A"/>
    <w:multiLevelType w:val="multilevel"/>
    <w:tmpl w:val="620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12B23"/>
    <w:multiLevelType w:val="hybridMultilevel"/>
    <w:tmpl w:val="97FAD9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FF2B51"/>
    <w:multiLevelType w:val="multilevel"/>
    <w:tmpl w:val="F6D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60858"/>
    <w:multiLevelType w:val="multilevel"/>
    <w:tmpl w:val="784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76817"/>
    <w:multiLevelType w:val="hybridMultilevel"/>
    <w:tmpl w:val="A34A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76772"/>
    <w:multiLevelType w:val="multilevel"/>
    <w:tmpl w:val="91A4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C2BF9"/>
    <w:multiLevelType w:val="multilevel"/>
    <w:tmpl w:val="326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355E7"/>
    <w:multiLevelType w:val="multilevel"/>
    <w:tmpl w:val="6E8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E6CD7"/>
    <w:multiLevelType w:val="hybridMultilevel"/>
    <w:tmpl w:val="A562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94215"/>
    <w:multiLevelType w:val="hybridMultilevel"/>
    <w:tmpl w:val="DC02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7771B"/>
    <w:multiLevelType w:val="multilevel"/>
    <w:tmpl w:val="1898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92428"/>
    <w:multiLevelType w:val="multilevel"/>
    <w:tmpl w:val="972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946AA"/>
    <w:multiLevelType w:val="hybridMultilevel"/>
    <w:tmpl w:val="4BB4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7"/>
  </w:num>
  <w:num w:numId="5">
    <w:abstractNumId w:val="14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6"/>
    <w:rsid w:val="00016E04"/>
    <w:rsid w:val="000355A6"/>
    <w:rsid w:val="000439C2"/>
    <w:rsid w:val="00074FD7"/>
    <w:rsid w:val="00087BFE"/>
    <w:rsid w:val="00097A84"/>
    <w:rsid w:val="000D5A43"/>
    <w:rsid w:val="00144E43"/>
    <w:rsid w:val="00150124"/>
    <w:rsid w:val="00182F13"/>
    <w:rsid w:val="002953DF"/>
    <w:rsid w:val="002A66FE"/>
    <w:rsid w:val="002B14E7"/>
    <w:rsid w:val="00303CFE"/>
    <w:rsid w:val="003111C4"/>
    <w:rsid w:val="0036364F"/>
    <w:rsid w:val="003677F4"/>
    <w:rsid w:val="003B748C"/>
    <w:rsid w:val="003D6486"/>
    <w:rsid w:val="00461828"/>
    <w:rsid w:val="004A6A7A"/>
    <w:rsid w:val="004B1D07"/>
    <w:rsid w:val="004D4FC3"/>
    <w:rsid w:val="004E7EE2"/>
    <w:rsid w:val="004F51B0"/>
    <w:rsid w:val="005879F7"/>
    <w:rsid w:val="00592B16"/>
    <w:rsid w:val="0062111E"/>
    <w:rsid w:val="006B1DDA"/>
    <w:rsid w:val="006D263E"/>
    <w:rsid w:val="00717107"/>
    <w:rsid w:val="00740E42"/>
    <w:rsid w:val="007C7618"/>
    <w:rsid w:val="007F3289"/>
    <w:rsid w:val="0083754E"/>
    <w:rsid w:val="008463A3"/>
    <w:rsid w:val="0085136A"/>
    <w:rsid w:val="00981F49"/>
    <w:rsid w:val="009F135C"/>
    <w:rsid w:val="00A136EB"/>
    <w:rsid w:val="00A50436"/>
    <w:rsid w:val="00AA414C"/>
    <w:rsid w:val="00AF7981"/>
    <w:rsid w:val="00B96566"/>
    <w:rsid w:val="00BD0091"/>
    <w:rsid w:val="00BE032B"/>
    <w:rsid w:val="00C64A33"/>
    <w:rsid w:val="00C83A98"/>
    <w:rsid w:val="00D42846"/>
    <w:rsid w:val="00DA2966"/>
    <w:rsid w:val="00DC4AC5"/>
    <w:rsid w:val="00DF5D12"/>
    <w:rsid w:val="00E5197A"/>
    <w:rsid w:val="00E945D6"/>
    <w:rsid w:val="00EC2305"/>
    <w:rsid w:val="00ED1047"/>
    <w:rsid w:val="00F16764"/>
    <w:rsid w:val="00F4037D"/>
    <w:rsid w:val="00F64ED8"/>
    <w:rsid w:val="00F905FC"/>
    <w:rsid w:val="00F95A4A"/>
    <w:rsid w:val="00FF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6FD05-91F5-40E1-B55F-D0788AF3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5A6"/>
    <w:pPr>
      <w:spacing w:after="0" w:line="240" w:lineRule="auto"/>
    </w:pPr>
  </w:style>
  <w:style w:type="table" w:styleId="a4">
    <w:name w:val="Table Grid"/>
    <w:basedOn w:val="a1"/>
    <w:uiPriority w:val="59"/>
    <w:rsid w:val="0003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6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6D263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">
    <w:name w:val="Основной шрифт абзаца1"/>
    <w:qFormat/>
    <w:rsid w:val="009F135C"/>
  </w:style>
  <w:style w:type="paragraph" w:styleId="a6">
    <w:name w:val="header"/>
    <w:basedOn w:val="a"/>
    <w:link w:val="a7"/>
    <w:uiPriority w:val="99"/>
    <w:semiHidden/>
    <w:unhideWhenUsed/>
    <w:rsid w:val="00A5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436"/>
  </w:style>
  <w:style w:type="paragraph" w:styleId="a8">
    <w:name w:val="footer"/>
    <w:basedOn w:val="a"/>
    <w:link w:val="a9"/>
    <w:uiPriority w:val="99"/>
    <w:unhideWhenUsed/>
    <w:rsid w:val="00A5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436"/>
  </w:style>
  <w:style w:type="paragraph" w:styleId="aa">
    <w:name w:val="Balloon Text"/>
    <w:basedOn w:val="a"/>
    <w:link w:val="ab"/>
    <w:uiPriority w:val="99"/>
    <w:semiHidden/>
    <w:unhideWhenUsed/>
    <w:rsid w:val="003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Маннура</dc:creator>
  <cp:lastModifiedBy>Учитель</cp:lastModifiedBy>
  <cp:revision>3</cp:revision>
  <cp:lastPrinted>2019-08-31T21:52:00Z</cp:lastPrinted>
  <dcterms:created xsi:type="dcterms:W3CDTF">2021-10-07T08:50:00Z</dcterms:created>
  <dcterms:modified xsi:type="dcterms:W3CDTF">2021-10-07T08:50:00Z</dcterms:modified>
</cp:coreProperties>
</file>