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A6E" w:rsidRDefault="0005422D" w:rsidP="000D6A6E">
      <w:pPr>
        <w:pStyle w:val="ParagraphStyle"/>
        <w:tabs>
          <w:tab w:val="left" w:pos="7095"/>
        </w:tabs>
        <w:ind w:left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9215496" cy="6696211"/>
            <wp:effectExtent l="0" t="0" r="0" b="0"/>
            <wp:docPr id="1" name="Рисунок 1" descr="E:\сканы титульные\физика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ы титульные\физика 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1958" cy="6700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BC6" w:rsidRDefault="009769CC" w:rsidP="009769CC">
      <w:pPr>
        <w:pStyle w:val="ParagraphStyl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                                                          </w:t>
      </w:r>
      <w:r w:rsidR="00F84EE2">
        <w:rPr>
          <w:rFonts w:ascii="Times New Roman" w:hAnsi="Times New Roman" w:cs="Times New Roman"/>
          <w:b/>
        </w:rPr>
        <w:t>1.</w:t>
      </w:r>
      <w:r w:rsidR="009C7BC6" w:rsidRPr="009C7BC6">
        <w:rPr>
          <w:rFonts w:ascii="Times New Roman" w:hAnsi="Times New Roman" w:cs="Times New Roman"/>
          <w:b/>
        </w:rPr>
        <w:t xml:space="preserve">Планируемые результаты освоения учебного предмета </w:t>
      </w:r>
      <w:r w:rsidR="00F84EE2">
        <w:rPr>
          <w:rFonts w:ascii="Times New Roman" w:hAnsi="Times New Roman" w:cs="Times New Roman"/>
          <w:b/>
        </w:rPr>
        <w:t>«Физика»</w:t>
      </w:r>
    </w:p>
    <w:p w:rsidR="00F84EE2" w:rsidRPr="0005422D" w:rsidRDefault="00F84EE2" w:rsidP="0005422D">
      <w:pPr>
        <w:spacing w:before="210" w:after="105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C7BC6">
        <w:rPr>
          <w:rFonts w:ascii="Times New Roman" w:hAnsi="Times New Roman"/>
          <w:b/>
          <w:bCs/>
          <w:sz w:val="24"/>
          <w:szCs w:val="24"/>
        </w:rPr>
        <w:t>Личностные результаты</w:t>
      </w:r>
    </w:p>
    <w:p w:rsidR="00F84EE2" w:rsidRPr="009C7BC6" w:rsidRDefault="002E5CE7" w:rsidP="00F84EE2">
      <w:pPr>
        <w:numPr>
          <w:ilvl w:val="0"/>
          <w:numId w:val="1"/>
        </w:numPr>
        <w:spacing w:before="105" w:after="105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</w:t>
      </w:r>
      <w:r w:rsidR="00F84EE2" w:rsidRPr="009C7BC6">
        <w:rPr>
          <w:rFonts w:ascii="Times New Roman" w:hAnsi="Times New Roman"/>
          <w:sz w:val="24"/>
          <w:szCs w:val="24"/>
        </w:rPr>
        <w:t>формированность</w:t>
      </w:r>
      <w:proofErr w:type="spellEnd"/>
      <w:r w:rsidR="00F84EE2" w:rsidRPr="009C7BC6">
        <w:rPr>
          <w:rFonts w:ascii="Times New Roman" w:hAnsi="Times New Roman"/>
          <w:sz w:val="24"/>
          <w:szCs w:val="24"/>
        </w:rPr>
        <w:t xml:space="preserve"> познавательных интересов, интеллектуальных и творческих способностей;</w:t>
      </w:r>
    </w:p>
    <w:p w:rsidR="00F84EE2" w:rsidRPr="009C7BC6" w:rsidRDefault="002E5CE7" w:rsidP="00F84EE2">
      <w:pPr>
        <w:numPr>
          <w:ilvl w:val="0"/>
          <w:numId w:val="1"/>
        </w:numPr>
        <w:spacing w:before="105" w:after="105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F84EE2" w:rsidRPr="009C7BC6">
        <w:rPr>
          <w:rFonts w:ascii="Times New Roman" w:hAnsi="Times New Roman"/>
          <w:sz w:val="24"/>
          <w:szCs w:val="24"/>
        </w:rPr>
        <w:t>бежденность в возможности познания природы, в необходимости разумного использования достижений науки и технологий для дальнейшего развития человеческого общества, уважение к творцам науки и техники, отношение к физике как элементу общечеловеческой культуры;</w:t>
      </w:r>
    </w:p>
    <w:p w:rsidR="00F84EE2" w:rsidRPr="009C7BC6" w:rsidRDefault="002E5CE7" w:rsidP="00F84EE2">
      <w:pPr>
        <w:numPr>
          <w:ilvl w:val="0"/>
          <w:numId w:val="1"/>
        </w:numPr>
        <w:spacing w:before="105" w:after="105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F84EE2" w:rsidRPr="009C7BC6">
        <w:rPr>
          <w:rFonts w:ascii="Times New Roman" w:hAnsi="Times New Roman"/>
          <w:sz w:val="24"/>
          <w:szCs w:val="24"/>
        </w:rPr>
        <w:t>амостоятельность в приобретении новых знаний и практических умений;</w:t>
      </w:r>
    </w:p>
    <w:p w:rsidR="00F84EE2" w:rsidRPr="009C7BC6" w:rsidRDefault="002E5CE7" w:rsidP="00F84EE2">
      <w:pPr>
        <w:numPr>
          <w:ilvl w:val="0"/>
          <w:numId w:val="1"/>
        </w:numPr>
        <w:spacing w:before="105" w:after="105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F84EE2" w:rsidRPr="009C7BC6">
        <w:rPr>
          <w:rFonts w:ascii="Times New Roman" w:hAnsi="Times New Roman"/>
          <w:sz w:val="24"/>
          <w:szCs w:val="24"/>
        </w:rPr>
        <w:t>отовность к выбору жизненного пути в соответствии с собственными интересами и возможностями;</w:t>
      </w:r>
    </w:p>
    <w:p w:rsidR="00F84EE2" w:rsidRPr="009C7BC6" w:rsidRDefault="002E5CE7" w:rsidP="00F84EE2">
      <w:pPr>
        <w:numPr>
          <w:ilvl w:val="0"/>
          <w:numId w:val="1"/>
        </w:numPr>
        <w:spacing w:before="105" w:after="105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="00F84EE2" w:rsidRPr="009C7BC6">
        <w:rPr>
          <w:rFonts w:ascii="Times New Roman" w:hAnsi="Times New Roman"/>
          <w:sz w:val="24"/>
          <w:szCs w:val="24"/>
        </w:rPr>
        <w:t>отивация образовательной деятельности школьников на основе личностно ориентированного подхода;</w:t>
      </w:r>
    </w:p>
    <w:p w:rsidR="00F84EE2" w:rsidRDefault="002E5CE7" w:rsidP="00F84EE2">
      <w:pPr>
        <w:numPr>
          <w:ilvl w:val="0"/>
          <w:numId w:val="1"/>
        </w:numPr>
        <w:spacing w:before="105" w:after="105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</w:t>
      </w:r>
      <w:r w:rsidR="00F84EE2" w:rsidRPr="009C7BC6">
        <w:rPr>
          <w:rFonts w:ascii="Times New Roman" w:hAnsi="Times New Roman"/>
          <w:sz w:val="24"/>
          <w:szCs w:val="24"/>
        </w:rPr>
        <w:t>ормирование ценностных отношений друг к другу, учителю, авторам открытий и изобретений, результатам обучения.</w:t>
      </w:r>
    </w:p>
    <w:p w:rsidR="00F84EE2" w:rsidRPr="009C7BC6" w:rsidRDefault="00F84EE2" w:rsidP="00F84EE2">
      <w:pPr>
        <w:spacing w:before="210" w:after="105" w:line="240" w:lineRule="auto"/>
        <w:ind w:firstLine="48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9C7BC6">
        <w:rPr>
          <w:rFonts w:ascii="Times New Roman" w:hAnsi="Times New Roman"/>
          <w:b/>
          <w:bCs/>
          <w:sz w:val="24"/>
          <w:szCs w:val="24"/>
        </w:rPr>
        <w:t>Метапредметные</w:t>
      </w:r>
      <w:proofErr w:type="spellEnd"/>
      <w:r w:rsidRPr="009C7BC6">
        <w:rPr>
          <w:rFonts w:ascii="Times New Roman" w:hAnsi="Times New Roman"/>
          <w:b/>
          <w:bCs/>
          <w:sz w:val="24"/>
          <w:szCs w:val="24"/>
        </w:rPr>
        <w:t xml:space="preserve"> результаты</w:t>
      </w:r>
      <w:r w:rsidRPr="009C7BC6">
        <w:rPr>
          <w:rFonts w:ascii="Times New Roman" w:hAnsi="Times New Roman"/>
          <w:sz w:val="24"/>
          <w:szCs w:val="24"/>
        </w:rPr>
        <w:t>:</w:t>
      </w:r>
    </w:p>
    <w:p w:rsidR="00F84EE2" w:rsidRPr="009C7BC6" w:rsidRDefault="002E5CE7" w:rsidP="00F84EE2">
      <w:pPr>
        <w:numPr>
          <w:ilvl w:val="0"/>
          <w:numId w:val="2"/>
        </w:numPr>
        <w:spacing w:before="105" w:after="105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F84EE2" w:rsidRPr="009C7BC6">
        <w:rPr>
          <w:rFonts w:ascii="Times New Roman" w:hAnsi="Times New Roman"/>
          <w:sz w:val="24"/>
          <w:szCs w:val="24"/>
        </w:rPr>
        <w:t>владение навыками самостоятельного приобретения новых знаний, организации учебной деятельности, постановки целей, планирования, самоконтроля и оценки результатов своей деятельности, умениями предвидеть возможные результаты своих действий;</w:t>
      </w:r>
    </w:p>
    <w:p w:rsidR="00F84EE2" w:rsidRPr="009C7BC6" w:rsidRDefault="002E5CE7" w:rsidP="00F84EE2">
      <w:pPr>
        <w:numPr>
          <w:ilvl w:val="0"/>
          <w:numId w:val="2"/>
        </w:numPr>
        <w:spacing w:before="105" w:after="105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F84EE2" w:rsidRPr="009C7BC6">
        <w:rPr>
          <w:rFonts w:ascii="Times New Roman" w:hAnsi="Times New Roman"/>
          <w:sz w:val="24"/>
          <w:szCs w:val="24"/>
        </w:rPr>
        <w:t>онимание различий между исходными фактами и гипотезами для их объяснения, теоретическими моделями и реальными объектами, овладение универсальными учебными действиями на примерах гипотез для объяснения известных фактов и экспериментальной проверки выдвигаемых гипотез, разработки теоретических моделей процессов или явлений;</w:t>
      </w:r>
    </w:p>
    <w:p w:rsidR="00F84EE2" w:rsidRPr="009C7BC6" w:rsidRDefault="002E5CE7" w:rsidP="00F84EE2">
      <w:pPr>
        <w:numPr>
          <w:ilvl w:val="0"/>
          <w:numId w:val="2"/>
        </w:numPr>
        <w:spacing w:before="105" w:after="105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</w:t>
      </w:r>
      <w:r w:rsidR="00F84EE2" w:rsidRPr="009C7BC6">
        <w:rPr>
          <w:rFonts w:ascii="Times New Roman" w:hAnsi="Times New Roman"/>
          <w:sz w:val="24"/>
          <w:szCs w:val="24"/>
        </w:rPr>
        <w:t>ормирование умений воспринимать, перерабатывать и предъявлять информацию в словесной, образной, символической формах, анализировать и перерабатывать полученную информацию в соответствии с поставленными задачами, выделять основное содержание прочитанного текста, находить в нем ответы на поставленные вопросы и излагать его;</w:t>
      </w:r>
    </w:p>
    <w:p w:rsidR="00F84EE2" w:rsidRPr="009C7BC6" w:rsidRDefault="002E5CE7" w:rsidP="00F84EE2">
      <w:pPr>
        <w:numPr>
          <w:ilvl w:val="0"/>
          <w:numId w:val="2"/>
        </w:numPr>
        <w:spacing w:before="105" w:after="105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F84EE2" w:rsidRPr="009C7BC6">
        <w:rPr>
          <w:rFonts w:ascii="Times New Roman" w:hAnsi="Times New Roman"/>
          <w:sz w:val="24"/>
          <w:szCs w:val="24"/>
        </w:rPr>
        <w:t>риобретение опыта самостоятельного поиска, анализа и отбора информации с использованием различных источников и новых информационных технологий для решения познавательных задач;</w:t>
      </w:r>
    </w:p>
    <w:p w:rsidR="00F84EE2" w:rsidRPr="009C7BC6" w:rsidRDefault="002E5CE7" w:rsidP="00F84EE2">
      <w:pPr>
        <w:numPr>
          <w:ilvl w:val="0"/>
          <w:numId w:val="2"/>
        </w:numPr>
        <w:spacing w:before="105" w:after="105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="00F84EE2" w:rsidRPr="009C7BC6">
        <w:rPr>
          <w:rFonts w:ascii="Times New Roman" w:hAnsi="Times New Roman"/>
          <w:sz w:val="24"/>
          <w:szCs w:val="24"/>
        </w:rPr>
        <w:t>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 человека на иное мнение;</w:t>
      </w:r>
    </w:p>
    <w:p w:rsidR="00F84EE2" w:rsidRPr="009C7BC6" w:rsidRDefault="002E5CE7" w:rsidP="00F84EE2">
      <w:pPr>
        <w:numPr>
          <w:ilvl w:val="0"/>
          <w:numId w:val="2"/>
        </w:numPr>
        <w:spacing w:before="105" w:after="105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F84EE2" w:rsidRPr="009C7BC6">
        <w:rPr>
          <w:rFonts w:ascii="Times New Roman" w:hAnsi="Times New Roman"/>
          <w:sz w:val="24"/>
          <w:szCs w:val="24"/>
        </w:rPr>
        <w:t>своение приемов действий в нестандартных ситуациях, овладение эвристическими методами решения проблем;</w:t>
      </w:r>
    </w:p>
    <w:p w:rsidR="00F84EE2" w:rsidRPr="009C7BC6" w:rsidRDefault="002E5CE7" w:rsidP="00F84EE2">
      <w:pPr>
        <w:numPr>
          <w:ilvl w:val="0"/>
          <w:numId w:val="2"/>
        </w:numPr>
        <w:spacing w:before="105" w:after="105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</w:t>
      </w:r>
      <w:r w:rsidR="00F84EE2" w:rsidRPr="009C7BC6">
        <w:rPr>
          <w:rFonts w:ascii="Times New Roman" w:hAnsi="Times New Roman"/>
          <w:sz w:val="24"/>
          <w:szCs w:val="24"/>
        </w:rPr>
        <w:t>ормирование умений работать в группе с выполнением различных социальных ролей, представлять и отстаивать свои взгляды и убеждения, вести дискуссию.</w:t>
      </w:r>
    </w:p>
    <w:p w:rsidR="00F84EE2" w:rsidRPr="009C7BC6" w:rsidRDefault="00F84EE2" w:rsidP="00F84EE2">
      <w:pPr>
        <w:spacing w:before="105" w:after="105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F84EE2" w:rsidRPr="009C7BC6" w:rsidRDefault="00F84EE2" w:rsidP="00F84EE2">
      <w:pPr>
        <w:pStyle w:val="ParagraphStyle"/>
        <w:ind w:left="567"/>
        <w:rPr>
          <w:rFonts w:ascii="Times New Roman" w:hAnsi="Times New Roman" w:cs="Times New Roman"/>
          <w:b/>
        </w:rPr>
      </w:pPr>
    </w:p>
    <w:p w:rsidR="009C7BC6" w:rsidRPr="009C7BC6" w:rsidRDefault="009C7BC6" w:rsidP="009C7BC6">
      <w:pPr>
        <w:pStyle w:val="ParagraphStyle"/>
        <w:ind w:left="567"/>
        <w:rPr>
          <w:rFonts w:ascii="Times New Roman" w:hAnsi="Times New Roman" w:cs="Times New Roman"/>
          <w:b/>
          <w:bCs/>
        </w:rPr>
      </w:pPr>
    </w:p>
    <w:p w:rsidR="009C7BC6" w:rsidRPr="009C7BC6" w:rsidRDefault="009C7BC6" w:rsidP="009C7BC6">
      <w:pPr>
        <w:pStyle w:val="ParagraphStyle"/>
        <w:ind w:left="567"/>
        <w:jc w:val="center"/>
        <w:rPr>
          <w:rFonts w:ascii="Times New Roman" w:hAnsi="Times New Roman" w:cs="Times New Roman"/>
          <w:b/>
          <w:bCs/>
        </w:rPr>
      </w:pPr>
      <w:r w:rsidRPr="009C7BC6">
        <w:rPr>
          <w:rFonts w:ascii="Times New Roman" w:hAnsi="Times New Roman" w:cs="Times New Roman"/>
          <w:b/>
          <w:bCs/>
        </w:rPr>
        <w:lastRenderedPageBreak/>
        <w:t xml:space="preserve">Предметные результаты </w:t>
      </w:r>
    </w:p>
    <w:p w:rsidR="009C7BC6" w:rsidRPr="009C7BC6" w:rsidRDefault="009C7BC6" w:rsidP="009C7BC6">
      <w:pPr>
        <w:tabs>
          <w:tab w:val="left" w:pos="5964"/>
        </w:tabs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9C7BC6">
        <w:rPr>
          <w:rFonts w:ascii="Times New Roman" w:hAnsi="Times New Roman"/>
          <w:b/>
          <w:sz w:val="24"/>
          <w:szCs w:val="24"/>
        </w:rPr>
        <w:t>Тепловые явления</w:t>
      </w:r>
    </w:p>
    <w:p w:rsidR="009C7BC6" w:rsidRPr="009C7BC6" w:rsidRDefault="009C7BC6" w:rsidP="009C7BC6">
      <w:pPr>
        <w:tabs>
          <w:tab w:val="left" w:pos="5964"/>
        </w:tabs>
        <w:spacing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9C7BC6">
        <w:rPr>
          <w:rFonts w:ascii="Times New Roman" w:hAnsi="Times New Roman"/>
          <w:sz w:val="24"/>
          <w:szCs w:val="24"/>
          <w:u w:val="single"/>
        </w:rPr>
        <w:t>Учащийся научится: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884"/>
        <w:contextualSpacing/>
        <w:jc w:val="both"/>
        <w:rPr>
          <w:rFonts w:ascii="Times New Roman" w:hAnsi="Times New Roman"/>
          <w:sz w:val="24"/>
          <w:szCs w:val="24"/>
        </w:rPr>
      </w:pPr>
      <w:r w:rsidRPr="009C7BC6">
        <w:rPr>
          <w:rFonts w:ascii="Times New Roman" w:hAnsi="Times New Roman"/>
          <w:sz w:val="24"/>
          <w:szCs w:val="24"/>
        </w:rPr>
        <w:t xml:space="preserve">распознавать тепловые явления и объяснять на базе имеющихся знаний основные свойства или условия протекания этих явлений: диффузия, изменение объема тел при нагревании (охлаждении), большая сжимаемость газов, малая сжимаемость жидкостей и твердых тел; </w:t>
      </w:r>
      <w:proofErr w:type="gramStart"/>
      <w:r w:rsidRPr="009C7BC6">
        <w:rPr>
          <w:rFonts w:ascii="Times New Roman" w:hAnsi="Times New Roman"/>
          <w:sz w:val="24"/>
          <w:szCs w:val="24"/>
        </w:rPr>
        <w:t>тепловое равновесие, испарение, конденсация, плавление, кристаллизация, кипение, влажность воздуха, различные способы теплопередачи (теплопроводность, конвекция, излучение), агрегатные состояния вещества, поглощение энергии при испарении жидкости и выделение ее при конденсации пара, зависимость температуры кипения от давления;</w:t>
      </w:r>
      <w:proofErr w:type="gramEnd"/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9C7BC6">
        <w:rPr>
          <w:rFonts w:ascii="Times New Roman" w:hAnsi="Times New Roman"/>
          <w:sz w:val="24"/>
          <w:szCs w:val="24"/>
        </w:rPr>
        <w:t>описывать изученные свойства тел и тепловые явления, используя физические величины: количество теплоты, внутренняя энергия, температура, удельная теплоемкость вещества, удельная теплота плавления, удельная теплота парообразования, удельная теплота сгорания топлива, коэффициент полезного действия теплового двигателя; при описании правильно трактовать физический смысл используемых величин, их обозначения и единицы измерения, находить формулы, связывающие данную физическую величину с другими величинами, вычислять значение физической величины;</w:t>
      </w:r>
      <w:proofErr w:type="gramEnd"/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C7BC6">
        <w:rPr>
          <w:rFonts w:ascii="Times New Roman" w:hAnsi="Times New Roman"/>
          <w:sz w:val="24"/>
          <w:szCs w:val="24"/>
        </w:rPr>
        <w:t>анализировать свойства тел, тепловые явления и процессы, используя основные положения атомно-молекулярного учения о строении вещества и закон сохранения энергии;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C7BC6">
        <w:rPr>
          <w:rFonts w:ascii="Times New Roman" w:hAnsi="Times New Roman"/>
          <w:sz w:val="24"/>
          <w:szCs w:val="24"/>
        </w:rPr>
        <w:t>различать основные признаки изученных физических моделей строения газов, жидкостей и твердых тел;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C7BC6">
        <w:rPr>
          <w:rFonts w:ascii="Times New Roman" w:hAnsi="Times New Roman"/>
          <w:sz w:val="24"/>
          <w:szCs w:val="24"/>
        </w:rPr>
        <w:t>приводить примеры практического использования физических знаний о тепловых явлениях;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9C7BC6">
        <w:rPr>
          <w:rFonts w:ascii="Times New Roman" w:hAnsi="Times New Roman"/>
          <w:sz w:val="24"/>
          <w:szCs w:val="24"/>
        </w:rPr>
        <w:t>решать задачи, используя закон сохранения энергии в тепловых процессах и формулы, связывающие физические величины (количество теплоты, температура, удельная теплоемкость вещества, удельная теплота плавления, удельная теплота парообразования, удельная теплота сгорания топлива, коэффициент полезного действия теплового двигателя): на основе анализа условия задачи записывать краткое условие, выделять физические величины, законы и формулы, необходимые для ее решения, проводить расчеты и оценивать реальность полученного значения</w:t>
      </w:r>
      <w:proofErr w:type="gramEnd"/>
      <w:r w:rsidRPr="009C7BC6">
        <w:rPr>
          <w:rFonts w:ascii="Times New Roman" w:hAnsi="Times New Roman"/>
          <w:sz w:val="24"/>
          <w:szCs w:val="24"/>
        </w:rPr>
        <w:t xml:space="preserve"> физической величины.</w:t>
      </w:r>
    </w:p>
    <w:p w:rsidR="009C7BC6" w:rsidRPr="009C7BC6" w:rsidRDefault="009C7BC6" w:rsidP="009C7BC6">
      <w:pPr>
        <w:pStyle w:val="ParagraphStyle"/>
        <w:tabs>
          <w:tab w:val="left" w:pos="990"/>
        </w:tabs>
        <w:contextualSpacing/>
        <w:rPr>
          <w:rFonts w:ascii="Times New Roman" w:hAnsi="Times New Roman" w:cs="Times New Roman"/>
          <w:i/>
          <w:color w:val="000000"/>
          <w:u w:val="single"/>
        </w:rPr>
      </w:pPr>
      <w:r w:rsidRPr="009C7BC6">
        <w:rPr>
          <w:rFonts w:ascii="Times New Roman" w:hAnsi="Times New Roman" w:cs="Times New Roman"/>
          <w:i/>
          <w:spacing w:val="45"/>
          <w:u w:val="single"/>
        </w:rPr>
        <w:t>Учащийся получит возможность научиться</w:t>
      </w:r>
      <w:r w:rsidRPr="009C7BC6">
        <w:rPr>
          <w:rFonts w:ascii="Times New Roman" w:hAnsi="Times New Roman" w:cs="Times New Roman"/>
          <w:i/>
          <w:color w:val="000000"/>
          <w:u w:val="single"/>
        </w:rPr>
        <w:t>: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9C7BC6">
        <w:rPr>
          <w:rFonts w:ascii="Times New Roman" w:hAnsi="Times New Roman"/>
          <w:i/>
          <w:sz w:val="24"/>
          <w:szCs w:val="24"/>
        </w:rPr>
        <w:t xml:space="preserve">использовать знания </w:t>
      </w:r>
      <w:proofErr w:type="gramStart"/>
      <w:r w:rsidRPr="009C7BC6">
        <w:rPr>
          <w:rFonts w:ascii="Times New Roman" w:hAnsi="Times New Roman"/>
          <w:i/>
          <w:sz w:val="24"/>
          <w:szCs w:val="24"/>
        </w:rPr>
        <w:t>о тепловых явлениях в повседневной жизни для обеспечения безопасности при обращении с приборами</w:t>
      </w:r>
      <w:proofErr w:type="gramEnd"/>
      <w:r w:rsidRPr="009C7BC6">
        <w:rPr>
          <w:rFonts w:ascii="Times New Roman" w:hAnsi="Times New Roman"/>
          <w:i/>
          <w:sz w:val="24"/>
          <w:szCs w:val="24"/>
        </w:rPr>
        <w:t xml:space="preserve"> и техническими устройствами, для сохранения здоровья и соблюдения норм экологического поведения в окружающей среде; приводить примеры экологических последствий работы двигателей внутреннего сгорания, тепловых и гидроэлектростанций;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9C7BC6">
        <w:rPr>
          <w:rFonts w:ascii="Times New Roman" w:hAnsi="Times New Roman"/>
          <w:i/>
          <w:sz w:val="24"/>
          <w:szCs w:val="24"/>
        </w:rPr>
        <w:t>различать границы применимости физических законов, понимать всеобщий характер фундаментальных физических законов (закон сохранения энергии в тепловых процессах) и ограниченность использования частных законов;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9C7BC6">
        <w:rPr>
          <w:rFonts w:ascii="Times New Roman" w:hAnsi="Times New Roman"/>
          <w:i/>
          <w:sz w:val="24"/>
          <w:szCs w:val="24"/>
        </w:rPr>
        <w:t>находить адекватную предложенной задаче физическую модель, разрешать проблему как на основе имеющихся знаний о тепловых явлениях с использованием математического аппарата, так и при помощи методов оценки.</w:t>
      </w:r>
    </w:p>
    <w:p w:rsidR="009C7BC6" w:rsidRPr="009C7BC6" w:rsidRDefault="009C7BC6" w:rsidP="009C7BC6">
      <w:pPr>
        <w:widowControl w:val="0"/>
        <w:tabs>
          <w:tab w:val="left" w:pos="993"/>
        </w:tabs>
        <w:spacing w:after="0" w:line="240" w:lineRule="auto"/>
        <w:ind w:left="709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9C7BC6" w:rsidRPr="009C7BC6" w:rsidRDefault="009C7BC6" w:rsidP="009C7BC6">
      <w:pPr>
        <w:widowControl w:val="0"/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9C7BC6">
        <w:rPr>
          <w:rFonts w:ascii="Times New Roman" w:hAnsi="Times New Roman"/>
          <w:b/>
          <w:sz w:val="24"/>
          <w:szCs w:val="24"/>
        </w:rPr>
        <w:t>Электрические явления</w:t>
      </w:r>
    </w:p>
    <w:p w:rsidR="009C7BC6" w:rsidRPr="009C7BC6" w:rsidRDefault="009C7BC6" w:rsidP="009C7BC6">
      <w:pPr>
        <w:tabs>
          <w:tab w:val="left" w:pos="5964"/>
        </w:tabs>
        <w:spacing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9C7BC6">
        <w:rPr>
          <w:rFonts w:ascii="Times New Roman" w:hAnsi="Times New Roman"/>
          <w:sz w:val="24"/>
          <w:szCs w:val="24"/>
          <w:u w:val="single"/>
        </w:rPr>
        <w:t>Учащийся научится: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C7BC6">
        <w:rPr>
          <w:rFonts w:ascii="Times New Roman" w:hAnsi="Times New Roman"/>
          <w:sz w:val="24"/>
          <w:szCs w:val="24"/>
        </w:rPr>
        <w:t xml:space="preserve">распознавать электрические явления и объяснять на основе имеющихся знаний основные свойства или условия протекания этих явлений: электризация тел, взаимодействие зарядов, электрический ток и его действия (тепловое, химическое, магнитное). 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C7BC6">
        <w:rPr>
          <w:rFonts w:ascii="Times New Roman" w:hAnsi="Times New Roman"/>
          <w:sz w:val="24"/>
          <w:szCs w:val="24"/>
        </w:rPr>
        <w:t xml:space="preserve">составлять схемы электрических цепей с последовательным и параллельным соединением элементов, различая условные обозначения </w:t>
      </w:r>
      <w:r w:rsidRPr="009C7BC6">
        <w:rPr>
          <w:rFonts w:ascii="Times New Roman" w:hAnsi="Times New Roman"/>
          <w:sz w:val="24"/>
          <w:szCs w:val="24"/>
        </w:rPr>
        <w:lastRenderedPageBreak/>
        <w:t xml:space="preserve">элементов электрических цепей (источник тока, ключ, резистор, реостат, лампочка, амперметр, вольтметр). 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C7BC6">
        <w:rPr>
          <w:rFonts w:ascii="Times New Roman" w:hAnsi="Times New Roman"/>
          <w:sz w:val="24"/>
          <w:szCs w:val="24"/>
        </w:rPr>
        <w:t xml:space="preserve">описывать изученные свойства тел и электрические явления, используя физические величины: электрический заряд, сила тока, электрическое напряжение, электрическое сопротивление, удельное сопротивление вещества, работа электрического поля, мощность тока; при </w:t>
      </w:r>
      <w:proofErr w:type="gramStart"/>
      <w:r w:rsidRPr="009C7BC6">
        <w:rPr>
          <w:rFonts w:ascii="Times New Roman" w:hAnsi="Times New Roman"/>
          <w:sz w:val="24"/>
          <w:szCs w:val="24"/>
        </w:rPr>
        <w:t>описании</w:t>
      </w:r>
      <w:proofErr w:type="gramEnd"/>
      <w:r w:rsidRPr="009C7BC6">
        <w:rPr>
          <w:rFonts w:ascii="Times New Roman" w:hAnsi="Times New Roman"/>
          <w:sz w:val="24"/>
          <w:szCs w:val="24"/>
        </w:rPr>
        <w:t xml:space="preserve"> верно трактовать физический смысл используемых величин, их обозначения и единицы измерения; находить формулы, связывающие данную физическую величину с другими величинами.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C7BC6">
        <w:rPr>
          <w:rFonts w:ascii="Times New Roman" w:hAnsi="Times New Roman"/>
          <w:sz w:val="24"/>
          <w:szCs w:val="24"/>
        </w:rPr>
        <w:t xml:space="preserve">анализировать свойства тел, электрические явления и процессы, используя физические законы: закон сохранения электрического заряда, закон Ома для участка цепи, закон </w:t>
      </w:r>
      <w:proofErr w:type="gramStart"/>
      <w:r w:rsidRPr="009C7BC6">
        <w:rPr>
          <w:rFonts w:ascii="Times New Roman" w:hAnsi="Times New Roman"/>
          <w:sz w:val="24"/>
          <w:szCs w:val="24"/>
        </w:rPr>
        <w:t>Джоуля-Ленца</w:t>
      </w:r>
      <w:proofErr w:type="gramEnd"/>
      <w:r w:rsidRPr="009C7BC6">
        <w:rPr>
          <w:rFonts w:ascii="Times New Roman" w:hAnsi="Times New Roman"/>
          <w:sz w:val="24"/>
          <w:szCs w:val="24"/>
        </w:rPr>
        <w:t>, при этом различать словесную формулировку закона и его математическое выражение.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C7BC6">
        <w:rPr>
          <w:rFonts w:ascii="Times New Roman" w:hAnsi="Times New Roman"/>
          <w:sz w:val="24"/>
          <w:szCs w:val="24"/>
        </w:rPr>
        <w:t>приводить примеры практического использования физических знаний об электрических явлениях.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C7BC6">
        <w:rPr>
          <w:rFonts w:ascii="Times New Roman" w:hAnsi="Times New Roman"/>
          <w:sz w:val="24"/>
          <w:szCs w:val="24"/>
        </w:rPr>
        <w:t xml:space="preserve">решать задачи, используя физические законы (закон Ома для участка цепи, закон </w:t>
      </w:r>
      <w:proofErr w:type="gramStart"/>
      <w:r w:rsidRPr="009C7BC6">
        <w:rPr>
          <w:rFonts w:ascii="Times New Roman" w:hAnsi="Times New Roman"/>
          <w:sz w:val="24"/>
          <w:szCs w:val="24"/>
        </w:rPr>
        <w:t>Джоуля-Ленца</w:t>
      </w:r>
      <w:proofErr w:type="gramEnd"/>
      <w:r w:rsidRPr="009C7BC6">
        <w:rPr>
          <w:rFonts w:ascii="Times New Roman" w:hAnsi="Times New Roman"/>
          <w:sz w:val="24"/>
          <w:szCs w:val="24"/>
        </w:rPr>
        <w:t>) и формулы, связывающие физические величины (сила тока, электрическое напряжение, электрическое сопротивление, удельное сопротивление вещества, работа электрического поля, мощность тока, формулы расчета электрического сопротивления при последовательном и параллельном соединении проводников); на основе анализа условия задачи записывать краткое условие, выделять физические величины, законы и формулы, необходимые для ее решения, проводить расчеты и оценивать реальность полученного значения физической величины.</w:t>
      </w:r>
    </w:p>
    <w:p w:rsidR="009C7BC6" w:rsidRPr="009C7BC6" w:rsidRDefault="009C7BC6" w:rsidP="009C7BC6">
      <w:pPr>
        <w:pStyle w:val="ParagraphStyle"/>
        <w:tabs>
          <w:tab w:val="left" w:pos="990"/>
        </w:tabs>
        <w:contextualSpacing/>
        <w:rPr>
          <w:rFonts w:ascii="Times New Roman" w:hAnsi="Times New Roman" w:cs="Times New Roman"/>
          <w:i/>
          <w:color w:val="000000"/>
          <w:u w:val="single"/>
        </w:rPr>
      </w:pPr>
      <w:r w:rsidRPr="009C7BC6">
        <w:rPr>
          <w:rFonts w:ascii="Times New Roman" w:hAnsi="Times New Roman" w:cs="Times New Roman"/>
          <w:i/>
          <w:spacing w:val="45"/>
          <w:u w:val="single"/>
        </w:rPr>
        <w:t>Учащийся получит возможность научиться</w:t>
      </w:r>
      <w:r w:rsidRPr="009C7BC6">
        <w:rPr>
          <w:rFonts w:ascii="Times New Roman" w:hAnsi="Times New Roman" w:cs="Times New Roman"/>
          <w:i/>
          <w:color w:val="000000"/>
          <w:u w:val="single"/>
        </w:rPr>
        <w:t>: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9C7BC6">
        <w:rPr>
          <w:rFonts w:ascii="Times New Roman" w:hAnsi="Times New Roman"/>
          <w:i/>
          <w:sz w:val="24"/>
          <w:szCs w:val="24"/>
        </w:rPr>
        <w:t xml:space="preserve">использовать знания </w:t>
      </w:r>
      <w:proofErr w:type="gramStart"/>
      <w:r w:rsidRPr="009C7BC6">
        <w:rPr>
          <w:rFonts w:ascii="Times New Roman" w:hAnsi="Times New Roman"/>
          <w:i/>
          <w:sz w:val="24"/>
          <w:szCs w:val="24"/>
        </w:rPr>
        <w:t>об электрических явлениях в повседневной жизни для обеспечения безопасности при обращении с приборами</w:t>
      </w:r>
      <w:proofErr w:type="gramEnd"/>
      <w:r w:rsidRPr="009C7BC6">
        <w:rPr>
          <w:rFonts w:ascii="Times New Roman" w:hAnsi="Times New Roman"/>
          <w:i/>
          <w:sz w:val="24"/>
          <w:szCs w:val="24"/>
        </w:rPr>
        <w:t xml:space="preserve"> и техническими устройствами, для сохранения здоровья и соблюдения норм экологического поведения в окружающей среде; приводить примеры влияния электромагнитных излучений на живые организмы;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9C7BC6">
        <w:rPr>
          <w:rFonts w:ascii="Times New Roman" w:hAnsi="Times New Roman"/>
          <w:i/>
          <w:sz w:val="24"/>
          <w:szCs w:val="24"/>
        </w:rPr>
        <w:t xml:space="preserve">различать границы применимости физических законов, понимать всеобщий характер фундаментальных законов (закон сохранения электрического заряда) и ограниченность использования частных законов (закон Ома для участка цепи, закон </w:t>
      </w:r>
      <w:proofErr w:type="gramStart"/>
      <w:r w:rsidRPr="009C7BC6">
        <w:rPr>
          <w:rFonts w:ascii="Times New Roman" w:hAnsi="Times New Roman"/>
          <w:i/>
          <w:sz w:val="24"/>
          <w:szCs w:val="24"/>
        </w:rPr>
        <w:t>Джоуля-Ленца</w:t>
      </w:r>
      <w:proofErr w:type="gramEnd"/>
      <w:r w:rsidRPr="009C7BC6">
        <w:rPr>
          <w:rFonts w:ascii="Times New Roman" w:hAnsi="Times New Roman"/>
          <w:i/>
          <w:sz w:val="24"/>
          <w:szCs w:val="24"/>
        </w:rPr>
        <w:t xml:space="preserve"> и др.);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9C7BC6">
        <w:rPr>
          <w:rFonts w:ascii="Times New Roman" w:hAnsi="Times New Roman"/>
          <w:i/>
          <w:sz w:val="24"/>
          <w:szCs w:val="24"/>
        </w:rPr>
        <w:t>использовать приемы построения физических моделей, поиска и формулировки доказательств выдвинутых гипотез и теоретических выводов на основе эмпирически установленных фактов;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9C7BC6">
        <w:rPr>
          <w:rFonts w:ascii="Times New Roman" w:hAnsi="Times New Roman"/>
          <w:i/>
          <w:sz w:val="24"/>
          <w:szCs w:val="24"/>
        </w:rPr>
        <w:t>находить адекватную предложенной задаче физическую модель, разрешать проблему как на основе имеющихся знаний об электромагнитных явлениях с использованием математического аппарата, так и при помощи методов оценки.</w:t>
      </w:r>
    </w:p>
    <w:p w:rsidR="009C7BC6" w:rsidRPr="009C7BC6" w:rsidRDefault="009C7BC6" w:rsidP="009C7BC6">
      <w:pPr>
        <w:widowControl w:val="0"/>
        <w:tabs>
          <w:tab w:val="left" w:pos="993"/>
        </w:tabs>
        <w:spacing w:after="0" w:line="240" w:lineRule="auto"/>
        <w:ind w:left="709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9C7BC6" w:rsidRPr="009C7BC6" w:rsidRDefault="009C7BC6" w:rsidP="009C7BC6">
      <w:pPr>
        <w:widowControl w:val="0"/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9C7BC6">
        <w:rPr>
          <w:rFonts w:ascii="Times New Roman" w:hAnsi="Times New Roman"/>
          <w:b/>
          <w:sz w:val="24"/>
          <w:szCs w:val="24"/>
        </w:rPr>
        <w:t>Магнитные явления</w:t>
      </w:r>
    </w:p>
    <w:p w:rsidR="009C7BC6" w:rsidRPr="009C7BC6" w:rsidRDefault="009C7BC6" w:rsidP="009C7BC6">
      <w:pPr>
        <w:tabs>
          <w:tab w:val="left" w:pos="5964"/>
        </w:tabs>
        <w:spacing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9C7BC6">
        <w:rPr>
          <w:rFonts w:ascii="Times New Roman" w:hAnsi="Times New Roman"/>
          <w:sz w:val="24"/>
          <w:szCs w:val="24"/>
          <w:u w:val="single"/>
        </w:rPr>
        <w:t>Учащийся научится: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C7BC6">
        <w:rPr>
          <w:rFonts w:ascii="Times New Roman" w:hAnsi="Times New Roman"/>
          <w:sz w:val="24"/>
          <w:szCs w:val="24"/>
        </w:rPr>
        <w:t>распознавать магнитные явления и объяснять на основе имеющихся знаний основные свойства или условия протекания этих явлений: взаимодействие магнитов, электромагнитная индукция, действие магнитного поля на проводник с током и на движущуюся заряженную частицу, действие электрического поля на заряженную частицу.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C7BC6">
        <w:rPr>
          <w:rFonts w:ascii="Times New Roman" w:hAnsi="Times New Roman"/>
          <w:sz w:val="24"/>
          <w:szCs w:val="24"/>
        </w:rPr>
        <w:t xml:space="preserve">описывать изученные свойства тел и магнитные явления, используя физические величины: скорость электромагнитных волн; при </w:t>
      </w:r>
      <w:proofErr w:type="gramStart"/>
      <w:r w:rsidRPr="009C7BC6">
        <w:rPr>
          <w:rFonts w:ascii="Times New Roman" w:hAnsi="Times New Roman"/>
          <w:sz w:val="24"/>
          <w:szCs w:val="24"/>
        </w:rPr>
        <w:t>описании</w:t>
      </w:r>
      <w:proofErr w:type="gramEnd"/>
      <w:r w:rsidRPr="009C7BC6">
        <w:rPr>
          <w:rFonts w:ascii="Times New Roman" w:hAnsi="Times New Roman"/>
          <w:sz w:val="24"/>
          <w:szCs w:val="24"/>
        </w:rPr>
        <w:t xml:space="preserve"> верно трактовать физический смысл используемых величин, их обозначения и единицы измерения; находить формулы, связывающие данную физическую величину с другими величинами.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C7BC6">
        <w:rPr>
          <w:rFonts w:ascii="Times New Roman" w:hAnsi="Times New Roman"/>
          <w:sz w:val="24"/>
          <w:szCs w:val="24"/>
        </w:rPr>
        <w:t>анализировать свойства тел, магнитные явления и процессы, используя физические законы; при этом различать словесную формулировку закона и его математическое выражение.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C7BC6">
        <w:rPr>
          <w:rFonts w:ascii="Times New Roman" w:hAnsi="Times New Roman"/>
          <w:sz w:val="24"/>
          <w:szCs w:val="24"/>
        </w:rPr>
        <w:t>приводить примеры практического использования физических знаний о магнитных явлениях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C7BC6">
        <w:rPr>
          <w:rFonts w:ascii="Times New Roman" w:hAnsi="Times New Roman"/>
          <w:sz w:val="24"/>
          <w:szCs w:val="24"/>
        </w:rPr>
        <w:lastRenderedPageBreak/>
        <w:t>решать задачи, используя физические законы и формулы, связывающие физические величины; на основе анализа условия задачи записывать краткое условие, выделять физические величины, законы и формулы, необходимые для ее решения, проводить расчеты и оценивать реальность полученного значения физической величины.</w:t>
      </w:r>
    </w:p>
    <w:p w:rsidR="009C7BC6" w:rsidRPr="009C7BC6" w:rsidRDefault="009C7BC6" w:rsidP="009C7BC6">
      <w:pPr>
        <w:pStyle w:val="ParagraphStyle"/>
        <w:tabs>
          <w:tab w:val="left" w:pos="990"/>
        </w:tabs>
        <w:contextualSpacing/>
        <w:rPr>
          <w:rFonts w:ascii="Times New Roman" w:hAnsi="Times New Roman" w:cs="Times New Roman"/>
          <w:i/>
          <w:color w:val="000000"/>
          <w:u w:val="single"/>
        </w:rPr>
      </w:pPr>
      <w:r w:rsidRPr="009C7BC6">
        <w:rPr>
          <w:rFonts w:ascii="Times New Roman" w:hAnsi="Times New Roman" w:cs="Times New Roman"/>
          <w:i/>
          <w:spacing w:val="45"/>
          <w:u w:val="single"/>
        </w:rPr>
        <w:t>Учащийся получит возможность научиться</w:t>
      </w:r>
      <w:r w:rsidRPr="009C7BC6">
        <w:rPr>
          <w:rFonts w:ascii="Times New Roman" w:hAnsi="Times New Roman" w:cs="Times New Roman"/>
          <w:i/>
          <w:color w:val="000000"/>
          <w:u w:val="single"/>
        </w:rPr>
        <w:t>: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9C7BC6">
        <w:rPr>
          <w:rFonts w:ascii="Times New Roman" w:hAnsi="Times New Roman"/>
          <w:i/>
          <w:sz w:val="24"/>
          <w:szCs w:val="24"/>
        </w:rPr>
        <w:t xml:space="preserve">использовать знания </w:t>
      </w:r>
      <w:proofErr w:type="gramStart"/>
      <w:r w:rsidRPr="009C7BC6">
        <w:rPr>
          <w:rFonts w:ascii="Times New Roman" w:hAnsi="Times New Roman"/>
          <w:i/>
          <w:sz w:val="24"/>
          <w:szCs w:val="24"/>
        </w:rPr>
        <w:t>о магнитных явлениях в повседневной жизни для обеспечения безопасности при обращении с приборами</w:t>
      </w:r>
      <w:proofErr w:type="gramEnd"/>
      <w:r w:rsidRPr="009C7BC6">
        <w:rPr>
          <w:rFonts w:ascii="Times New Roman" w:hAnsi="Times New Roman"/>
          <w:i/>
          <w:sz w:val="24"/>
          <w:szCs w:val="24"/>
        </w:rPr>
        <w:t xml:space="preserve"> и техническими устройствами, для сохранения здоровья и соблюдения норм экологического поведения в окружающей среде; приводить примеры влияния электромагнитных излучений на живые организмы;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9C7BC6">
        <w:rPr>
          <w:rFonts w:ascii="Times New Roman" w:hAnsi="Times New Roman"/>
          <w:i/>
          <w:sz w:val="24"/>
          <w:szCs w:val="24"/>
        </w:rPr>
        <w:t xml:space="preserve">различать границы применимости физических законов, понимать всеобщий характер фундаментальных законов. 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9C7BC6">
        <w:rPr>
          <w:rFonts w:ascii="Times New Roman" w:hAnsi="Times New Roman"/>
          <w:i/>
          <w:sz w:val="24"/>
          <w:szCs w:val="24"/>
        </w:rPr>
        <w:t>использовать приемы построения физических моделей, поиска и формулировки доказательств выдвинутых гипотез и теоретических выводов на основе эмпирически установленных фактов;</w:t>
      </w:r>
    </w:p>
    <w:p w:rsidR="009C7BC6" w:rsidRPr="009C7BC6" w:rsidRDefault="009C7BC6" w:rsidP="009C7BC6">
      <w:pPr>
        <w:pStyle w:val="ParagraphStyle"/>
        <w:tabs>
          <w:tab w:val="left" w:pos="990"/>
        </w:tabs>
        <w:contextualSpacing/>
        <w:rPr>
          <w:rFonts w:ascii="Times New Roman" w:hAnsi="Times New Roman" w:cs="Times New Roman"/>
          <w:i/>
        </w:rPr>
      </w:pPr>
      <w:r w:rsidRPr="009C7BC6">
        <w:rPr>
          <w:rFonts w:ascii="Times New Roman" w:hAnsi="Times New Roman" w:cs="Times New Roman"/>
          <w:i/>
        </w:rPr>
        <w:t>находить адекватную предложенной задаче физическую модель, разрешать проблему как на основе имеющихся знаний об магнитных явлениях с использованием математического аппарата, так и при помощи метода оценки.</w:t>
      </w:r>
    </w:p>
    <w:p w:rsidR="009C7BC6" w:rsidRPr="009C7BC6" w:rsidRDefault="009C7BC6" w:rsidP="009C7BC6">
      <w:pPr>
        <w:pStyle w:val="ParagraphStyle"/>
        <w:tabs>
          <w:tab w:val="left" w:pos="990"/>
        </w:tabs>
        <w:contextualSpacing/>
        <w:rPr>
          <w:rFonts w:ascii="Times New Roman" w:hAnsi="Times New Roman" w:cs="Times New Roman"/>
        </w:rPr>
      </w:pPr>
    </w:p>
    <w:p w:rsidR="009C7BC6" w:rsidRPr="009C7BC6" w:rsidRDefault="009C7BC6" w:rsidP="009C7BC6">
      <w:pPr>
        <w:pStyle w:val="ParagraphStyle"/>
        <w:tabs>
          <w:tab w:val="left" w:pos="990"/>
        </w:tabs>
        <w:contextualSpacing/>
        <w:rPr>
          <w:rFonts w:ascii="Times New Roman" w:hAnsi="Times New Roman" w:cs="Times New Roman"/>
          <w:b/>
        </w:rPr>
      </w:pPr>
      <w:r w:rsidRPr="009C7BC6">
        <w:rPr>
          <w:rFonts w:ascii="Times New Roman" w:hAnsi="Times New Roman" w:cs="Times New Roman"/>
          <w:b/>
        </w:rPr>
        <w:t>Световые явления</w:t>
      </w:r>
    </w:p>
    <w:p w:rsidR="009C7BC6" w:rsidRPr="009C7BC6" w:rsidRDefault="009C7BC6" w:rsidP="009C7BC6">
      <w:pPr>
        <w:tabs>
          <w:tab w:val="left" w:pos="5964"/>
        </w:tabs>
        <w:spacing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9C7BC6">
        <w:rPr>
          <w:rFonts w:ascii="Times New Roman" w:hAnsi="Times New Roman"/>
          <w:sz w:val="24"/>
          <w:szCs w:val="24"/>
          <w:u w:val="single"/>
        </w:rPr>
        <w:t>Учащийся научится: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C7BC6">
        <w:rPr>
          <w:rFonts w:ascii="Times New Roman" w:hAnsi="Times New Roman"/>
          <w:sz w:val="24"/>
          <w:szCs w:val="24"/>
        </w:rPr>
        <w:t>распознавать световые явления и объяснять на основе имеющихся знаний основные свойства или условия протекания этих явлений: прямолинейное распространение света, отражение и преломление света, дисперсия света.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C7BC6">
        <w:rPr>
          <w:rFonts w:ascii="Times New Roman" w:hAnsi="Times New Roman"/>
          <w:sz w:val="24"/>
          <w:szCs w:val="24"/>
        </w:rPr>
        <w:t>использовать оптические схемы для построения изображений в плоском зеркале и собирающей линзе.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C7BC6">
        <w:rPr>
          <w:rFonts w:ascii="Times New Roman" w:hAnsi="Times New Roman"/>
          <w:sz w:val="24"/>
          <w:szCs w:val="24"/>
        </w:rPr>
        <w:t xml:space="preserve">описывать изученные свойства тел и световые явления, используя физические величины: фокусное расстояние и оптическая сила линзы, скорость электромагнитных волн, длина волны и частота света; при </w:t>
      </w:r>
      <w:proofErr w:type="gramStart"/>
      <w:r w:rsidRPr="009C7BC6">
        <w:rPr>
          <w:rFonts w:ascii="Times New Roman" w:hAnsi="Times New Roman"/>
          <w:sz w:val="24"/>
          <w:szCs w:val="24"/>
        </w:rPr>
        <w:t>описании</w:t>
      </w:r>
      <w:proofErr w:type="gramEnd"/>
      <w:r w:rsidRPr="009C7BC6">
        <w:rPr>
          <w:rFonts w:ascii="Times New Roman" w:hAnsi="Times New Roman"/>
          <w:sz w:val="24"/>
          <w:szCs w:val="24"/>
        </w:rPr>
        <w:t xml:space="preserve"> верно трактовать физический смысл используемых величин, их обозначения и единицы измерения; находить формулы, связывающие данную физическую величину с другими величинами.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C7BC6">
        <w:rPr>
          <w:rFonts w:ascii="Times New Roman" w:hAnsi="Times New Roman"/>
          <w:sz w:val="24"/>
          <w:szCs w:val="24"/>
        </w:rPr>
        <w:t>анализировать свойства тел, световые явления и процессы, используя физические законы: закон прямолинейного распространения света, закон отражения света, закон преломления света; при этом различать словесную формулировку закона и его математическое выражение.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C7BC6">
        <w:rPr>
          <w:rFonts w:ascii="Times New Roman" w:hAnsi="Times New Roman"/>
          <w:sz w:val="24"/>
          <w:szCs w:val="24"/>
        </w:rPr>
        <w:t>приводить примеры практического использования физических знаний о световых явлениях.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9C7BC6">
        <w:rPr>
          <w:rFonts w:ascii="Times New Roman" w:hAnsi="Times New Roman"/>
          <w:sz w:val="24"/>
          <w:szCs w:val="24"/>
        </w:rPr>
        <w:t>решать задачи, используя физические законы (закон прямолинейного распространения света, закон отражения света, закон преломления света) и формулы, связывающие физические величины (фокусное расстояние и оптическая сила линзы, скорость электромагнитных волн, длина волны и частота света): на основе анализа условия задачи записывать краткое условие, выделять физические величины, законы и формулы, необходимые для ее решения, проводить расчеты и оценивать реальность полученного значения физической</w:t>
      </w:r>
      <w:proofErr w:type="gramEnd"/>
      <w:r w:rsidRPr="009C7BC6">
        <w:rPr>
          <w:rFonts w:ascii="Times New Roman" w:hAnsi="Times New Roman"/>
          <w:sz w:val="24"/>
          <w:szCs w:val="24"/>
        </w:rPr>
        <w:t xml:space="preserve"> величины.</w:t>
      </w:r>
    </w:p>
    <w:p w:rsidR="009C7BC6" w:rsidRPr="009C7BC6" w:rsidRDefault="009C7BC6" w:rsidP="009C7BC6">
      <w:pPr>
        <w:pStyle w:val="ParagraphStyle"/>
        <w:tabs>
          <w:tab w:val="left" w:pos="990"/>
        </w:tabs>
        <w:contextualSpacing/>
        <w:rPr>
          <w:rFonts w:ascii="Times New Roman" w:hAnsi="Times New Roman" w:cs="Times New Roman"/>
          <w:i/>
          <w:color w:val="000000"/>
          <w:u w:val="single"/>
        </w:rPr>
      </w:pPr>
      <w:r w:rsidRPr="009C7BC6">
        <w:rPr>
          <w:rFonts w:ascii="Times New Roman" w:hAnsi="Times New Roman" w:cs="Times New Roman"/>
          <w:i/>
          <w:spacing w:val="45"/>
          <w:u w:val="single"/>
        </w:rPr>
        <w:t>Учащийся получит возможность научиться</w:t>
      </w:r>
      <w:r w:rsidRPr="009C7BC6">
        <w:rPr>
          <w:rFonts w:ascii="Times New Roman" w:hAnsi="Times New Roman" w:cs="Times New Roman"/>
          <w:i/>
          <w:color w:val="000000"/>
          <w:u w:val="single"/>
        </w:rPr>
        <w:t>: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9C7BC6">
        <w:rPr>
          <w:rFonts w:ascii="Times New Roman" w:hAnsi="Times New Roman"/>
          <w:i/>
          <w:sz w:val="24"/>
          <w:szCs w:val="24"/>
        </w:rPr>
        <w:t xml:space="preserve">использовать знания </w:t>
      </w:r>
      <w:proofErr w:type="gramStart"/>
      <w:r w:rsidRPr="009C7BC6">
        <w:rPr>
          <w:rFonts w:ascii="Times New Roman" w:hAnsi="Times New Roman"/>
          <w:i/>
          <w:sz w:val="24"/>
          <w:szCs w:val="24"/>
        </w:rPr>
        <w:t>о световых явлениях в повседневной жизни для обеспечения безопасности при обращении с приборами</w:t>
      </w:r>
      <w:proofErr w:type="gramEnd"/>
      <w:r w:rsidRPr="009C7BC6">
        <w:rPr>
          <w:rFonts w:ascii="Times New Roman" w:hAnsi="Times New Roman"/>
          <w:i/>
          <w:sz w:val="24"/>
          <w:szCs w:val="24"/>
        </w:rPr>
        <w:t xml:space="preserve"> и техническими устройствами, для сохранения здоровья и соблюдения норм экологического поведения в окружающей среде; приводить примеры влияния электромагнитных излучений на живые организмы;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9C7BC6">
        <w:rPr>
          <w:rFonts w:ascii="Times New Roman" w:hAnsi="Times New Roman"/>
          <w:i/>
          <w:sz w:val="24"/>
          <w:szCs w:val="24"/>
        </w:rPr>
        <w:t xml:space="preserve">различать границы применимости физических законов, понимать всеобщий характер фундаментальных законов; </w:t>
      </w:r>
    </w:p>
    <w:p w:rsidR="009C7BC6" w:rsidRPr="009C7BC6" w:rsidRDefault="009C7BC6" w:rsidP="009C7BC6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9C7BC6">
        <w:rPr>
          <w:rFonts w:ascii="Times New Roman" w:hAnsi="Times New Roman"/>
          <w:i/>
          <w:sz w:val="24"/>
          <w:szCs w:val="24"/>
        </w:rPr>
        <w:t>использовать приемы построения физических моделей, поиска и формулировки доказательств выдвинутых гипотез и теоретических выводов на основе эмпирически установленных фактов;</w:t>
      </w:r>
    </w:p>
    <w:p w:rsidR="009C7BC6" w:rsidRPr="0005422D" w:rsidRDefault="009C7BC6" w:rsidP="0005422D">
      <w:pPr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9C7BC6">
        <w:rPr>
          <w:rFonts w:ascii="Times New Roman" w:hAnsi="Times New Roman"/>
          <w:i/>
          <w:sz w:val="24"/>
          <w:szCs w:val="24"/>
        </w:rPr>
        <w:lastRenderedPageBreak/>
        <w:t>находить адекватную предложенной задаче физическую модель, разрешать проблему как на основе имеющихся знаний о световых явлениях с использованием математического аппарата, так и при помощи методов оценки.</w:t>
      </w:r>
    </w:p>
    <w:p w:rsidR="009C7BC6" w:rsidRDefault="00F84EE2" w:rsidP="009C7BC6">
      <w:pPr>
        <w:pStyle w:val="ParagraphStyle"/>
        <w:ind w:left="3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</w:t>
      </w:r>
      <w:r w:rsidR="009C7BC6" w:rsidRPr="009C7BC6">
        <w:rPr>
          <w:rFonts w:ascii="Times New Roman" w:hAnsi="Times New Roman" w:cs="Times New Roman"/>
          <w:b/>
        </w:rPr>
        <w:t>Содержание учебного предмета</w:t>
      </w:r>
      <w:r>
        <w:rPr>
          <w:rFonts w:ascii="Times New Roman" w:hAnsi="Times New Roman" w:cs="Times New Roman"/>
          <w:b/>
        </w:rPr>
        <w:t xml:space="preserve"> «Физика»</w:t>
      </w:r>
    </w:p>
    <w:p w:rsidR="00F84EE2" w:rsidRPr="009C7BC6" w:rsidRDefault="00F84EE2" w:rsidP="009C7BC6">
      <w:pPr>
        <w:pStyle w:val="ParagraphStyle"/>
        <w:ind w:left="360"/>
        <w:jc w:val="center"/>
        <w:rPr>
          <w:rFonts w:ascii="Times New Roman" w:hAnsi="Times New Roman" w:cs="Times New Roman"/>
          <w:b/>
        </w:rPr>
      </w:pPr>
    </w:p>
    <w:p w:rsidR="009C7BC6" w:rsidRPr="009C7BC6" w:rsidRDefault="009C7BC6" w:rsidP="009C7BC6">
      <w:pPr>
        <w:pStyle w:val="ParagraphStyle"/>
        <w:jc w:val="both"/>
        <w:rPr>
          <w:rFonts w:ascii="Times New Roman" w:hAnsi="Times New Roman" w:cs="Times New Roman"/>
          <w:color w:val="000000"/>
        </w:rPr>
      </w:pPr>
      <w:r w:rsidRPr="009C7BC6">
        <w:rPr>
          <w:rFonts w:ascii="Times New Roman" w:hAnsi="Times New Roman" w:cs="Times New Roman"/>
          <w:color w:val="000000"/>
        </w:rPr>
        <w:t>Содержание обучения представлено в программе разделами «Тепловые явления», «Электрические явления», Магнитные явления», «Световые явления»</w:t>
      </w:r>
    </w:p>
    <w:p w:rsidR="009C7BC6" w:rsidRPr="009C7BC6" w:rsidRDefault="009C7BC6" w:rsidP="009C7BC6">
      <w:pPr>
        <w:pStyle w:val="ParagraphStyle"/>
        <w:rPr>
          <w:rFonts w:ascii="Times New Roman" w:hAnsi="Times New Roman" w:cs="Times New Roman"/>
          <w:b/>
          <w:bCs/>
        </w:rPr>
      </w:pPr>
      <w:r w:rsidRPr="009C7BC6">
        <w:rPr>
          <w:rFonts w:ascii="Times New Roman" w:hAnsi="Times New Roman" w:cs="Times New Roman"/>
          <w:b/>
          <w:color w:val="000000"/>
        </w:rPr>
        <w:t>Тепловые явления</w:t>
      </w:r>
      <w:r w:rsidR="00F84EE2">
        <w:rPr>
          <w:rFonts w:ascii="Times New Roman" w:hAnsi="Times New Roman" w:cs="Times New Roman"/>
          <w:b/>
          <w:color w:val="000000"/>
        </w:rPr>
        <w:t xml:space="preserve"> (23ч)</w:t>
      </w:r>
    </w:p>
    <w:p w:rsidR="009C7BC6" w:rsidRPr="009C7BC6" w:rsidRDefault="009C7BC6" w:rsidP="009C7BC6">
      <w:pPr>
        <w:pStyle w:val="a3"/>
        <w:spacing w:before="75" w:after="75"/>
        <w:ind w:left="786"/>
        <w:jc w:val="both"/>
        <w:rPr>
          <w:rFonts w:ascii="Times New Roman" w:hAnsi="Times New Roman"/>
          <w:sz w:val="24"/>
          <w:szCs w:val="24"/>
        </w:rPr>
      </w:pPr>
      <w:r w:rsidRPr="009C7BC6">
        <w:rPr>
          <w:rFonts w:ascii="Times New Roman" w:hAnsi="Times New Roman"/>
          <w:sz w:val="24"/>
          <w:szCs w:val="24"/>
        </w:rPr>
        <w:t>Тепловое движение. Термометр. Связь температуры со средней скоростью движения его молекул. Внутренняя энергия. Два способа изменения внутренней энергии: теплопередача и работа. Виды теплопередачи. Количество теплоты. Удельная теплоемкость вещества. Удельная теплота сгорания топлива. Испарение и конденсация. Кипение. Влажность воздуха. Психрометр. Плавление и кристаллизация. Температура плавления. Зависимость температуры кипения от давления. Объяснение изменения агрегатных состояний на основе молекулярно-кинетических представлений. Преобразования энергии в тепловых двигателях. Двигатель внутреннего сгорания. Паровая турбина. Холодильник. КПД теплового двигателя. Экологические проблемы использования тепловых машин. Закон сохранения энергии в механических и тепловых процессах.</w:t>
      </w:r>
    </w:p>
    <w:p w:rsidR="009C7BC6" w:rsidRPr="009C7BC6" w:rsidRDefault="009C7BC6" w:rsidP="009C7BC6">
      <w:pPr>
        <w:pStyle w:val="a3"/>
        <w:spacing w:before="75" w:after="75"/>
        <w:ind w:left="786"/>
        <w:jc w:val="both"/>
        <w:rPr>
          <w:rFonts w:ascii="Times New Roman" w:hAnsi="Times New Roman"/>
          <w:sz w:val="24"/>
          <w:szCs w:val="24"/>
          <w:u w:val="single"/>
        </w:rPr>
      </w:pPr>
      <w:r w:rsidRPr="009C7BC6">
        <w:rPr>
          <w:rFonts w:ascii="Times New Roman" w:hAnsi="Times New Roman"/>
          <w:sz w:val="24"/>
          <w:szCs w:val="24"/>
          <w:u w:val="single"/>
        </w:rPr>
        <w:t>Лабораторные работы</w:t>
      </w:r>
    </w:p>
    <w:p w:rsidR="009C7BC6" w:rsidRPr="009C7BC6" w:rsidRDefault="009C7BC6" w:rsidP="009C7BC6">
      <w:pPr>
        <w:spacing w:line="240" w:lineRule="auto"/>
        <w:contextualSpacing/>
        <w:rPr>
          <w:rFonts w:ascii="Times New Roman" w:hAnsi="Times New Roman"/>
          <w:bCs/>
          <w:sz w:val="24"/>
          <w:szCs w:val="24"/>
        </w:rPr>
      </w:pPr>
      <w:r w:rsidRPr="009C7BC6">
        <w:rPr>
          <w:rFonts w:ascii="Times New Roman" w:hAnsi="Times New Roman"/>
          <w:bCs/>
          <w:sz w:val="24"/>
          <w:szCs w:val="24"/>
        </w:rPr>
        <w:t xml:space="preserve">             Лабораторная работа № 1″Сравнение количеств теплоты при смешении воды разной температуры”</w:t>
      </w:r>
    </w:p>
    <w:p w:rsidR="009C7BC6" w:rsidRPr="009C7BC6" w:rsidRDefault="009C7BC6" w:rsidP="009C7BC6">
      <w:pPr>
        <w:spacing w:line="240" w:lineRule="auto"/>
        <w:ind w:left="709"/>
        <w:contextualSpacing/>
        <w:rPr>
          <w:rFonts w:ascii="Times New Roman" w:hAnsi="Times New Roman"/>
          <w:bCs/>
          <w:sz w:val="24"/>
          <w:szCs w:val="24"/>
        </w:rPr>
      </w:pPr>
      <w:r w:rsidRPr="009C7BC6">
        <w:rPr>
          <w:rFonts w:ascii="Times New Roman" w:hAnsi="Times New Roman"/>
          <w:bCs/>
          <w:sz w:val="24"/>
          <w:szCs w:val="24"/>
        </w:rPr>
        <w:t>Лабораторная работа  № 2 «Измерение удельной теплоемкости твердого тела»</w:t>
      </w:r>
    </w:p>
    <w:p w:rsidR="009C7BC6" w:rsidRPr="009C7BC6" w:rsidRDefault="009C7BC6" w:rsidP="009C7BC6">
      <w:pPr>
        <w:spacing w:line="240" w:lineRule="auto"/>
        <w:ind w:left="709"/>
        <w:contextualSpacing/>
        <w:rPr>
          <w:rFonts w:ascii="Times New Roman" w:hAnsi="Times New Roman"/>
          <w:bCs/>
          <w:sz w:val="24"/>
          <w:szCs w:val="24"/>
        </w:rPr>
      </w:pPr>
      <w:r w:rsidRPr="009C7BC6">
        <w:rPr>
          <w:rFonts w:ascii="Times New Roman" w:hAnsi="Times New Roman"/>
          <w:bCs/>
          <w:sz w:val="24"/>
          <w:szCs w:val="24"/>
        </w:rPr>
        <w:t xml:space="preserve"> Лабораторная работа № 3  “Измерение относительной влажности воздуха с помощью термометра»</w:t>
      </w:r>
    </w:p>
    <w:p w:rsidR="009C7BC6" w:rsidRPr="009C7BC6" w:rsidRDefault="009C7BC6" w:rsidP="009C7BC6">
      <w:pPr>
        <w:spacing w:line="240" w:lineRule="auto"/>
        <w:ind w:left="709"/>
        <w:contextualSpacing/>
        <w:rPr>
          <w:rFonts w:ascii="Times New Roman" w:hAnsi="Times New Roman"/>
          <w:bCs/>
          <w:sz w:val="24"/>
          <w:szCs w:val="24"/>
        </w:rPr>
      </w:pPr>
    </w:p>
    <w:p w:rsidR="009C7BC6" w:rsidRPr="009C7BC6" w:rsidRDefault="000D6A6E" w:rsidP="009C7BC6">
      <w:pPr>
        <w:spacing w:before="75" w:after="75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</w:t>
      </w:r>
      <w:r w:rsidR="009C7BC6" w:rsidRPr="009C7BC6">
        <w:rPr>
          <w:rFonts w:ascii="Times New Roman" w:hAnsi="Times New Roman"/>
          <w:b/>
          <w:bCs/>
          <w:sz w:val="24"/>
          <w:szCs w:val="24"/>
        </w:rPr>
        <w:t>Электрические явления</w:t>
      </w:r>
      <w:proofErr w:type="gramStart"/>
      <w:r w:rsidR="00F84EE2">
        <w:rPr>
          <w:rFonts w:ascii="Times New Roman" w:hAnsi="Times New Roman"/>
          <w:b/>
          <w:bCs/>
          <w:sz w:val="24"/>
          <w:szCs w:val="24"/>
        </w:rPr>
        <w:t xml:space="preserve">( </w:t>
      </w:r>
      <w:proofErr w:type="gramEnd"/>
      <w:r w:rsidR="00F84EE2">
        <w:rPr>
          <w:rFonts w:ascii="Times New Roman" w:hAnsi="Times New Roman"/>
          <w:b/>
          <w:bCs/>
          <w:sz w:val="24"/>
          <w:szCs w:val="24"/>
        </w:rPr>
        <w:t>29ч)</w:t>
      </w:r>
    </w:p>
    <w:p w:rsidR="009C7BC6" w:rsidRPr="009C7BC6" w:rsidRDefault="009C7BC6" w:rsidP="009C7BC6">
      <w:pPr>
        <w:pStyle w:val="a3"/>
        <w:spacing w:before="75" w:after="75"/>
        <w:ind w:left="786"/>
        <w:jc w:val="both"/>
        <w:rPr>
          <w:rFonts w:ascii="Times New Roman" w:hAnsi="Times New Roman"/>
          <w:sz w:val="24"/>
          <w:szCs w:val="24"/>
        </w:rPr>
      </w:pPr>
      <w:r w:rsidRPr="009C7BC6">
        <w:rPr>
          <w:rFonts w:ascii="Times New Roman" w:hAnsi="Times New Roman"/>
          <w:sz w:val="24"/>
          <w:szCs w:val="24"/>
        </w:rPr>
        <w:t>Электризация тел. Два рода электрических зарядов. Проводники, непроводники (диэлектрики) и полупроводники. Взаимодействие заряженных тел. Электрическое поле. Закон сохранения электрического заряда. Делимость электрического заряда. Электрон. Электрическое поле. Напряжение. Конденсатор. Энергия электрического поля.</w:t>
      </w:r>
    </w:p>
    <w:p w:rsidR="009C7BC6" w:rsidRPr="009C7BC6" w:rsidRDefault="009C7BC6" w:rsidP="009C7BC6">
      <w:pPr>
        <w:pStyle w:val="a3"/>
        <w:spacing w:before="75" w:after="75"/>
        <w:ind w:left="786"/>
        <w:jc w:val="both"/>
        <w:rPr>
          <w:rFonts w:ascii="Times New Roman" w:hAnsi="Times New Roman"/>
          <w:sz w:val="24"/>
          <w:szCs w:val="24"/>
        </w:rPr>
      </w:pPr>
      <w:r w:rsidRPr="009C7BC6">
        <w:rPr>
          <w:rFonts w:ascii="Times New Roman" w:hAnsi="Times New Roman"/>
          <w:sz w:val="24"/>
          <w:szCs w:val="24"/>
        </w:rPr>
        <w:t>Электрический ток. Гальванические элементы и аккумуляторы. Действия электрического тока. Направление электрического тока. Электрическая цепь. Электрический ток в металлах. Сила тока. Амперметр. Вольтметр. Электрическое сопротивление. Закон Ома для участка электрической цепи. Удельное электрическое сопротивление. Реостаты. Последовательное и параллельное соединения проводников.</w:t>
      </w:r>
    </w:p>
    <w:p w:rsidR="009C7BC6" w:rsidRPr="009C7BC6" w:rsidRDefault="009C7BC6" w:rsidP="009C7BC6">
      <w:pPr>
        <w:pStyle w:val="a3"/>
        <w:spacing w:before="75" w:after="75"/>
        <w:ind w:left="786"/>
        <w:jc w:val="both"/>
        <w:rPr>
          <w:rFonts w:ascii="Times New Roman" w:hAnsi="Times New Roman"/>
          <w:sz w:val="24"/>
          <w:szCs w:val="24"/>
        </w:rPr>
      </w:pPr>
      <w:r w:rsidRPr="009C7BC6">
        <w:rPr>
          <w:rFonts w:ascii="Times New Roman" w:hAnsi="Times New Roman"/>
          <w:sz w:val="24"/>
          <w:szCs w:val="24"/>
        </w:rPr>
        <w:t xml:space="preserve">Работа и мощность тока. Закон </w:t>
      </w:r>
      <w:proofErr w:type="gramStart"/>
      <w:r w:rsidRPr="009C7BC6">
        <w:rPr>
          <w:rFonts w:ascii="Times New Roman" w:hAnsi="Times New Roman"/>
          <w:sz w:val="24"/>
          <w:szCs w:val="24"/>
        </w:rPr>
        <w:t>Джоуля-Ленца</w:t>
      </w:r>
      <w:proofErr w:type="gramEnd"/>
      <w:r w:rsidRPr="009C7BC6">
        <w:rPr>
          <w:rFonts w:ascii="Times New Roman" w:hAnsi="Times New Roman"/>
          <w:sz w:val="24"/>
          <w:szCs w:val="24"/>
        </w:rPr>
        <w:t>.  Лампа накаливания. Электрические нагревательные приборы. Электрический счетчик. Расчет электроэнергии, потребляемой электроприбором. Короткое замыкание. Плавкие предохранители</w:t>
      </w:r>
      <w:proofErr w:type="gramStart"/>
      <w:r w:rsidRPr="009C7BC6">
        <w:rPr>
          <w:rFonts w:ascii="Times New Roman" w:hAnsi="Times New Roman"/>
          <w:sz w:val="24"/>
          <w:szCs w:val="24"/>
        </w:rPr>
        <w:t>.</w:t>
      </w:r>
      <w:proofErr w:type="gramEnd"/>
      <w:r w:rsidRPr="009C7BC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C7BC6">
        <w:rPr>
          <w:rFonts w:ascii="Times New Roman" w:hAnsi="Times New Roman"/>
          <w:sz w:val="24"/>
          <w:szCs w:val="24"/>
        </w:rPr>
        <w:t>п</w:t>
      </w:r>
      <w:proofErr w:type="gramEnd"/>
      <w:r w:rsidRPr="009C7BC6">
        <w:rPr>
          <w:rFonts w:ascii="Times New Roman" w:hAnsi="Times New Roman"/>
          <w:sz w:val="24"/>
          <w:szCs w:val="24"/>
        </w:rPr>
        <w:t>равила безопасности при работе с источниками электрического тока</w:t>
      </w:r>
    </w:p>
    <w:p w:rsidR="009C7BC6" w:rsidRPr="009C7BC6" w:rsidRDefault="009C7BC6" w:rsidP="009C7BC6">
      <w:pPr>
        <w:pStyle w:val="a3"/>
        <w:spacing w:before="75" w:after="75"/>
        <w:ind w:left="786"/>
        <w:jc w:val="both"/>
        <w:rPr>
          <w:rFonts w:ascii="Times New Roman" w:hAnsi="Times New Roman"/>
          <w:sz w:val="24"/>
          <w:szCs w:val="24"/>
          <w:u w:val="single"/>
        </w:rPr>
      </w:pPr>
      <w:r w:rsidRPr="009C7BC6">
        <w:rPr>
          <w:rFonts w:ascii="Times New Roman" w:hAnsi="Times New Roman"/>
          <w:sz w:val="24"/>
          <w:szCs w:val="24"/>
          <w:u w:val="single"/>
        </w:rPr>
        <w:t>Лабораторные работы</w:t>
      </w:r>
    </w:p>
    <w:p w:rsidR="009C7BC6" w:rsidRPr="009C7BC6" w:rsidRDefault="009C7BC6" w:rsidP="009C7BC6">
      <w:pPr>
        <w:spacing w:line="240" w:lineRule="auto"/>
        <w:ind w:left="709"/>
        <w:contextualSpacing/>
        <w:rPr>
          <w:rFonts w:ascii="Times New Roman" w:hAnsi="Times New Roman"/>
          <w:bCs/>
          <w:sz w:val="24"/>
          <w:szCs w:val="24"/>
        </w:rPr>
      </w:pPr>
      <w:r w:rsidRPr="009C7BC6">
        <w:rPr>
          <w:rFonts w:ascii="Times New Roman" w:hAnsi="Times New Roman"/>
          <w:bCs/>
          <w:sz w:val="24"/>
          <w:szCs w:val="24"/>
        </w:rPr>
        <w:t xml:space="preserve"> Лабораторная работа  № 4 “Сборка электрической цепи и измерение силы тока в ее различных участках”</w:t>
      </w:r>
    </w:p>
    <w:p w:rsidR="009C7BC6" w:rsidRPr="009C7BC6" w:rsidRDefault="009C7BC6" w:rsidP="009C7BC6">
      <w:pPr>
        <w:spacing w:line="240" w:lineRule="auto"/>
        <w:ind w:left="709"/>
        <w:contextualSpacing/>
        <w:rPr>
          <w:rFonts w:ascii="Times New Roman" w:hAnsi="Times New Roman"/>
          <w:bCs/>
          <w:sz w:val="24"/>
          <w:szCs w:val="24"/>
        </w:rPr>
      </w:pPr>
      <w:r w:rsidRPr="009C7BC6">
        <w:rPr>
          <w:rFonts w:ascii="Times New Roman" w:hAnsi="Times New Roman"/>
          <w:bCs/>
          <w:sz w:val="24"/>
          <w:szCs w:val="24"/>
        </w:rPr>
        <w:lastRenderedPageBreak/>
        <w:t xml:space="preserve"> Лабораторная работа № 5 «Измерение напряжения»</w:t>
      </w:r>
    </w:p>
    <w:p w:rsidR="009C7BC6" w:rsidRPr="009C7BC6" w:rsidRDefault="009C7BC6" w:rsidP="009C7BC6">
      <w:pPr>
        <w:spacing w:line="240" w:lineRule="auto"/>
        <w:ind w:left="709"/>
        <w:contextualSpacing/>
        <w:rPr>
          <w:rFonts w:ascii="Times New Roman" w:hAnsi="Times New Roman"/>
          <w:bCs/>
          <w:sz w:val="24"/>
          <w:szCs w:val="24"/>
        </w:rPr>
      </w:pPr>
      <w:r w:rsidRPr="009C7BC6">
        <w:rPr>
          <w:rFonts w:ascii="Times New Roman" w:hAnsi="Times New Roman"/>
          <w:bCs/>
          <w:sz w:val="24"/>
          <w:szCs w:val="24"/>
        </w:rPr>
        <w:t>Лабораторная работа № 6  ″Регулирование силы тока реостатом”</w:t>
      </w:r>
    </w:p>
    <w:p w:rsidR="009C7BC6" w:rsidRPr="009C7BC6" w:rsidRDefault="009C7BC6" w:rsidP="009C7BC6">
      <w:pPr>
        <w:spacing w:line="240" w:lineRule="auto"/>
        <w:ind w:left="709"/>
        <w:contextualSpacing/>
        <w:rPr>
          <w:rFonts w:ascii="Times New Roman" w:hAnsi="Times New Roman"/>
          <w:bCs/>
          <w:sz w:val="24"/>
          <w:szCs w:val="24"/>
        </w:rPr>
      </w:pPr>
      <w:r w:rsidRPr="009C7BC6">
        <w:rPr>
          <w:rFonts w:ascii="Times New Roman" w:hAnsi="Times New Roman"/>
          <w:bCs/>
          <w:sz w:val="24"/>
          <w:szCs w:val="24"/>
        </w:rPr>
        <w:t>Лабораторная  работа № 7 “Определение сопротивления проводника при помощи амперметра и вольтметра”</w:t>
      </w:r>
    </w:p>
    <w:p w:rsidR="009C7BC6" w:rsidRPr="009C7BC6" w:rsidRDefault="009C7BC6" w:rsidP="009C7BC6">
      <w:pPr>
        <w:spacing w:line="240" w:lineRule="auto"/>
        <w:ind w:left="709"/>
        <w:contextualSpacing/>
        <w:rPr>
          <w:rFonts w:ascii="Times New Roman" w:hAnsi="Times New Roman"/>
          <w:bCs/>
          <w:sz w:val="24"/>
          <w:szCs w:val="24"/>
        </w:rPr>
      </w:pPr>
      <w:r w:rsidRPr="009C7BC6">
        <w:rPr>
          <w:rFonts w:ascii="Times New Roman" w:hAnsi="Times New Roman"/>
          <w:bCs/>
          <w:sz w:val="24"/>
          <w:szCs w:val="24"/>
        </w:rPr>
        <w:t xml:space="preserve"> Лабораторная работа № 8 “Измерение мощности и работы тока в электрической лампе”</w:t>
      </w:r>
    </w:p>
    <w:p w:rsidR="009C7BC6" w:rsidRPr="009C7BC6" w:rsidRDefault="009C7BC6" w:rsidP="009C7BC6">
      <w:pPr>
        <w:pStyle w:val="a3"/>
        <w:spacing w:before="75" w:after="75"/>
        <w:ind w:left="786"/>
        <w:rPr>
          <w:rFonts w:ascii="Times New Roman" w:hAnsi="Times New Roman"/>
          <w:b/>
          <w:bCs/>
          <w:sz w:val="24"/>
          <w:szCs w:val="24"/>
        </w:rPr>
      </w:pPr>
      <w:r w:rsidRPr="009C7BC6">
        <w:rPr>
          <w:rFonts w:ascii="Times New Roman" w:hAnsi="Times New Roman"/>
          <w:b/>
          <w:bCs/>
          <w:sz w:val="24"/>
          <w:szCs w:val="24"/>
        </w:rPr>
        <w:t>Магнитные явления</w:t>
      </w:r>
      <w:r w:rsidR="00F84EE2">
        <w:rPr>
          <w:rFonts w:ascii="Times New Roman" w:hAnsi="Times New Roman"/>
          <w:b/>
          <w:bCs/>
          <w:sz w:val="24"/>
          <w:szCs w:val="24"/>
        </w:rPr>
        <w:t>(5ч)</w:t>
      </w:r>
    </w:p>
    <w:p w:rsidR="009C7BC6" w:rsidRPr="009C7BC6" w:rsidRDefault="009C7BC6" w:rsidP="009C7BC6">
      <w:pPr>
        <w:pStyle w:val="a3"/>
        <w:spacing w:before="75" w:after="75"/>
        <w:ind w:left="786"/>
        <w:jc w:val="both"/>
        <w:rPr>
          <w:rFonts w:ascii="Times New Roman" w:hAnsi="Times New Roman"/>
          <w:sz w:val="24"/>
          <w:szCs w:val="24"/>
        </w:rPr>
      </w:pPr>
      <w:r w:rsidRPr="009C7BC6">
        <w:rPr>
          <w:rFonts w:ascii="Times New Roman" w:hAnsi="Times New Roman"/>
          <w:sz w:val="24"/>
          <w:szCs w:val="24"/>
        </w:rPr>
        <w:t>Постоянные магниты. Взаимодействие магнитов. Магнитное поле. Магнитное поле тока. Электромагниты и их применение. Магнитное поле Земли. Магнитные бури. Действие магнитного поля на проводник с током. Электродвигатель постоянного тока.</w:t>
      </w:r>
    </w:p>
    <w:p w:rsidR="009C7BC6" w:rsidRPr="009C7BC6" w:rsidRDefault="009C7BC6" w:rsidP="009C7BC6">
      <w:pPr>
        <w:pStyle w:val="a3"/>
        <w:spacing w:before="75" w:after="75"/>
        <w:ind w:left="786"/>
        <w:jc w:val="both"/>
        <w:rPr>
          <w:rFonts w:ascii="Times New Roman" w:hAnsi="Times New Roman"/>
          <w:sz w:val="24"/>
          <w:szCs w:val="24"/>
          <w:u w:val="single"/>
        </w:rPr>
      </w:pPr>
      <w:r w:rsidRPr="009C7BC6">
        <w:rPr>
          <w:rFonts w:ascii="Times New Roman" w:hAnsi="Times New Roman"/>
          <w:sz w:val="24"/>
          <w:szCs w:val="24"/>
          <w:u w:val="single"/>
        </w:rPr>
        <w:t>Лабораторные работы</w:t>
      </w:r>
    </w:p>
    <w:p w:rsidR="009C7BC6" w:rsidRPr="009C7BC6" w:rsidRDefault="009C7BC6" w:rsidP="009C7BC6">
      <w:pPr>
        <w:pStyle w:val="a3"/>
        <w:spacing w:before="75" w:after="75"/>
        <w:ind w:left="786"/>
        <w:jc w:val="both"/>
        <w:rPr>
          <w:rFonts w:ascii="Times New Roman" w:hAnsi="Times New Roman"/>
          <w:sz w:val="24"/>
          <w:szCs w:val="24"/>
        </w:rPr>
      </w:pPr>
      <w:r w:rsidRPr="009C7BC6">
        <w:rPr>
          <w:rFonts w:ascii="Times New Roman" w:hAnsi="Times New Roman"/>
          <w:sz w:val="24"/>
          <w:szCs w:val="24"/>
        </w:rPr>
        <w:t>Лабораторная работа №9 «Сборка электромагнита и испытание его действия»</w:t>
      </w:r>
    </w:p>
    <w:p w:rsidR="009C7BC6" w:rsidRPr="009C7BC6" w:rsidRDefault="009C7BC6" w:rsidP="009C7BC6">
      <w:pPr>
        <w:pStyle w:val="a3"/>
        <w:spacing w:before="75" w:after="75"/>
        <w:ind w:left="786"/>
        <w:jc w:val="both"/>
        <w:rPr>
          <w:rFonts w:ascii="Times New Roman" w:hAnsi="Times New Roman"/>
          <w:sz w:val="24"/>
          <w:szCs w:val="24"/>
          <w:u w:val="single"/>
        </w:rPr>
      </w:pPr>
      <w:r w:rsidRPr="009C7BC6">
        <w:rPr>
          <w:rFonts w:ascii="Times New Roman" w:hAnsi="Times New Roman"/>
          <w:bCs/>
          <w:sz w:val="24"/>
          <w:szCs w:val="24"/>
        </w:rPr>
        <w:t>Лабораторная работа №10 «Изучение электрического двигателя постоянного тока (на модели)»</w:t>
      </w:r>
    </w:p>
    <w:p w:rsidR="009C7BC6" w:rsidRPr="009C7BC6" w:rsidRDefault="009C7BC6" w:rsidP="009C7BC6">
      <w:pPr>
        <w:pStyle w:val="a3"/>
        <w:spacing w:before="75" w:after="75"/>
        <w:ind w:left="786"/>
        <w:jc w:val="both"/>
        <w:rPr>
          <w:rFonts w:ascii="Times New Roman" w:hAnsi="Times New Roman"/>
          <w:sz w:val="24"/>
          <w:szCs w:val="24"/>
        </w:rPr>
      </w:pPr>
    </w:p>
    <w:p w:rsidR="009C7BC6" w:rsidRPr="009C7BC6" w:rsidRDefault="009C7BC6" w:rsidP="009C7BC6">
      <w:pPr>
        <w:pStyle w:val="a3"/>
        <w:spacing w:before="75" w:after="75"/>
        <w:ind w:left="786"/>
        <w:rPr>
          <w:rFonts w:ascii="Times New Roman" w:hAnsi="Times New Roman"/>
          <w:b/>
          <w:bCs/>
          <w:sz w:val="24"/>
          <w:szCs w:val="24"/>
        </w:rPr>
      </w:pPr>
      <w:r w:rsidRPr="009C7BC6">
        <w:rPr>
          <w:rFonts w:ascii="Times New Roman" w:hAnsi="Times New Roman"/>
          <w:b/>
          <w:bCs/>
          <w:sz w:val="24"/>
          <w:szCs w:val="24"/>
        </w:rPr>
        <w:t>Световые явления</w:t>
      </w:r>
      <w:r w:rsidR="00F84EE2">
        <w:rPr>
          <w:rFonts w:ascii="Times New Roman" w:hAnsi="Times New Roman"/>
          <w:b/>
          <w:bCs/>
          <w:sz w:val="24"/>
          <w:szCs w:val="24"/>
        </w:rPr>
        <w:t>(10)</w:t>
      </w:r>
    </w:p>
    <w:p w:rsidR="009C7BC6" w:rsidRPr="009C7BC6" w:rsidRDefault="009C7BC6" w:rsidP="009C7BC6">
      <w:pPr>
        <w:pStyle w:val="a3"/>
        <w:spacing w:before="75" w:after="75"/>
        <w:ind w:left="786"/>
        <w:jc w:val="both"/>
        <w:rPr>
          <w:rFonts w:ascii="Times New Roman" w:hAnsi="Times New Roman"/>
          <w:sz w:val="24"/>
          <w:szCs w:val="24"/>
        </w:rPr>
      </w:pPr>
      <w:r w:rsidRPr="009C7BC6">
        <w:rPr>
          <w:rFonts w:ascii="Times New Roman" w:hAnsi="Times New Roman"/>
          <w:sz w:val="24"/>
          <w:szCs w:val="24"/>
        </w:rPr>
        <w:t>Источники света. Прямолинейное распространение света в однородной среде. Отражение света. Закон отражения. Плоское зеркало. Преломление света. Линза. Фокусное расстояние и оптическая сила линзы. Построение изображений в линзах. Глаз как оптическая система. Дефекты зрения. Оптические приборы.</w:t>
      </w:r>
    </w:p>
    <w:p w:rsidR="009C7BC6" w:rsidRPr="009C7BC6" w:rsidRDefault="009C7BC6" w:rsidP="009C7BC6">
      <w:pPr>
        <w:pStyle w:val="a3"/>
        <w:spacing w:before="75" w:after="75"/>
        <w:ind w:left="786"/>
        <w:jc w:val="both"/>
        <w:rPr>
          <w:rFonts w:ascii="Times New Roman" w:hAnsi="Times New Roman"/>
          <w:sz w:val="24"/>
          <w:szCs w:val="24"/>
          <w:u w:val="single"/>
        </w:rPr>
      </w:pPr>
      <w:r w:rsidRPr="009C7BC6">
        <w:rPr>
          <w:rFonts w:ascii="Times New Roman" w:hAnsi="Times New Roman"/>
          <w:sz w:val="24"/>
          <w:szCs w:val="24"/>
          <w:u w:val="single"/>
        </w:rPr>
        <w:t>Лабораторные работы</w:t>
      </w:r>
    </w:p>
    <w:p w:rsidR="009C7BC6" w:rsidRPr="0005422D" w:rsidRDefault="009C7BC6" w:rsidP="0005422D">
      <w:pPr>
        <w:pStyle w:val="a3"/>
        <w:spacing w:before="75" w:after="75"/>
        <w:ind w:left="786"/>
        <w:jc w:val="both"/>
        <w:rPr>
          <w:rFonts w:ascii="Times New Roman" w:hAnsi="Times New Roman"/>
          <w:bCs/>
          <w:sz w:val="24"/>
          <w:szCs w:val="24"/>
        </w:rPr>
      </w:pPr>
      <w:r w:rsidRPr="009C7BC6">
        <w:rPr>
          <w:rFonts w:ascii="Times New Roman" w:hAnsi="Times New Roman"/>
          <w:bCs/>
          <w:sz w:val="24"/>
          <w:szCs w:val="24"/>
        </w:rPr>
        <w:t>Лабораторная работа №11“Получение изображения при помощи линзы”</w:t>
      </w:r>
    </w:p>
    <w:p w:rsidR="007C222C" w:rsidRPr="00A23FAD" w:rsidRDefault="00A23FAD" w:rsidP="00A23FA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</w:t>
      </w:r>
      <w:r w:rsidR="000D6A6E" w:rsidRPr="00A23FAD">
        <w:rPr>
          <w:rFonts w:ascii="Times New Roman" w:hAnsi="Times New Roman"/>
          <w:b/>
          <w:sz w:val="24"/>
          <w:szCs w:val="24"/>
        </w:rPr>
        <w:t xml:space="preserve"> </w:t>
      </w:r>
      <w:r w:rsidR="009C7BC6" w:rsidRPr="00A23FAD">
        <w:rPr>
          <w:rFonts w:ascii="Times New Roman" w:hAnsi="Times New Roman"/>
          <w:b/>
          <w:sz w:val="24"/>
          <w:szCs w:val="24"/>
        </w:rPr>
        <w:t xml:space="preserve"> </w:t>
      </w:r>
      <w:r w:rsidR="00F84EE2" w:rsidRPr="00A23FAD">
        <w:rPr>
          <w:rFonts w:ascii="Times New Roman" w:hAnsi="Times New Roman"/>
          <w:b/>
          <w:sz w:val="24"/>
          <w:szCs w:val="24"/>
        </w:rPr>
        <w:t>3.</w:t>
      </w:r>
      <w:r w:rsidR="009C7BC6" w:rsidRPr="00A23FAD">
        <w:rPr>
          <w:rFonts w:ascii="Times New Roman" w:hAnsi="Times New Roman"/>
          <w:b/>
          <w:sz w:val="24"/>
          <w:szCs w:val="24"/>
        </w:rPr>
        <w:t xml:space="preserve"> </w:t>
      </w:r>
      <w:r w:rsidR="007C222C" w:rsidRPr="00A23FAD">
        <w:rPr>
          <w:rFonts w:ascii="Times New Roman" w:hAnsi="Times New Roman"/>
          <w:b/>
          <w:sz w:val="24"/>
          <w:szCs w:val="24"/>
        </w:rPr>
        <w:t>Тема</w:t>
      </w:r>
      <w:r w:rsidR="00F84EE2" w:rsidRPr="00A23FAD">
        <w:rPr>
          <w:rFonts w:ascii="Times New Roman" w:hAnsi="Times New Roman"/>
          <w:b/>
          <w:sz w:val="24"/>
          <w:szCs w:val="24"/>
        </w:rPr>
        <w:t>тическое планирование с указанием количества часов, отводимых на освоение каждой темы</w:t>
      </w:r>
    </w:p>
    <w:tbl>
      <w:tblPr>
        <w:tblStyle w:val="a5"/>
        <w:tblW w:w="11958" w:type="dxa"/>
        <w:tblInd w:w="675" w:type="dxa"/>
        <w:tblLook w:val="04A0" w:firstRow="1" w:lastRow="0" w:firstColumn="1" w:lastColumn="0" w:noHBand="0" w:noVBand="1"/>
      </w:tblPr>
      <w:tblGrid>
        <w:gridCol w:w="1229"/>
        <w:gridCol w:w="819"/>
        <w:gridCol w:w="8411"/>
        <w:gridCol w:w="1499"/>
      </w:tblGrid>
      <w:tr w:rsidR="001404FF" w:rsidRPr="009C7BC6" w:rsidTr="002E5CE7">
        <w:tc>
          <w:tcPr>
            <w:tcW w:w="1229" w:type="dxa"/>
          </w:tcPr>
          <w:p w:rsidR="001404FF" w:rsidRPr="009C7BC6" w:rsidRDefault="001404FF" w:rsidP="007C222C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bCs/>
                <w:sz w:val="24"/>
                <w:szCs w:val="24"/>
              </w:rPr>
              <w:t>№ урока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Тема урока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>
            <w:r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Pr="004F5AC7">
              <w:rPr>
                <w:rFonts w:ascii="Times New Roman" w:hAnsi="Times New Roman"/>
                <w:b/>
                <w:sz w:val="24"/>
                <w:szCs w:val="24"/>
              </w:rPr>
              <w:t>оличество часов</w:t>
            </w:r>
          </w:p>
        </w:tc>
      </w:tr>
      <w:tr w:rsidR="001404FF" w:rsidRPr="009C7BC6" w:rsidTr="002E5CE7">
        <w:trPr>
          <w:trHeight w:val="307"/>
        </w:trPr>
        <w:tc>
          <w:tcPr>
            <w:tcW w:w="1229" w:type="dxa"/>
            <w:tcBorders>
              <w:left w:val="single" w:sz="4" w:space="0" w:color="auto"/>
            </w:tcBorders>
          </w:tcPr>
          <w:p w:rsidR="001404FF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04FF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230" w:type="dxa"/>
            <w:gridSpan w:val="2"/>
          </w:tcPr>
          <w:p w:rsidR="001404FF" w:rsidRDefault="003226F5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Тепловые явления</w:t>
            </w:r>
            <w:r w:rsidR="001404FF" w:rsidRPr="009C7BC6">
              <w:rPr>
                <w:rFonts w:ascii="Times New Roman" w:hAnsi="Times New Roman"/>
                <w:b/>
                <w:sz w:val="24"/>
                <w:szCs w:val="24"/>
              </w:rPr>
              <w:t xml:space="preserve"> (12 часов)</w:t>
            </w:r>
          </w:p>
          <w:p w:rsidR="001404FF" w:rsidRDefault="001404FF" w:rsidP="007C222C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04FF" w:rsidRPr="009C7BC6" w:rsidRDefault="001404FF" w:rsidP="007C222C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Тепловое движение. Температура. Внутренняя энергия</w:t>
            </w:r>
            <w:r w:rsidRPr="004F5AC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Default="001404FF" w:rsidP="003226F5">
            <w:pPr>
              <w:jc w:val="center"/>
            </w:pPr>
          </w:p>
          <w:p w:rsidR="001404FF" w:rsidRDefault="001404FF" w:rsidP="003226F5">
            <w:pPr>
              <w:jc w:val="center"/>
            </w:pPr>
          </w:p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  <w:tcBorders>
              <w:left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sz w:val="24"/>
                <w:szCs w:val="24"/>
              </w:rPr>
              <w:t xml:space="preserve"> Способы изменения внутренней энергии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4F5A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  <w:tcBorders>
              <w:left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sz w:val="24"/>
                <w:szCs w:val="24"/>
              </w:rPr>
              <w:t>Виды теплопередачи.</w:t>
            </w: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Теплопроводность.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  <w:tcBorders>
              <w:left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Конвекция. Излучение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  <w:tcBorders>
              <w:left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Количество теплоты. Удельная теплоемкость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  <w:tcBorders>
              <w:left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Расчет количества теплоты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  <w:tcBorders>
              <w:left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snapToGrid w:val="0"/>
              <w:spacing w:line="10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Лабораторная работа  №1«Сравнение количества теплоты при смешивании воды разной температуры»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rPr>
          <w:trHeight w:val="390"/>
        </w:trPr>
        <w:tc>
          <w:tcPr>
            <w:tcW w:w="1229" w:type="dxa"/>
            <w:tcBorders>
              <w:left w:val="single" w:sz="4" w:space="0" w:color="auto"/>
              <w:bottom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9230" w:type="dxa"/>
            <w:gridSpan w:val="2"/>
            <w:tcBorders>
              <w:bottom w:val="single" w:sz="4" w:space="0" w:color="auto"/>
            </w:tcBorders>
          </w:tcPr>
          <w:p w:rsidR="001404FF" w:rsidRPr="009C7BC6" w:rsidRDefault="001404FF" w:rsidP="007C222C">
            <w:pPr>
              <w:snapToGrid w:val="0"/>
              <w:spacing w:line="10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Лабораторная работа № 2 «Измерение удельной теплоемкости твердого тела»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rPr>
          <w:trHeight w:val="147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2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7C222C">
            <w:pPr>
              <w:snapToGrid w:val="0"/>
              <w:spacing w:line="10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Энергия топлива. Удельная теплота сгорания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rPr>
          <w:trHeight w:val="21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92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7C222C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Закон сохранения энергии в механических и тепловых процессах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rPr>
          <w:trHeight w:val="345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2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04FF" w:rsidRPr="00A04E34" w:rsidRDefault="001404FF" w:rsidP="007C222C">
            <w:pPr>
              <w:pStyle w:val="a3"/>
              <w:ind w:left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Тепловые явления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rPr>
          <w:trHeight w:val="150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9230" w:type="dxa"/>
            <w:gridSpan w:val="2"/>
            <w:tcBorders>
              <w:top w:val="single" w:sz="4" w:space="0" w:color="auto"/>
            </w:tcBorders>
          </w:tcPr>
          <w:p w:rsidR="001404FF" w:rsidRPr="009C7BC6" w:rsidRDefault="001404FF" w:rsidP="007C222C">
            <w:pPr>
              <w:pStyle w:val="a3"/>
              <w:ind w:left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7BC6">
              <w:rPr>
                <w:rFonts w:ascii="Times New Roman" w:hAnsi="Times New Roman"/>
                <w:sz w:val="24"/>
                <w:szCs w:val="24"/>
              </w:rPr>
              <w:t xml:space="preserve">Контрольная работа №1 по теме </w:t>
            </w: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«Тепловые явления»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rPr>
          <w:trHeight w:val="399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1404FF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04FF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04FF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92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04FF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Изменение агрегатных состояний вещества (11 ч)</w:t>
            </w:r>
          </w:p>
          <w:p w:rsidR="001404FF" w:rsidRDefault="001404FF" w:rsidP="00E06A12">
            <w:pPr>
              <w:pStyle w:val="a3"/>
              <w:ind w:left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1404FF" w:rsidRPr="009C7BC6" w:rsidRDefault="001404FF" w:rsidP="00E06A12">
            <w:pPr>
              <w:pStyle w:val="a3"/>
              <w:ind w:left="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1404FF" w:rsidRPr="009C7BC6" w:rsidRDefault="001404FF" w:rsidP="007C222C">
            <w:pPr>
              <w:snapToGrid w:val="0"/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Агрегатные состояния вещества. Плавление и отвердевание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Default="001404FF" w:rsidP="003226F5">
            <w:pPr>
              <w:jc w:val="center"/>
            </w:pPr>
          </w:p>
          <w:p w:rsidR="001404FF" w:rsidRDefault="001404FF" w:rsidP="003226F5">
            <w:pPr>
              <w:jc w:val="center"/>
            </w:pPr>
          </w:p>
          <w:p w:rsidR="001404FF" w:rsidRDefault="001404FF" w:rsidP="003226F5">
            <w:pPr>
              <w:jc w:val="center"/>
            </w:pPr>
          </w:p>
          <w:p w:rsidR="001404FF" w:rsidRDefault="001404FF" w:rsidP="003226F5">
            <w:pPr>
              <w:jc w:val="center"/>
            </w:pPr>
          </w:p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rPr>
          <w:trHeight w:val="240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2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7C222C">
            <w:pPr>
              <w:snapToGrid w:val="0"/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График плавления. Удельная теплота плавления.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rPr>
          <w:trHeight w:val="180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92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7C222C">
            <w:pPr>
              <w:snapToGrid w:val="0"/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Решение задач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rPr>
          <w:trHeight w:val="240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92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7C222C">
            <w:pPr>
              <w:snapToGrid w:val="0"/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Испарение и конденсация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rPr>
          <w:trHeight w:val="195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92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7C222C">
            <w:pPr>
              <w:snapToGrid w:val="0"/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Кипение. Удельная теплота парообразования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rPr>
          <w:trHeight w:val="165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2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7C222C">
            <w:pPr>
              <w:snapToGrid w:val="0"/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Решение задач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rPr>
          <w:trHeight w:val="135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92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04FF" w:rsidRPr="000D6A6E" w:rsidRDefault="001404FF" w:rsidP="007C222C">
            <w:pPr>
              <w:snapToGrid w:val="0"/>
              <w:spacing w:line="10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Влажность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воздуха. Лабораторная работа №3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«Измерение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влажности воздуха»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rPr>
          <w:trHeight w:val="195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92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7C222C">
            <w:pPr>
              <w:snapToGrid w:val="0"/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Работа газа и пара. Двигатель внутреннего сгорания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rPr>
          <w:trHeight w:val="435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2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7C222C">
            <w:pPr>
              <w:snapToGrid w:val="0"/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Тепловые машины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rPr>
          <w:trHeight w:val="330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92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7C222C">
            <w:pPr>
              <w:snapToGrid w:val="0"/>
              <w:spacing w:line="100" w:lineRule="atLeast"/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Изменение агрегатных состояний вещества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rPr>
          <w:trHeight w:val="161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9230" w:type="dxa"/>
            <w:gridSpan w:val="2"/>
            <w:tcBorders>
              <w:top w:val="single" w:sz="4" w:space="0" w:color="auto"/>
            </w:tcBorders>
          </w:tcPr>
          <w:p w:rsidR="001404FF" w:rsidRPr="009C7BC6" w:rsidRDefault="001404FF" w:rsidP="007C222C">
            <w:pPr>
              <w:snapToGrid w:val="0"/>
              <w:spacing w:line="10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Контрольная работа №2 по теме «Агрегатные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состояния вещества»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04FF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9230" w:type="dxa"/>
            <w:gridSpan w:val="2"/>
          </w:tcPr>
          <w:p w:rsidR="001404FF" w:rsidRDefault="003226F5" w:rsidP="00E06A1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Электрические явления</w:t>
            </w:r>
            <w:r w:rsidR="001404FF" w:rsidRPr="009C7B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="001404FF" w:rsidRPr="009C7BC6"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proofErr w:type="gramEnd"/>
            <w:r w:rsidR="001404FF" w:rsidRPr="009C7BC6">
              <w:rPr>
                <w:rFonts w:ascii="Times New Roman" w:hAnsi="Times New Roman"/>
                <w:b/>
                <w:sz w:val="24"/>
                <w:szCs w:val="24"/>
              </w:rPr>
              <w:t>28 часов)</w:t>
            </w:r>
          </w:p>
          <w:p w:rsidR="001404FF" w:rsidRPr="009C7BC6" w:rsidRDefault="001404FF" w:rsidP="00E06A1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04FF" w:rsidRPr="009C7BC6" w:rsidRDefault="001404FF" w:rsidP="007C222C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sz w:val="24"/>
                <w:szCs w:val="24"/>
              </w:rPr>
              <w:t>Электризация тел.  Два рода зарядов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Default="001404FF" w:rsidP="003226F5">
            <w:pPr>
              <w:jc w:val="center"/>
            </w:pPr>
          </w:p>
          <w:p w:rsidR="001404FF" w:rsidRDefault="001404FF" w:rsidP="003226F5">
            <w:pPr>
              <w:jc w:val="center"/>
            </w:pPr>
          </w:p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CB084B">
            <w:pPr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sz w:val="24"/>
                <w:szCs w:val="24"/>
              </w:rPr>
              <w:t>Электроскоп. Электрическое поле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Электрон. Строение атома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sz w:val="24"/>
                <w:szCs w:val="24"/>
              </w:rPr>
              <w:t>Объяснение электрических явлений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Проводники, полупроводники и диэлектрики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sz w:val="24"/>
                <w:szCs w:val="24"/>
              </w:rPr>
              <w:t>Электрический ток. Источники электрического тока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sz w:val="24"/>
                <w:szCs w:val="24"/>
              </w:rPr>
              <w:t>Электрическая цепь и ее составные части. Действия электрического тока.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31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Сила тока. Амперметр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rPr>
          <w:trHeight w:val="223"/>
        </w:trPr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Лабораторная работа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№ 4 «Сборка электрической цепи и измерение силы тока»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Электрическое напряжение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Вольтметр. Зависимость силы тока от напряжения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Сопротивление. Лабораторная работа № 5 «Измерение напряжения»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Закон Ома для участка цепи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37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Расчет сопротивления проводника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38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sz w:val="24"/>
                <w:szCs w:val="24"/>
              </w:rPr>
              <w:t>Зависимость силы тока от напряжения. Закон Ома для участка цепи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39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0D6A6E">
            <w:pPr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sz w:val="24"/>
                <w:szCs w:val="24"/>
              </w:rPr>
              <w:t xml:space="preserve">Реостаты.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7BC6">
              <w:rPr>
                <w:rFonts w:ascii="Times New Roman" w:hAnsi="Times New Roman"/>
                <w:sz w:val="24"/>
                <w:szCs w:val="24"/>
              </w:rPr>
              <w:t>Лабораторная работа №6 « Регулирование силы тока реостатом»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9230" w:type="dxa"/>
            <w:gridSpan w:val="2"/>
            <w:tcBorders>
              <w:bottom w:val="single" w:sz="4" w:space="0" w:color="auto"/>
            </w:tcBorders>
          </w:tcPr>
          <w:p w:rsidR="001404FF" w:rsidRPr="009C7BC6" w:rsidRDefault="001404FF" w:rsidP="009E6F9D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Лабораторная работа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№ 7</w:t>
            </w: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«Измерение сопротивления проводника»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41</w:t>
            </w:r>
          </w:p>
        </w:tc>
        <w:tc>
          <w:tcPr>
            <w:tcW w:w="9230" w:type="dxa"/>
            <w:gridSpan w:val="2"/>
            <w:tcBorders>
              <w:top w:val="single" w:sz="4" w:space="0" w:color="auto"/>
            </w:tcBorders>
          </w:tcPr>
          <w:p w:rsidR="001404FF" w:rsidRPr="009C7BC6" w:rsidRDefault="001404FF" w:rsidP="007C222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C7BC6">
              <w:rPr>
                <w:rFonts w:ascii="Times New Roman" w:hAnsi="Times New Roman"/>
                <w:sz w:val="24"/>
                <w:szCs w:val="24"/>
              </w:rPr>
              <w:t>Последовательное</w:t>
            </w:r>
            <w:proofErr w:type="gramEnd"/>
            <w:r w:rsidRPr="009C7BC6">
              <w:rPr>
                <w:rFonts w:ascii="Times New Roman" w:hAnsi="Times New Roman"/>
                <w:sz w:val="24"/>
                <w:szCs w:val="24"/>
              </w:rPr>
              <w:t xml:space="preserve">  соединения проводников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Параллельное соединение проводников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43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Решение задач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44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Обобщение по теме «Электрический ток»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Работа и мощность тока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46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sz w:val="24"/>
                <w:szCs w:val="24"/>
              </w:rPr>
              <w:t>Лабораторная работа № 8 «Измерение мощности и работы тока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7BC6">
              <w:rPr>
                <w:rFonts w:ascii="Times New Roman" w:hAnsi="Times New Roman"/>
                <w:sz w:val="24"/>
                <w:szCs w:val="24"/>
              </w:rPr>
              <w:t>электрической лампе»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Закон </w:t>
            </w:r>
            <w:proofErr w:type="gramStart"/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Джоуля—Ленца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rPr>
          <w:trHeight w:val="222"/>
        </w:trPr>
        <w:tc>
          <w:tcPr>
            <w:tcW w:w="1229" w:type="dxa"/>
            <w:tcBorders>
              <w:bottom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  <w:tc>
          <w:tcPr>
            <w:tcW w:w="9230" w:type="dxa"/>
            <w:gridSpan w:val="2"/>
            <w:tcBorders>
              <w:bottom w:val="single" w:sz="4" w:space="0" w:color="auto"/>
            </w:tcBorders>
          </w:tcPr>
          <w:p w:rsidR="001404FF" w:rsidRPr="000D6A6E" w:rsidRDefault="001404FF" w:rsidP="007C222C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Конденсатор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rPr>
          <w:trHeight w:val="165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49</w:t>
            </w:r>
          </w:p>
        </w:tc>
        <w:tc>
          <w:tcPr>
            <w:tcW w:w="92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7C222C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Нагревательные приборы. Короткое замыкание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rPr>
          <w:trHeight w:val="270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92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7C222C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Обобщение по  теме «Электрические явления»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rPr>
          <w:trHeight w:val="180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51</w:t>
            </w:r>
          </w:p>
        </w:tc>
        <w:tc>
          <w:tcPr>
            <w:tcW w:w="9230" w:type="dxa"/>
            <w:gridSpan w:val="2"/>
            <w:tcBorders>
              <w:top w:val="single" w:sz="4" w:space="0" w:color="auto"/>
            </w:tcBorders>
          </w:tcPr>
          <w:p w:rsidR="001404FF" w:rsidRPr="009C7BC6" w:rsidRDefault="001404FF" w:rsidP="007C222C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>Контрольная работа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№ 3</w:t>
            </w:r>
            <w:r w:rsidRPr="009C7BC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по теме «Электрические явления»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  <w:tcBorders>
              <w:top w:val="single" w:sz="4" w:space="0" w:color="auto"/>
            </w:tcBorders>
          </w:tcPr>
          <w:p w:rsidR="001404FF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04FF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52</w:t>
            </w:r>
          </w:p>
        </w:tc>
        <w:tc>
          <w:tcPr>
            <w:tcW w:w="9230" w:type="dxa"/>
            <w:gridSpan w:val="2"/>
          </w:tcPr>
          <w:p w:rsidR="001404FF" w:rsidRDefault="003226F5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Электромагнитные явления</w:t>
            </w:r>
            <w:r w:rsidR="001404FF" w:rsidRPr="009C7B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="001404FF" w:rsidRPr="009C7BC6"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proofErr w:type="gramEnd"/>
            <w:r w:rsidR="001404FF" w:rsidRPr="009C7BC6">
              <w:rPr>
                <w:rFonts w:ascii="Times New Roman" w:hAnsi="Times New Roman"/>
                <w:b/>
                <w:sz w:val="24"/>
                <w:szCs w:val="24"/>
              </w:rPr>
              <w:t>5 часов)</w:t>
            </w:r>
          </w:p>
          <w:p w:rsidR="001404FF" w:rsidRDefault="001404FF" w:rsidP="007C222C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04FF" w:rsidRPr="009C7BC6" w:rsidRDefault="001404FF" w:rsidP="007C222C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sz w:val="24"/>
                <w:szCs w:val="24"/>
              </w:rPr>
              <w:t>Магнитное поле тока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Default="001404FF" w:rsidP="003226F5">
            <w:pPr>
              <w:jc w:val="center"/>
            </w:pPr>
          </w:p>
          <w:p w:rsidR="001404FF" w:rsidRDefault="001404FF" w:rsidP="003226F5">
            <w:pPr>
              <w:jc w:val="center"/>
            </w:pPr>
          </w:p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53</w:t>
            </w:r>
          </w:p>
        </w:tc>
        <w:tc>
          <w:tcPr>
            <w:tcW w:w="9230" w:type="dxa"/>
            <w:gridSpan w:val="2"/>
            <w:tcBorders>
              <w:bottom w:val="single" w:sz="4" w:space="0" w:color="auto"/>
            </w:tcBorders>
          </w:tcPr>
          <w:p w:rsidR="001404FF" w:rsidRPr="009C7BC6" w:rsidRDefault="001404FF" w:rsidP="007C222C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sz w:val="24"/>
                <w:szCs w:val="24"/>
              </w:rPr>
              <w:t xml:space="preserve"> Электромагниты. Применение электромагнитов. Лабораторная работа №9 «Сборка электромагнита и испытание его действия».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9230" w:type="dxa"/>
            <w:gridSpan w:val="2"/>
            <w:tcBorders>
              <w:top w:val="single" w:sz="4" w:space="0" w:color="auto"/>
            </w:tcBorders>
          </w:tcPr>
          <w:p w:rsidR="001404FF" w:rsidRPr="009C7BC6" w:rsidRDefault="001404FF" w:rsidP="007C222C">
            <w:pPr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sz w:val="24"/>
                <w:szCs w:val="24"/>
              </w:rPr>
              <w:t>Постоянные магниты. Магнитное поле Земли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55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eastAsia="SchoolBookSanPin" w:hAnsi="Times New Roman"/>
                <w:sz w:val="24"/>
                <w:szCs w:val="24"/>
              </w:rPr>
              <w:t xml:space="preserve">Лабораторная работа </w:t>
            </w:r>
            <w:r w:rsidRPr="009C7BC6">
              <w:rPr>
                <w:rFonts w:ascii="Times New Roman" w:hAnsi="Times New Roman"/>
                <w:sz w:val="24"/>
                <w:szCs w:val="24"/>
              </w:rPr>
              <w:t xml:space="preserve">№ 10 « Изучение электрического двигателя постоянного тока </w:t>
            </w:r>
            <w:proofErr w:type="gramStart"/>
            <w:r w:rsidRPr="009C7BC6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9C7BC6">
              <w:rPr>
                <w:rFonts w:ascii="Times New Roman" w:hAnsi="Times New Roman"/>
                <w:sz w:val="24"/>
                <w:szCs w:val="24"/>
              </w:rPr>
              <w:t xml:space="preserve">на модели)».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eastAsia="SchoolBookSanPin" w:hAnsi="Times New Roman"/>
                <w:sz w:val="24"/>
                <w:szCs w:val="24"/>
              </w:rPr>
              <w:t xml:space="preserve">Контрольная работа </w:t>
            </w:r>
            <w:r>
              <w:rPr>
                <w:rFonts w:ascii="Times New Roman" w:eastAsia="SchoolBookSanPin" w:hAnsi="Times New Roman"/>
                <w:sz w:val="24"/>
                <w:szCs w:val="24"/>
              </w:rPr>
              <w:t xml:space="preserve">№ 4 </w:t>
            </w:r>
            <w:r w:rsidRPr="009C7BC6">
              <w:rPr>
                <w:rFonts w:ascii="Times New Roman" w:eastAsia="SchoolBookSanPin" w:hAnsi="Times New Roman"/>
                <w:sz w:val="24"/>
                <w:szCs w:val="24"/>
              </w:rPr>
              <w:t>по теме</w:t>
            </w:r>
            <w:r>
              <w:rPr>
                <w:rFonts w:ascii="Times New Roman" w:eastAsia="SchoolBookSanPin" w:hAnsi="Times New Roman"/>
                <w:sz w:val="24"/>
                <w:szCs w:val="24"/>
              </w:rPr>
              <w:t xml:space="preserve"> </w:t>
            </w:r>
            <w:r w:rsidRPr="009C7BC6">
              <w:rPr>
                <w:rFonts w:ascii="Times New Roman" w:eastAsia="SchoolBookSanPin" w:hAnsi="Times New Roman"/>
                <w:sz w:val="24"/>
                <w:szCs w:val="24"/>
              </w:rPr>
              <w:t xml:space="preserve"> «Электромагнитные явления»</w:t>
            </w:r>
            <w:r>
              <w:rPr>
                <w:rFonts w:ascii="Times New Roman" w:eastAsia="SchoolBookSanPi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/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04FF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04FF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57</w:t>
            </w:r>
          </w:p>
        </w:tc>
        <w:tc>
          <w:tcPr>
            <w:tcW w:w="9230" w:type="dxa"/>
            <w:gridSpan w:val="2"/>
          </w:tcPr>
          <w:p w:rsidR="001404FF" w:rsidRDefault="003226F5" w:rsidP="003226F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Световые явления</w:t>
            </w: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="001404FF" w:rsidRPr="009C7BC6">
              <w:rPr>
                <w:rFonts w:ascii="Times New Roman" w:hAnsi="Times New Roman"/>
                <w:b/>
                <w:sz w:val="24"/>
                <w:szCs w:val="24"/>
              </w:rPr>
              <w:t xml:space="preserve">( </w:t>
            </w:r>
            <w:proofErr w:type="gramEnd"/>
            <w:r w:rsidR="001404FF" w:rsidRPr="009C7BC6">
              <w:rPr>
                <w:rFonts w:ascii="Times New Roman" w:hAnsi="Times New Roman"/>
                <w:b/>
                <w:sz w:val="24"/>
                <w:szCs w:val="24"/>
              </w:rPr>
              <w:t>12 часов)</w:t>
            </w:r>
          </w:p>
          <w:p w:rsidR="001404FF" w:rsidRDefault="001404FF" w:rsidP="00E06A1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04FF" w:rsidRPr="009C7BC6" w:rsidRDefault="001404FF" w:rsidP="00E06A12">
            <w:pPr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sz w:val="24"/>
                <w:szCs w:val="24"/>
              </w:rPr>
              <w:t>Источники света. Распространение света. Отражение света. Законы отражения света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Default="001404FF" w:rsidP="003226F5">
            <w:pPr>
              <w:jc w:val="center"/>
            </w:pPr>
          </w:p>
          <w:p w:rsidR="001404FF" w:rsidRDefault="001404FF" w:rsidP="003226F5">
            <w:pPr>
              <w:jc w:val="center"/>
            </w:pPr>
          </w:p>
          <w:p w:rsidR="001404FF" w:rsidRDefault="001404FF" w:rsidP="003226F5">
            <w:pPr>
              <w:jc w:val="center"/>
            </w:pPr>
          </w:p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58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AA1C8B">
            <w:pPr>
              <w:snapToGrid w:val="0"/>
              <w:spacing w:line="100" w:lineRule="atLeast"/>
              <w:jc w:val="both"/>
              <w:rPr>
                <w:rFonts w:ascii="Times New Roman" w:eastAsia="SchoolBookSanPin" w:hAnsi="Times New Roman"/>
                <w:sz w:val="24"/>
                <w:szCs w:val="24"/>
              </w:rPr>
            </w:pPr>
            <w:r w:rsidRPr="009C7BC6">
              <w:rPr>
                <w:rFonts w:ascii="Times New Roman" w:eastAsia="SchoolBookSanPin" w:hAnsi="Times New Roman"/>
                <w:sz w:val="24"/>
                <w:szCs w:val="24"/>
              </w:rPr>
              <w:t>Отражение света. Закон отражения света</w:t>
            </w:r>
            <w:r>
              <w:rPr>
                <w:rFonts w:ascii="Times New Roman" w:eastAsia="SchoolBookSanPi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59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AA1C8B">
            <w:pPr>
              <w:snapToGrid w:val="0"/>
              <w:spacing w:line="100" w:lineRule="atLeast"/>
              <w:jc w:val="both"/>
              <w:rPr>
                <w:rFonts w:ascii="Times New Roman" w:eastAsia="SchoolBookSanPin" w:hAnsi="Times New Roman"/>
                <w:sz w:val="24"/>
                <w:szCs w:val="24"/>
              </w:rPr>
            </w:pPr>
            <w:r w:rsidRPr="009C7BC6">
              <w:rPr>
                <w:rFonts w:ascii="Times New Roman" w:eastAsia="SchoolBookSanPin" w:hAnsi="Times New Roman"/>
                <w:sz w:val="24"/>
                <w:szCs w:val="24"/>
              </w:rPr>
              <w:t>Плоское зеркало</w:t>
            </w:r>
            <w:r>
              <w:rPr>
                <w:rFonts w:ascii="Times New Roman" w:eastAsia="SchoolBookSanPi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AA1C8B">
            <w:pPr>
              <w:snapToGrid w:val="0"/>
              <w:spacing w:line="100" w:lineRule="atLeast"/>
              <w:jc w:val="both"/>
              <w:rPr>
                <w:rFonts w:ascii="Times New Roman" w:eastAsia="SchoolBookSanPin" w:hAnsi="Times New Roman"/>
                <w:sz w:val="24"/>
                <w:szCs w:val="24"/>
              </w:rPr>
            </w:pPr>
            <w:r w:rsidRPr="009C7BC6">
              <w:rPr>
                <w:rFonts w:ascii="Times New Roman" w:eastAsia="SchoolBookSanPin" w:hAnsi="Times New Roman"/>
                <w:sz w:val="24"/>
                <w:szCs w:val="24"/>
              </w:rPr>
              <w:t>Преломление света. Закон преломления света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eastAsia="SchoolBookSanPin" w:hAnsi="Times New Roman"/>
                <w:sz w:val="24"/>
                <w:szCs w:val="24"/>
              </w:rPr>
              <w:t>Линзы. Оптическая сила линзы</w:t>
            </w:r>
            <w:r>
              <w:rPr>
                <w:rFonts w:ascii="Times New Roman" w:eastAsia="SchoolBookSanPin" w:hAnsi="Times New Roman"/>
                <w:sz w:val="24"/>
                <w:szCs w:val="24"/>
              </w:rPr>
              <w:t>.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62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F0734">
            <w:pPr>
              <w:snapToGrid w:val="0"/>
              <w:spacing w:line="100" w:lineRule="atLeast"/>
              <w:jc w:val="both"/>
              <w:rPr>
                <w:rFonts w:ascii="Times New Roman" w:eastAsia="SchoolBookSanPin" w:hAnsi="Times New Roman"/>
                <w:sz w:val="24"/>
                <w:szCs w:val="24"/>
              </w:rPr>
            </w:pPr>
            <w:r w:rsidRPr="009C7BC6">
              <w:rPr>
                <w:rFonts w:ascii="Times New Roman" w:eastAsia="SchoolBookSanPin" w:hAnsi="Times New Roman"/>
                <w:sz w:val="24"/>
                <w:szCs w:val="24"/>
              </w:rPr>
              <w:t>Изображения, даваемые линзой</w:t>
            </w:r>
            <w:r>
              <w:rPr>
                <w:rFonts w:ascii="Times New Roman" w:eastAsia="SchoolBookSanPi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c>
          <w:tcPr>
            <w:tcW w:w="1229" w:type="dxa"/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9230" w:type="dxa"/>
            <w:gridSpan w:val="2"/>
          </w:tcPr>
          <w:p w:rsidR="001404FF" w:rsidRPr="009C7BC6" w:rsidRDefault="001404FF" w:rsidP="007C222C">
            <w:pPr>
              <w:rPr>
                <w:rFonts w:ascii="Times New Roman" w:hAnsi="Times New Roman"/>
                <w:sz w:val="24"/>
                <w:szCs w:val="24"/>
              </w:rPr>
            </w:pPr>
            <w:r w:rsidRPr="009C7BC6">
              <w:rPr>
                <w:rFonts w:ascii="Times New Roman" w:hAnsi="Times New Roman"/>
                <w:sz w:val="24"/>
                <w:szCs w:val="24"/>
              </w:rPr>
              <w:t>Лабораторная работа № 11 «Получение изображения при помощи линзы»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rPr>
          <w:trHeight w:val="465"/>
        </w:trPr>
        <w:tc>
          <w:tcPr>
            <w:tcW w:w="1229" w:type="dxa"/>
            <w:tcBorders>
              <w:bottom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64</w:t>
            </w:r>
          </w:p>
        </w:tc>
        <w:tc>
          <w:tcPr>
            <w:tcW w:w="9230" w:type="dxa"/>
            <w:gridSpan w:val="2"/>
            <w:tcBorders>
              <w:bottom w:val="single" w:sz="4" w:space="0" w:color="auto"/>
            </w:tcBorders>
          </w:tcPr>
          <w:p w:rsidR="001404FF" w:rsidRPr="00A04E34" w:rsidRDefault="001404FF" w:rsidP="007C222C">
            <w:pPr>
              <w:pStyle w:val="a3"/>
              <w:ind w:left="0"/>
              <w:rPr>
                <w:rFonts w:ascii="Times New Roman" w:eastAsia="SchoolBookSanPin" w:hAnsi="Times New Roman"/>
                <w:sz w:val="24"/>
                <w:szCs w:val="24"/>
              </w:rPr>
            </w:pPr>
            <w:r w:rsidRPr="009C7BC6">
              <w:rPr>
                <w:rFonts w:ascii="Times New Roman" w:eastAsia="SchoolBookSanPin" w:hAnsi="Times New Roman"/>
                <w:sz w:val="24"/>
                <w:szCs w:val="24"/>
              </w:rPr>
              <w:t>Решение задач. Построение изображений в линзах</w:t>
            </w:r>
            <w:r>
              <w:rPr>
                <w:rFonts w:ascii="Times New Roman" w:eastAsia="SchoolBookSanPi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rPr>
          <w:trHeight w:val="495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65</w:t>
            </w:r>
          </w:p>
        </w:tc>
        <w:tc>
          <w:tcPr>
            <w:tcW w:w="92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A04E34">
            <w:pPr>
              <w:snapToGrid w:val="0"/>
              <w:spacing w:line="100" w:lineRule="atLeast"/>
              <w:jc w:val="both"/>
              <w:rPr>
                <w:rFonts w:ascii="Times New Roman" w:eastAsia="SchoolBookSanPin" w:hAnsi="Times New Roman"/>
                <w:sz w:val="24"/>
                <w:szCs w:val="24"/>
              </w:rPr>
            </w:pPr>
            <w:r w:rsidRPr="009C7BC6">
              <w:rPr>
                <w:rFonts w:ascii="Times New Roman" w:eastAsia="SchoolBookSanPin" w:hAnsi="Times New Roman"/>
                <w:sz w:val="24"/>
                <w:szCs w:val="24"/>
              </w:rPr>
              <w:t>Глаз и зрение</w:t>
            </w:r>
            <w:r>
              <w:rPr>
                <w:rFonts w:ascii="Times New Roman" w:eastAsia="SchoolBookSanPi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rPr>
          <w:trHeight w:val="222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66</w:t>
            </w:r>
          </w:p>
        </w:tc>
        <w:tc>
          <w:tcPr>
            <w:tcW w:w="92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7F0734">
            <w:pPr>
              <w:snapToGrid w:val="0"/>
              <w:spacing w:line="100" w:lineRule="atLeast"/>
              <w:jc w:val="both"/>
              <w:rPr>
                <w:rFonts w:ascii="Times New Roman" w:eastAsia="SchoolBookSanPin" w:hAnsi="Times New Roman"/>
                <w:sz w:val="24"/>
                <w:szCs w:val="24"/>
              </w:rPr>
            </w:pPr>
            <w:r w:rsidRPr="009C7BC6">
              <w:rPr>
                <w:rFonts w:ascii="Times New Roman" w:eastAsia="SchoolBookSanPin" w:hAnsi="Times New Roman"/>
                <w:sz w:val="24"/>
                <w:szCs w:val="24"/>
              </w:rPr>
              <w:t>Повторение</w:t>
            </w:r>
            <w:r>
              <w:rPr>
                <w:rFonts w:ascii="Times New Roman" w:eastAsia="SchoolBookSanPi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rPr>
          <w:trHeight w:val="291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  <w:tc>
          <w:tcPr>
            <w:tcW w:w="92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A04E34">
            <w:pPr>
              <w:rPr>
                <w:rFonts w:ascii="Times New Roman" w:eastAsia="SchoolBookSanPin" w:hAnsi="Times New Roman"/>
                <w:sz w:val="24"/>
                <w:szCs w:val="24"/>
              </w:rPr>
            </w:pPr>
            <w:r w:rsidRPr="009C7BC6">
              <w:rPr>
                <w:rFonts w:ascii="Times New Roman" w:eastAsia="SchoolBookSanPin" w:hAnsi="Times New Roman"/>
                <w:sz w:val="24"/>
                <w:szCs w:val="24"/>
              </w:rPr>
              <w:t>Итоговая контрольная работа</w:t>
            </w:r>
            <w:r>
              <w:rPr>
                <w:rFonts w:ascii="Times New Roman" w:eastAsia="SchoolBookSanPi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1404FF" w:rsidRPr="009C7BC6" w:rsidTr="002E5CE7">
        <w:trPr>
          <w:trHeight w:val="113"/>
        </w:trPr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BC6"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  <w:tc>
          <w:tcPr>
            <w:tcW w:w="92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04FF" w:rsidRPr="009C7BC6" w:rsidRDefault="001404FF" w:rsidP="007C222C">
            <w:pPr>
              <w:pStyle w:val="a3"/>
              <w:ind w:left="0"/>
              <w:rPr>
                <w:rFonts w:ascii="Times New Roman" w:eastAsia="SchoolBookSanPin" w:hAnsi="Times New Roman"/>
                <w:sz w:val="24"/>
                <w:szCs w:val="24"/>
              </w:rPr>
            </w:pPr>
            <w:r w:rsidRPr="009C7BC6">
              <w:rPr>
                <w:rFonts w:ascii="Times New Roman" w:eastAsia="SchoolBookSanPin" w:hAnsi="Times New Roman"/>
                <w:sz w:val="24"/>
                <w:szCs w:val="24"/>
              </w:rPr>
              <w:t>Обобщение</w:t>
            </w:r>
            <w:r>
              <w:rPr>
                <w:rFonts w:ascii="Times New Roman" w:eastAsia="SchoolBookSanPi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4FF" w:rsidRPr="009C7BC6" w:rsidRDefault="001404FF" w:rsidP="003226F5">
            <w:pPr>
              <w:jc w:val="center"/>
            </w:pPr>
            <w:r>
              <w:t>1</w:t>
            </w:r>
          </w:p>
        </w:tc>
      </w:tr>
      <w:tr w:rsidR="00E06A12" w:rsidRPr="009C7BC6" w:rsidTr="002E5CE7">
        <w:trPr>
          <w:trHeight w:val="113"/>
        </w:trPr>
        <w:tc>
          <w:tcPr>
            <w:tcW w:w="1229" w:type="dxa"/>
          </w:tcPr>
          <w:p w:rsidR="00E06A12" w:rsidRPr="009C7BC6" w:rsidRDefault="001404FF" w:rsidP="003226F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19" w:type="dxa"/>
            <w:tcBorders>
              <w:top w:val="single" w:sz="4" w:space="0" w:color="auto"/>
            </w:tcBorders>
          </w:tcPr>
          <w:p w:rsidR="00E06A12" w:rsidRPr="009C7BC6" w:rsidRDefault="00E06A12" w:rsidP="007C222C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11" w:type="dxa"/>
            <w:tcBorders>
              <w:top w:val="single" w:sz="4" w:space="0" w:color="auto"/>
            </w:tcBorders>
          </w:tcPr>
          <w:p w:rsidR="00E06A12" w:rsidRPr="009C7BC6" w:rsidRDefault="00E06A12" w:rsidP="007C222C">
            <w:pPr>
              <w:pStyle w:val="a3"/>
              <w:ind w:left="0"/>
              <w:rPr>
                <w:rFonts w:ascii="Times New Roman" w:eastAsia="SchoolBookSanPin" w:hAnsi="Times New Roman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A12" w:rsidRPr="009C7BC6" w:rsidRDefault="00E06A12" w:rsidP="003226F5">
            <w:pPr>
              <w:jc w:val="center"/>
            </w:pPr>
            <w:r>
              <w:t>68</w:t>
            </w:r>
          </w:p>
        </w:tc>
      </w:tr>
    </w:tbl>
    <w:p w:rsidR="00D253A7" w:rsidRDefault="00D253A7" w:rsidP="007C222C">
      <w:pPr>
        <w:pStyle w:val="a3"/>
        <w:rPr>
          <w:rFonts w:ascii="Times New Roman" w:hAnsi="Times New Roman"/>
          <w:b/>
          <w:sz w:val="24"/>
          <w:szCs w:val="24"/>
        </w:rPr>
      </w:pPr>
    </w:p>
    <w:p w:rsidR="00D253A7" w:rsidRDefault="00D253A7" w:rsidP="007C222C">
      <w:pPr>
        <w:pStyle w:val="a3"/>
        <w:rPr>
          <w:rFonts w:ascii="Times New Roman" w:hAnsi="Times New Roman"/>
          <w:b/>
          <w:sz w:val="24"/>
          <w:szCs w:val="24"/>
        </w:rPr>
      </w:pPr>
    </w:p>
    <w:p w:rsidR="00D253A7" w:rsidRDefault="00D253A7" w:rsidP="007C222C">
      <w:pPr>
        <w:pStyle w:val="a3"/>
        <w:rPr>
          <w:rFonts w:ascii="Times New Roman" w:hAnsi="Times New Roman"/>
          <w:b/>
          <w:sz w:val="24"/>
          <w:szCs w:val="24"/>
        </w:rPr>
      </w:pPr>
    </w:p>
    <w:p w:rsidR="00D253A7" w:rsidRDefault="00D253A7" w:rsidP="007C222C">
      <w:pPr>
        <w:pStyle w:val="a3"/>
        <w:rPr>
          <w:rFonts w:ascii="Times New Roman" w:hAnsi="Times New Roman"/>
          <w:b/>
          <w:sz w:val="24"/>
          <w:szCs w:val="24"/>
        </w:rPr>
      </w:pPr>
    </w:p>
    <w:p w:rsidR="00D253A7" w:rsidRDefault="00D253A7" w:rsidP="007C222C">
      <w:pPr>
        <w:pStyle w:val="a3"/>
        <w:rPr>
          <w:rFonts w:ascii="Times New Roman" w:hAnsi="Times New Roman"/>
          <w:b/>
          <w:sz w:val="24"/>
          <w:szCs w:val="24"/>
        </w:rPr>
      </w:pPr>
    </w:p>
    <w:p w:rsidR="007C222C" w:rsidRPr="009C7BC6" w:rsidRDefault="007C222C" w:rsidP="007C222C">
      <w:pPr>
        <w:pStyle w:val="a3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7C222C" w:rsidRPr="009C7BC6" w:rsidSect="000D6A6E">
      <w:footerReference w:type="default" r:id="rId9"/>
      <w:pgSz w:w="16838" w:h="11906" w:orient="landscape"/>
      <w:pgMar w:top="426" w:right="1134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57B" w:rsidRDefault="0069757B" w:rsidP="000D6A6E">
      <w:pPr>
        <w:spacing w:after="0" w:line="240" w:lineRule="auto"/>
      </w:pPr>
      <w:r>
        <w:separator/>
      </w:r>
    </w:p>
  </w:endnote>
  <w:endnote w:type="continuationSeparator" w:id="0">
    <w:p w:rsidR="0069757B" w:rsidRDefault="0069757B" w:rsidP="000D6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404853"/>
      <w:docPartObj>
        <w:docPartGallery w:val="Page Numbers (Bottom of Page)"/>
        <w:docPartUnique/>
      </w:docPartObj>
    </w:sdtPr>
    <w:sdtEndPr/>
    <w:sdtContent>
      <w:p w:rsidR="009769CC" w:rsidRDefault="009769C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422D">
          <w:rPr>
            <w:noProof/>
          </w:rPr>
          <w:t>2</w:t>
        </w:r>
        <w:r>
          <w:fldChar w:fldCharType="end"/>
        </w:r>
      </w:p>
    </w:sdtContent>
  </w:sdt>
  <w:p w:rsidR="001404FF" w:rsidRDefault="001404F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57B" w:rsidRDefault="0069757B" w:rsidP="000D6A6E">
      <w:pPr>
        <w:spacing w:after="0" w:line="240" w:lineRule="auto"/>
      </w:pPr>
      <w:r>
        <w:separator/>
      </w:r>
    </w:p>
  </w:footnote>
  <w:footnote w:type="continuationSeparator" w:id="0">
    <w:p w:rsidR="0069757B" w:rsidRDefault="0069757B" w:rsidP="000D6A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A366D"/>
    <w:multiLevelType w:val="multilevel"/>
    <w:tmpl w:val="599874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/>
        <w:sz w:val="24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Arial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Arial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Arial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Arial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Arial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Arial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Arial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Arial"/>
        <w:sz w:val="20"/>
        <w:szCs w:val="20"/>
      </w:rPr>
    </w:lvl>
  </w:abstractNum>
  <w:abstractNum w:abstractNumId="1">
    <w:nsid w:val="33883803"/>
    <w:multiLevelType w:val="multilevel"/>
    <w:tmpl w:val="F208D72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">
    <w:nsid w:val="4FE6008D"/>
    <w:multiLevelType w:val="multilevel"/>
    <w:tmpl w:val="817C09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/>
        <w:sz w:val="24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Arial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Arial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Arial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Arial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Arial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Arial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Arial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Arial"/>
        <w:sz w:val="20"/>
        <w:szCs w:val="20"/>
      </w:rPr>
    </w:lvl>
  </w:abstractNum>
  <w:abstractNum w:abstractNumId="3">
    <w:nsid w:val="740415FA"/>
    <w:multiLevelType w:val="hybridMultilevel"/>
    <w:tmpl w:val="653AEDCA"/>
    <w:lvl w:ilvl="0" w:tplc="31F862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222C"/>
    <w:rsid w:val="0005422D"/>
    <w:rsid w:val="000D6A6E"/>
    <w:rsid w:val="001404FF"/>
    <w:rsid w:val="001D0D72"/>
    <w:rsid w:val="002E5CE7"/>
    <w:rsid w:val="00305CB3"/>
    <w:rsid w:val="003226F5"/>
    <w:rsid w:val="003E408E"/>
    <w:rsid w:val="0068441B"/>
    <w:rsid w:val="0069757B"/>
    <w:rsid w:val="007C222C"/>
    <w:rsid w:val="00822CF6"/>
    <w:rsid w:val="00860783"/>
    <w:rsid w:val="009769CC"/>
    <w:rsid w:val="009C7BC6"/>
    <w:rsid w:val="009E6F9D"/>
    <w:rsid w:val="00A04E34"/>
    <w:rsid w:val="00A23FAD"/>
    <w:rsid w:val="00AA1C8B"/>
    <w:rsid w:val="00BB40E7"/>
    <w:rsid w:val="00CB084B"/>
    <w:rsid w:val="00D253A7"/>
    <w:rsid w:val="00E06A12"/>
    <w:rsid w:val="00E94AE9"/>
    <w:rsid w:val="00F271FD"/>
    <w:rsid w:val="00F8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A1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7C222C"/>
    <w:pPr>
      <w:spacing w:beforeAutospacing="1" w:afterAutospacing="1" w:line="240" w:lineRule="auto"/>
      <w:outlineLvl w:val="0"/>
    </w:pPr>
    <w:rPr>
      <w:rFonts w:ascii="Times New Roman" w:hAnsi="Times New Roman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7C222C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7C222C"/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7C222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qFormat/>
    <w:rsid w:val="007C222C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customStyle="1" w:styleId="ParagraphStyle">
    <w:name w:val="Paragraph Style"/>
    <w:qFormat/>
    <w:rsid w:val="009C7BC6"/>
    <w:pPr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western">
    <w:name w:val="western"/>
    <w:basedOn w:val="a"/>
    <w:qFormat/>
    <w:rsid w:val="009C7BC6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D6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6A6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0D6A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D6A6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D6A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D6A6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2985</Words>
  <Characters>17017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Stanger</cp:lastModifiedBy>
  <cp:revision>13</cp:revision>
  <dcterms:created xsi:type="dcterms:W3CDTF">2019-10-30T10:37:00Z</dcterms:created>
  <dcterms:modified xsi:type="dcterms:W3CDTF">2019-11-29T20:11:00Z</dcterms:modified>
</cp:coreProperties>
</file>