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299" w:rsidRDefault="00332F24" w:rsidP="00EB701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8891905" cy="6461081"/>
            <wp:effectExtent l="19050" t="0" r="4445" b="0"/>
            <wp:docPr id="5" name="Рисунок 4" descr="F:\Новая папка\технология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Новая папка\технология 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905" cy="6461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E8B" w:rsidRPr="00FE1561" w:rsidRDefault="004C565A" w:rsidP="00E2563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1561">
        <w:rPr>
          <w:rFonts w:ascii="Times New Roman" w:hAnsi="Times New Roman" w:cs="Times New Roman"/>
          <w:b/>
          <w:bCs/>
          <w:sz w:val="24"/>
          <w:szCs w:val="24"/>
        </w:rPr>
        <w:lastRenderedPageBreak/>
        <w:t>1.</w:t>
      </w:r>
      <w:r w:rsidR="006A7E8B" w:rsidRPr="00FE1561">
        <w:rPr>
          <w:rFonts w:ascii="Times New Roman" w:hAnsi="Times New Roman" w:cs="Times New Roman"/>
          <w:b/>
          <w:bCs/>
          <w:sz w:val="24"/>
          <w:szCs w:val="24"/>
        </w:rPr>
        <w:t xml:space="preserve">Планируемые результаты </w:t>
      </w:r>
      <w:r w:rsidR="00405E49">
        <w:rPr>
          <w:rFonts w:ascii="Times New Roman" w:hAnsi="Times New Roman" w:cs="Times New Roman"/>
          <w:b/>
          <w:bCs/>
          <w:sz w:val="24"/>
          <w:szCs w:val="24"/>
        </w:rPr>
        <w:t xml:space="preserve">освоения </w:t>
      </w:r>
      <w:r w:rsidR="006A7E8B" w:rsidRPr="00FE1561">
        <w:rPr>
          <w:rFonts w:ascii="Times New Roman" w:hAnsi="Times New Roman" w:cs="Times New Roman"/>
          <w:b/>
          <w:bCs/>
          <w:sz w:val="24"/>
          <w:szCs w:val="24"/>
        </w:rPr>
        <w:t xml:space="preserve">учебного </w:t>
      </w:r>
      <w:r w:rsidR="00FE1561" w:rsidRPr="00FE1561">
        <w:rPr>
          <w:rFonts w:ascii="Times New Roman" w:hAnsi="Times New Roman" w:cs="Times New Roman"/>
          <w:b/>
          <w:bCs/>
          <w:sz w:val="24"/>
          <w:szCs w:val="24"/>
        </w:rPr>
        <w:t>предмета «Технология»</w:t>
      </w:r>
    </w:p>
    <w:p w:rsidR="006E0F48" w:rsidRPr="00FE1561" w:rsidRDefault="006E0F48" w:rsidP="006E0F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E1561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</w:p>
    <w:p w:rsidR="006E0F48" w:rsidRPr="00FE1561" w:rsidRDefault="006E0F48" w:rsidP="006E0F48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sub_2091"/>
      <w:r w:rsidRPr="00FE1561">
        <w:rPr>
          <w:rFonts w:ascii="Times New Roman" w:hAnsi="Times New Roman" w:cs="Times New Roman"/>
          <w:sz w:val="24"/>
          <w:szCs w:val="24"/>
        </w:rPr>
        <w:t xml:space="preserve">1) воспитание российской гражданской идентичности: патриотизма, уважения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традиционных ценностей многонационального российского общества; </w:t>
      </w:r>
    </w:p>
    <w:bookmarkEnd w:id="0"/>
    <w:p w:rsidR="006E0F48" w:rsidRPr="00FE1561" w:rsidRDefault="006E0F48" w:rsidP="006E0F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 xml:space="preserve">2) формирование ответственного отношения к учению, готовности и </w:t>
      </w:r>
      <w:proofErr w:type="gramStart"/>
      <w:r w:rsidRPr="00FE1561">
        <w:rPr>
          <w:rFonts w:ascii="Times New Roman" w:hAnsi="Times New Roman" w:cs="Times New Roman"/>
          <w:sz w:val="24"/>
          <w:szCs w:val="24"/>
        </w:rPr>
        <w:t>способности</w:t>
      </w:r>
      <w:proofErr w:type="gramEnd"/>
      <w:r w:rsidRPr="00FE1561">
        <w:rPr>
          <w:rFonts w:ascii="Times New Roman" w:hAnsi="Times New Roman" w:cs="Times New Roman"/>
          <w:sz w:val="24"/>
          <w:szCs w:val="24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</w:t>
      </w:r>
    </w:p>
    <w:p w:rsidR="006E0F48" w:rsidRPr="00FE1561" w:rsidRDefault="006E0F48" w:rsidP="006E0F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>3)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6E0F48" w:rsidRPr="00FE1561" w:rsidRDefault="006E0F48" w:rsidP="006E0F48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sub_2094"/>
      <w:r w:rsidRPr="00FE1561">
        <w:rPr>
          <w:rFonts w:ascii="Times New Roman" w:hAnsi="Times New Roman" w:cs="Times New Roman"/>
          <w:sz w:val="24"/>
          <w:szCs w:val="24"/>
        </w:rPr>
        <w:t>4) формирование осознанного, уважительного и доброжелательного отношения к другому человеку, его мнению, культуре, языку,  к истории, культуре, традициям, языкам, ценностям народов России и народов мира; готовности и способности вести диалог с другими людьми и достигать в нем взаимопонимания;</w:t>
      </w:r>
    </w:p>
    <w:p w:rsidR="0029593D" w:rsidRPr="00FE1561" w:rsidRDefault="006E0F48" w:rsidP="006E0F48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" w:name="sub_2095"/>
      <w:r w:rsidRPr="00FE1561">
        <w:rPr>
          <w:rFonts w:ascii="Times New Roman" w:hAnsi="Times New Roman" w:cs="Times New Roman"/>
          <w:sz w:val="24"/>
          <w:szCs w:val="24"/>
        </w:rPr>
        <w:t>5)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особенностей;</w:t>
      </w:r>
      <w:bookmarkStart w:id="3" w:name="sub_2096"/>
    </w:p>
    <w:p w:rsidR="006E0F48" w:rsidRPr="00FE1561" w:rsidRDefault="006E0F48" w:rsidP="006E0F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>6) формирование нравственных чувств и нравственного поведения, осознанного и ответственного отношения к собственным поступкам;</w:t>
      </w:r>
      <w:bookmarkEnd w:id="3"/>
    </w:p>
    <w:p w:rsidR="0029593D" w:rsidRPr="00FE1561" w:rsidRDefault="0029593D" w:rsidP="0029593D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4" w:name="sub_2097"/>
      <w:bookmarkEnd w:id="2"/>
      <w:r w:rsidRPr="00FE1561">
        <w:rPr>
          <w:rFonts w:ascii="Times New Roman" w:hAnsi="Times New Roman" w:cs="Times New Roman"/>
          <w:sz w:val="24"/>
          <w:szCs w:val="24"/>
        </w:rPr>
        <w:t>7) формирование коммуникативной компетентности в общении и сотрудничестве со сверстниками, взрослыми в процессе образовательной, общественно полезной, учебно-исследовательской, творческой деятельности;</w:t>
      </w:r>
    </w:p>
    <w:bookmarkEnd w:id="4"/>
    <w:p w:rsidR="0029593D" w:rsidRPr="00FE1561" w:rsidRDefault="0029593D" w:rsidP="002959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>8)формирование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людей;</w:t>
      </w:r>
    </w:p>
    <w:p w:rsidR="0029593D" w:rsidRPr="00FE1561" w:rsidRDefault="0029593D" w:rsidP="0029593D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5" w:name="sub_2099"/>
      <w:r w:rsidRPr="00FE1561">
        <w:rPr>
          <w:rFonts w:ascii="Times New Roman" w:hAnsi="Times New Roman" w:cs="Times New Roman"/>
          <w:sz w:val="24"/>
          <w:szCs w:val="24"/>
        </w:rPr>
        <w:t>9) формирование основ экологической культуры, развитие опыта экологически ориентированной рефлексивно-оценочной и практической деятельности в жизненных ситуациях;</w:t>
      </w:r>
    </w:p>
    <w:p w:rsidR="0029593D" w:rsidRPr="00FE1561" w:rsidRDefault="0029593D" w:rsidP="0029593D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6" w:name="sub_20910"/>
      <w:bookmarkEnd w:id="5"/>
      <w:r w:rsidRPr="00FE1561">
        <w:rPr>
          <w:rFonts w:ascii="Times New Roman" w:hAnsi="Times New Roman" w:cs="Times New Roman"/>
          <w:sz w:val="24"/>
          <w:szCs w:val="24"/>
        </w:rPr>
        <w:t>10) 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29593D" w:rsidRPr="00FE1561" w:rsidRDefault="0029593D" w:rsidP="0029593D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7" w:name="sub_20911"/>
      <w:bookmarkEnd w:id="6"/>
      <w:r w:rsidRPr="00FE1561">
        <w:rPr>
          <w:rFonts w:ascii="Times New Roman" w:hAnsi="Times New Roman" w:cs="Times New Roman"/>
          <w:sz w:val="24"/>
          <w:szCs w:val="24"/>
        </w:rPr>
        <w:t>11)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bookmarkEnd w:id="7"/>
    <w:p w:rsidR="0029593D" w:rsidRPr="00FE1561" w:rsidRDefault="0029593D" w:rsidP="0029593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E1561">
        <w:rPr>
          <w:rFonts w:ascii="Times New Roman" w:hAnsi="Times New Roman" w:cs="Times New Roman"/>
          <w:b/>
          <w:sz w:val="24"/>
          <w:szCs w:val="24"/>
        </w:rPr>
        <w:lastRenderedPageBreak/>
        <w:t>Метапредметные</w:t>
      </w:r>
      <w:proofErr w:type="spellEnd"/>
      <w:r w:rsidRPr="00FE1561">
        <w:rPr>
          <w:rFonts w:ascii="Times New Roman" w:hAnsi="Times New Roman" w:cs="Times New Roman"/>
          <w:b/>
          <w:sz w:val="24"/>
          <w:szCs w:val="24"/>
        </w:rPr>
        <w:t xml:space="preserve"> результаты</w:t>
      </w:r>
    </w:p>
    <w:p w:rsidR="00FE1561" w:rsidRPr="00FE1561" w:rsidRDefault="00FE1561" w:rsidP="00FE156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FE1561">
        <w:rPr>
          <w:rFonts w:ascii="Times New Roman" w:eastAsia="Times New Roman" w:hAnsi="Times New Roman" w:cs="Times New Roman"/>
          <w:b/>
          <w:iCs/>
          <w:sz w:val="24"/>
          <w:szCs w:val="24"/>
        </w:rPr>
        <w:t>Регулятивные УУД:</w:t>
      </w:r>
    </w:p>
    <w:p w:rsidR="00FE1561" w:rsidRPr="00FE1561" w:rsidRDefault="00FE1561" w:rsidP="00FE156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561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планирование последовательности практических действий для реализации замысла, поставленной задачи;</w:t>
      </w:r>
    </w:p>
    <w:p w:rsidR="00FE1561" w:rsidRPr="00FE1561" w:rsidRDefault="00FE1561" w:rsidP="00FE156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561">
        <w:rPr>
          <w:rFonts w:ascii="Times New Roman" w:eastAsia="Times New Roman" w:hAnsi="Times New Roman" w:cs="Times New Roman"/>
          <w:color w:val="000000"/>
          <w:sz w:val="24"/>
          <w:szCs w:val="24"/>
        </w:rPr>
        <w:t>отбор наиболее эффективных способов решения конструкторско-технологических и декоративно-художественных задач в зависимости от конкретных условий;</w:t>
      </w:r>
    </w:p>
    <w:p w:rsidR="00FE1561" w:rsidRPr="00FE1561" w:rsidRDefault="00FE1561" w:rsidP="00FE156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561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самоконтроль и корректировка хода практической работы;</w:t>
      </w:r>
    </w:p>
    <w:p w:rsidR="00FE1561" w:rsidRPr="00FE1561" w:rsidRDefault="00FE1561" w:rsidP="00FE156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561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самоконтроль результата практической деятельности путём сравнения его с эталоном (рисунком, схемой, чертежом);</w:t>
      </w:r>
    </w:p>
    <w:p w:rsidR="00FE1561" w:rsidRPr="00FE1561" w:rsidRDefault="00FE1561" w:rsidP="00FE156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561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результата практической деятельности путём проверки изделия в действии.</w:t>
      </w:r>
    </w:p>
    <w:p w:rsidR="00FE1561" w:rsidRPr="00FE1561" w:rsidRDefault="00FE1561" w:rsidP="00FE1561">
      <w:pPr>
        <w:tabs>
          <w:tab w:val="left" w:pos="444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FE1561">
        <w:rPr>
          <w:rFonts w:ascii="Times New Roman" w:eastAsia="Times New Roman" w:hAnsi="Times New Roman" w:cs="Times New Roman"/>
          <w:b/>
          <w:iCs/>
          <w:sz w:val="24"/>
          <w:szCs w:val="24"/>
        </w:rPr>
        <w:t>Познавательные УУД:</w:t>
      </w:r>
      <w:r w:rsidRPr="00FE1561">
        <w:rPr>
          <w:rFonts w:ascii="Times New Roman" w:eastAsia="Times New Roman" w:hAnsi="Times New Roman" w:cs="Times New Roman"/>
          <w:b/>
          <w:iCs/>
          <w:sz w:val="24"/>
          <w:szCs w:val="24"/>
        </w:rPr>
        <w:tab/>
      </w:r>
    </w:p>
    <w:p w:rsidR="00FE1561" w:rsidRPr="00FE1561" w:rsidRDefault="00FE1561" w:rsidP="00FE156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561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осуществление поиска необходимой информации на бумажных и электронных носителях;</w:t>
      </w:r>
    </w:p>
    <w:p w:rsidR="00FE1561" w:rsidRPr="00FE1561" w:rsidRDefault="00FE1561" w:rsidP="00FE156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561">
        <w:rPr>
          <w:rFonts w:ascii="Times New Roman" w:eastAsia="Times New Roman" w:hAnsi="Times New Roman" w:cs="Times New Roman"/>
          <w:color w:val="000000"/>
          <w:sz w:val="24"/>
          <w:szCs w:val="24"/>
        </w:rPr>
        <w:t>сохранение информации на бумажных и электронных носителях в виде упорядоченной структуры;</w:t>
      </w:r>
    </w:p>
    <w:p w:rsidR="00FE1561" w:rsidRPr="00FE1561" w:rsidRDefault="00FE1561" w:rsidP="00FE156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561">
        <w:rPr>
          <w:rFonts w:ascii="Times New Roman" w:eastAsia="Times New Roman" w:hAnsi="Times New Roman" w:cs="Times New Roman"/>
          <w:color w:val="000000"/>
          <w:sz w:val="24"/>
          <w:szCs w:val="24"/>
        </w:rPr>
        <w:t>чтение графических изображений (рисунки, простейшие чертежи и эскизы, схемы);</w:t>
      </w:r>
    </w:p>
    <w:p w:rsidR="00FE1561" w:rsidRPr="00FE1561" w:rsidRDefault="00FE1561" w:rsidP="00FE156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561"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моделирование несложных изделий с разными конструктивными особенностями;</w:t>
      </w:r>
    </w:p>
    <w:p w:rsidR="00FE1561" w:rsidRPr="00FE1561" w:rsidRDefault="00FE1561" w:rsidP="00FE156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561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конструирование объектов с учётом технических и декоративно-художественных условий: определение особенностей конструкции, подбор соответствующих материалов и инструментов;</w:t>
      </w:r>
    </w:p>
    <w:p w:rsidR="00FE1561" w:rsidRPr="00FE1561" w:rsidRDefault="00FE1561" w:rsidP="00FE156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561">
        <w:rPr>
          <w:rFonts w:ascii="Times New Roman" w:eastAsia="Times New Roman" w:hAnsi="Times New Roman" w:cs="Times New Roman"/>
          <w:color w:val="000000"/>
          <w:sz w:val="24"/>
          <w:szCs w:val="24"/>
        </w:rPr>
        <w:t>сравнение конструктивных и декоративных особенностей предметов быта и установление их связи с выполняемыми утилитарными функциями;</w:t>
      </w:r>
    </w:p>
    <w:p w:rsidR="00FE1561" w:rsidRPr="00FE1561" w:rsidRDefault="00FE1561" w:rsidP="00FE156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561">
        <w:rPr>
          <w:rFonts w:ascii="Times New Roman" w:eastAsia="Times New Roman" w:hAnsi="Times New Roman" w:cs="Times New Roman"/>
          <w:color w:val="000000"/>
          <w:sz w:val="24"/>
          <w:szCs w:val="24"/>
        </w:rPr>
        <w:t>сравнение различных видов конструкций и способов их сборки;</w:t>
      </w:r>
    </w:p>
    <w:p w:rsidR="00FE1561" w:rsidRPr="00FE1561" w:rsidRDefault="00FE1561" w:rsidP="00FE156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561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 конструкторско-технологических и декоративно-художественных особенностей предлагаемых заданий;</w:t>
      </w:r>
    </w:p>
    <w:p w:rsidR="00FE1561" w:rsidRPr="00FE1561" w:rsidRDefault="00FE1561" w:rsidP="00FE156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561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выполнение инструкций, несложных алгоритмов при решении учебных задач;</w:t>
      </w:r>
    </w:p>
    <w:p w:rsidR="00FE1561" w:rsidRPr="00FE1561" w:rsidRDefault="00FE1561" w:rsidP="00FE156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561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проектирование изделий: создание образа в соответствии с замыслом, реализация замысла;</w:t>
      </w:r>
    </w:p>
    <w:p w:rsidR="00FE1561" w:rsidRPr="00FE1561" w:rsidRDefault="00FE1561" w:rsidP="00FE156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561">
        <w:rPr>
          <w:rFonts w:ascii="Times New Roman" w:eastAsia="Times New Roman" w:hAnsi="Times New Roman" w:cs="Times New Roman"/>
          <w:color w:val="000000"/>
          <w:sz w:val="24"/>
          <w:szCs w:val="24"/>
        </w:rPr>
        <w:t>поиск необходимой информации в Интернете.</w:t>
      </w:r>
    </w:p>
    <w:p w:rsidR="00FE1561" w:rsidRPr="00FE1561" w:rsidRDefault="00FE1561" w:rsidP="00FE156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FE1561">
        <w:rPr>
          <w:rFonts w:ascii="Times New Roman" w:eastAsia="Times New Roman" w:hAnsi="Times New Roman" w:cs="Times New Roman"/>
          <w:b/>
          <w:iCs/>
          <w:sz w:val="24"/>
          <w:szCs w:val="24"/>
        </w:rPr>
        <w:t>Коммуникативные УУД:</w:t>
      </w:r>
    </w:p>
    <w:p w:rsidR="00FE1561" w:rsidRPr="00FE1561" w:rsidRDefault="00FE1561" w:rsidP="00FE156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561">
        <w:rPr>
          <w:rFonts w:ascii="Times New Roman" w:eastAsia="Times New Roman" w:hAnsi="Times New Roman" w:cs="Times New Roman"/>
          <w:color w:val="000000"/>
          <w:sz w:val="24"/>
          <w:szCs w:val="24"/>
        </w:rPr>
        <w:t>учёт позиции собеседника (соседа по парте);</w:t>
      </w:r>
    </w:p>
    <w:p w:rsidR="00FE1561" w:rsidRPr="00FE1561" w:rsidRDefault="00FE1561" w:rsidP="00FE156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561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договариваться, приходить к общему решению в совместной творческой деятельности при решении практических работ, реализации проектов, работе на компьютере;</w:t>
      </w:r>
    </w:p>
    <w:p w:rsidR="00FE1561" w:rsidRPr="00FE1561" w:rsidRDefault="00FE1561" w:rsidP="00FE156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561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задавать вопросы, необходимые для организации сотрудничества с партнером (соседом по парте);</w:t>
      </w:r>
    </w:p>
    <w:p w:rsidR="00FE1561" w:rsidRPr="00FE1561" w:rsidRDefault="00FE1561" w:rsidP="00FE156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561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осуществление взаимного контроля и необходимой взаимопомощи при реализации проектной деятельности.</w:t>
      </w:r>
    </w:p>
    <w:p w:rsidR="00FE1561" w:rsidRDefault="00FE1561" w:rsidP="00161B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1160A" w:rsidRPr="00FE1561" w:rsidRDefault="0071160A" w:rsidP="00161B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593D" w:rsidRPr="00FE1561" w:rsidRDefault="0029593D" w:rsidP="00161B9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E1561">
        <w:rPr>
          <w:rFonts w:ascii="Times New Roman" w:hAnsi="Times New Roman" w:cs="Times New Roman"/>
          <w:b/>
          <w:sz w:val="24"/>
          <w:szCs w:val="24"/>
        </w:rPr>
        <w:lastRenderedPageBreak/>
        <w:t>Предметные результаты</w:t>
      </w:r>
    </w:p>
    <w:p w:rsidR="00161B99" w:rsidRPr="00FE1561" w:rsidRDefault="00161B99" w:rsidP="00161B99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8" w:name="sub_21171"/>
      <w:r w:rsidRPr="00FE1561">
        <w:rPr>
          <w:rFonts w:ascii="Times New Roman" w:hAnsi="Times New Roman" w:cs="Times New Roman"/>
          <w:sz w:val="24"/>
          <w:szCs w:val="24"/>
        </w:rPr>
        <w:t xml:space="preserve">1) осознание роли техники и технологий для прогрессивного развития общества; формирование целостного представления о </w:t>
      </w:r>
      <w:proofErr w:type="spellStart"/>
      <w:r w:rsidRPr="00FE1561">
        <w:rPr>
          <w:rFonts w:ascii="Times New Roman" w:hAnsi="Times New Roman" w:cs="Times New Roman"/>
          <w:sz w:val="24"/>
          <w:szCs w:val="24"/>
        </w:rPr>
        <w:t>техносфере</w:t>
      </w:r>
      <w:proofErr w:type="spellEnd"/>
      <w:r w:rsidRPr="00FE1561">
        <w:rPr>
          <w:rFonts w:ascii="Times New Roman" w:hAnsi="Times New Roman" w:cs="Times New Roman"/>
          <w:sz w:val="24"/>
          <w:szCs w:val="24"/>
        </w:rPr>
        <w:t xml:space="preserve">, сущности технологической культуры и культуры труда; </w:t>
      </w:r>
      <w:bookmarkStart w:id="9" w:name="sub_21172"/>
      <w:bookmarkEnd w:id="8"/>
    </w:p>
    <w:p w:rsidR="00161B99" w:rsidRPr="00FE1561" w:rsidRDefault="00161B99" w:rsidP="00161B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>2) овладение методами учебно-исследовательской и проектной деятельности, решения творческих задач, моделирования, конструирования и эстетического оформления изделий, обеспечения сохранности продуктов труда;</w:t>
      </w:r>
    </w:p>
    <w:p w:rsidR="00161B99" w:rsidRPr="00FE1561" w:rsidRDefault="00161B99" w:rsidP="00161B99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0" w:name="sub_21173"/>
      <w:bookmarkEnd w:id="9"/>
      <w:r w:rsidRPr="00FE1561">
        <w:rPr>
          <w:rFonts w:ascii="Times New Roman" w:hAnsi="Times New Roman" w:cs="Times New Roman"/>
          <w:sz w:val="24"/>
          <w:szCs w:val="24"/>
        </w:rPr>
        <w:t>3) овладение средствами и формами графического отображения объектов или процессов, правилами выполнения графической документации;</w:t>
      </w:r>
    </w:p>
    <w:p w:rsidR="00161B99" w:rsidRPr="00FE1561" w:rsidRDefault="00161B99" w:rsidP="00161B99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1" w:name="sub_21174"/>
      <w:bookmarkEnd w:id="10"/>
      <w:r w:rsidRPr="00FE1561">
        <w:rPr>
          <w:rFonts w:ascii="Times New Roman" w:hAnsi="Times New Roman" w:cs="Times New Roman"/>
          <w:sz w:val="24"/>
          <w:szCs w:val="24"/>
        </w:rPr>
        <w:t>4) формирование умений устанавливать взаимосвязь знаний по разным учебным предметам для решения прикладных учебных задач;</w:t>
      </w:r>
    </w:p>
    <w:p w:rsidR="00161B99" w:rsidRPr="00FE1561" w:rsidRDefault="00161B99" w:rsidP="00161B99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2" w:name="sub_21175"/>
      <w:bookmarkEnd w:id="11"/>
      <w:r w:rsidRPr="00FE1561">
        <w:rPr>
          <w:rFonts w:ascii="Times New Roman" w:hAnsi="Times New Roman" w:cs="Times New Roman"/>
          <w:sz w:val="24"/>
          <w:szCs w:val="24"/>
        </w:rPr>
        <w:t>5) развитие умений применять технологии представления, преобразования и использования информации, оценивать возможности и области применения средств и инструментов ИКТ в современном производстве или сфере обслуживания;</w:t>
      </w:r>
    </w:p>
    <w:p w:rsidR="006E0F48" w:rsidRPr="00FE1561" w:rsidRDefault="00161B99" w:rsidP="006E0F48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3" w:name="sub_21176"/>
      <w:bookmarkEnd w:id="12"/>
      <w:r w:rsidRPr="00FE1561">
        <w:rPr>
          <w:rFonts w:ascii="Times New Roman" w:hAnsi="Times New Roman" w:cs="Times New Roman"/>
          <w:sz w:val="24"/>
          <w:szCs w:val="24"/>
        </w:rPr>
        <w:t>6) формирование представлений о мире профессий.</w:t>
      </w:r>
      <w:bookmarkEnd w:id="13"/>
    </w:p>
    <w:bookmarkEnd w:id="1"/>
    <w:p w:rsidR="00FE1561" w:rsidRPr="00FE1561" w:rsidRDefault="00FE1561" w:rsidP="00FE1561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E1561">
        <w:rPr>
          <w:rStyle w:val="c18"/>
          <w:b/>
          <w:bCs/>
          <w:color w:val="000000"/>
        </w:rPr>
        <w:t>Обучающиеся научатся:</w:t>
      </w:r>
    </w:p>
    <w:p w:rsidR="00FE1561" w:rsidRPr="00FE1561" w:rsidRDefault="00FE1561" w:rsidP="00FE1561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E1561">
        <w:rPr>
          <w:color w:val="000000"/>
        </w:rPr>
        <w:t>• рассказывать о практическом применении картона и текстильных материалов в жизни;</w:t>
      </w:r>
    </w:p>
    <w:p w:rsidR="00FE1561" w:rsidRPr="00FE1561" w:rsidRDefault="00FE1561" w:rsidP="00FE1561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E1561">
        <w:rPr>
          <w:color w:val="000000"/>
        </w:rPr>
        <w:t>• рассказывать о мастерах своего региона и их профессиях, связанных с обработкой текстильных материалов;</w:t>
      </w:r>
    </w:p>
    <w:p w:rsidR="00FE1561" w:rsidRPr="00FE1561" w:rsidRDefault="00FE1561" w:rsidP="00FE1561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E1561">
        <w:rPr>
          <w:color w:val="000000"/>
        </w:rPr>
        <w:t>• рассказывать о современных профессиях (в том числе профессиях своих родителей), связанных с сельскохозяйственной техникой, и описывать их особенности;</w:t>
      </w:r>
    </w:p>
    <w:p w:rsidR="00FE1561" w:rsidRPr="00FE1561" w:rsidRDefault="00FE1561" w:rsidP="00FE1561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E1561">
        <w:rPr>
          <w:color w:val="000000"/>
        </w:rPr>
        <w:t xml:space="preserve">• анализировать задания, планировать трудовой процесс и осуществлять поэтапный </w:t>
      </w:r>
      <w:proofErr w:type="gramStart"/>
      <w:r w:rsidRPr="00FE1561">
        <w:rPr>
          <w:color w:val="000000"/>
        </w:rPr>
        <w:t>контроль за</w:t>
      </w:r>
      <w:proofErr w:type="gramEnd"/>
      <w:r w:rsidRPr="00FE1561">
        <w:rPr>
          <w:color w:val="000000"/>
        </w:rPr>
        <w:t xml:space="preserve"> ходом работы;</w:t>
      </w:r>
    </w:p>
    <w:p w:rsidR="00FE1561" w:rsidRPr="00FE1561" w:rsidRDefault="00FE1561" w:rsidP="00FE1561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E1561">
        <w:rPr>
          <w:color w:val="000000"/>
        </w:rPr>
        <w:t>• осуществлять сотрудничество при выполнении коллективной работы;</w:t>
      </w:r>
    </w:p>
    <w:p w:rsidR="00FE1561" w:rsidRPr="00FE1561" w:rsidRDefault="00FE1561" w:rsidP="00FE1561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E1561">
        <w:rPr>
          <w:color w:val="000000"/>
        </w:rPr>
        <w:t>• выполнять доступные действия по самообслуживанию (подбор материалов, инструментов и приспособлений для работы по перечню в учебнике, декоративное оформление культурно-бытовой среды);</w:t>
      </w:r>
    </w:p>
    <w:p w:rsidR="00FE1561" w:rsidRPr="00FE1561" w:rsidRDefault="00FE1561" w:rsidP="00FE1561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E1561">
        <w:rPr>
          <w:color w:val="000000"/>
        </w:rPr>
        <w:t>• отбирать картон с учетом его свойств;</w:t>
      </w:r>
    </w:p>
    <w:p w:rsidR="00FE1561" w:rsidRPr="00FE1561" w:rsidRDefault="00FE1561" w:rsidP="00FE1561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E1561">
        <w:rPr>
          <w:color w:val="000000"/>
        </w:rPr>
        <w:t>• применять приемы рациональной и безопасной работы ручными инструментами: чертежными (линейка, угольник), колющими (шило);</w:t>
      </w:r>
    </w:p>
    <w:p w:rsidR="00FE1561" w:rsidRPr="00FE1561" w:rsidRDefault="00FE1561" w:rsidP="00FE1561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E1561">
        <w:rPr>
          <w:color w:val="000000"/>
        </w:rPr>
        <w:t>• экономно размечать материалы по линейке и по угольнику;</w:t>
      </w:r>
    </w:p>
    <w:p w:rsidR="00FE1561" w:rsidRPr="00FE1561" w:rsidRDefault="00FE1561" w:rsidP="00FE1561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E1561">
        <w:rPr>
          <w:color w:val="000000"/>
        </w:rPr>
        <w:t>• работать с простейшей технической документацией: распознавать эскизы, читать их и выполнять разметку с опорой на них;</w:t>
      </w:r>
    </w:p>
    <w:p w:rsidR="00FE1561" w:rsidRPr="00FE1561" w:rsidRDefault="00FE1561" w:rsidP="00FE1561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E1561">
        <w:rPr>
          <w:color w:val="000000"/>
        </w:rPr>
        <w:t>• отбирать и выполнять в зависимости от свойств освоенных материалов (картон, текстильные материалы, металлы, утилизированные материалы) оптимальные и доступные технологические приемы их ручной обработки;</w:t>
      </w:r>
    </w:p>
    <w:p w:rsidR="00FE1561" w:rsidRPr="00FE1561" w:rsidRDefault="00FE1561" w:rsidP="00FE1561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E1561">
        <w:rPr>
          <w:color w:val="000000"/>
        </w:rPr>
        <w:t>• изготавливать плоскостные изделия по эскизам;</w:t>
      </w:r>
    </w:p>
    <w:p w:rsidR="00FE1561" w:rsidRPr="00FE1561" w:rsidRDefault="00FE1561" w:rsidP="00FE1561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E1561">
        <w:rPr>
          <w:color w:val="000000"/>
        </w:rPr>
        <w:t>• решать простейшие задачи конструктивного характера по изменению вида и способа соединения деталей: на достраивание, придание новых свойств конструкции;</w:t>
      </w:r>
    </w:p>
    <w:p w:rsidR="00FE1561" w:rsidRPr="00FE1561" w:rsidRDefault="00FE1561" w:rsidP="00FE1561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E1561">
        <w:rPr>
          <w:color w:val="000000"/>
        </w:rPr>
        <w:t>• выполнять действия по моделированию и преобразованию модели;</w:t>
      </w:r>
    </w:p>
    <w:p w:rsidR="00FE1561" w:rsidRPr="00FE1561" w:rsidRDefault="00FE1561" w:rsidP="00FE1561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E1561">
        <w:rPr>
          <w:color w:val="000000"/>
        </w:rPr>
        <w:t>• создавать несложные конструкции изделий по техник</w:t>
      </w:r>
      <w:proofErr w:type="gramStart"/>
      <w:r w:rsidRPr="00FE1561">
        <w:rPr>
          <w:color w:val="000000"/>
        </w:rPr>
        <w:t>о-</w:t>
      </w:r>
      <w:proofErr w:type="gramEnd"/>
      <w:r w:rsidRPr="00FE1561">
        <w:rPr>
          <w:color w:val="000000"/>
        </w:rPr>
        <w:t xml:space="preserve"> технологическим условиям.</w:t>
      </w:r>
    </w:p>
    <w:p w:rsidR="00FE1561" w:rsidRDefault="00FE1561" w:rsidP="00FE1561">
      <w:pPr>
        <w:pStyle w:val="c15"/>
        <w:shd w:val="clear" w:color="auto" w:fill="FFFFFF"/>
        <w:spacing w:before="0" w:beforeAutospacing="0" w:after="0" w:afterAutospacing="0"/>
        <w:jc w:val="both"/>
        <w:rPr>
          <w:rStyle w:val="c18"/>
          <w:b/>
          <w:bCs/>
          <w:color w:val="000000"/>
        </w:rPr>
      </w:pPr>
    </w:p>
    <w:p w:rsidR="00FE1561" w:rsidRPr="00FE1561" w:rsidRDefault="00FE1561" w:rsidP="00FE1561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FE1561">
        <w:rPr>
          <w:rStyle w:val="c18"/>
          <w:b/>
          <w:bCs/>
          <w:color w:val="000000"/>
        </w:rPr>
        <w:t>Обучающиеся</w:t>
      </w:r>
      <w:proofErr w:type="gramEnd"/>
      <w:r w:rsidRPr="00FE1561">
        <w:rPr>
          <w:rStyle w:val="c18"/>
          <w:b/>
          <w:bCs/>
          <w:color w:val="000000"/>
        </w:rPr>
        <w:t xml:space="preserve"> получат возможность научиться:</w:t>
      </w:r>
    </w:p>
    <w:p w:rsidR="00FE1561" w:rsidRPr="00FE1561" w:rsidRDefault="00FE1561" w:rsidP="00FE1561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E1561">
        <w:rPr>
          <w:color w:val="000000"/>
        </w:rPr>
        <w:t>• ценить традиции трудовых династий (своего региона, страны);</w:t>
      </w:r>
    </w:p>
    <w:p w:rsidR="00FE1561" w:rsidRPr="00FE1561" w:rsidRDefault="00FE1561" w:rsidP="00FE1561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E1561">
        <w:rPr>
          <w:color w:val="000000"/>
        </w:rPr>
        <w:t>• осуществлять проектную деятельность;</w:t>
      </w:r>
    </w:p>
    <w:p w:rsidR="00FE1561" w:rsidRPr="00FE1561" w:rsidRDefault="00FE1561" w:rsidP="00FE1561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E1561">
        <w:rPr>
          <w:color w:val="000000"/>
        </w:rPr>
        <w:t>• создавать образ конструкции с целью решения определенной конструкторской задачи, воплощать этот образ в материале;</w:t>
      </w:r>
    </w:p>
    <w:p w:rsidR="004C565A" w:rsidRPr="00FE1561" w:rsidRDefault="004C565A" w:rsidP="00FE156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6A7E8B" w:rsidRPr="00FE1561" w:rsidRDefault="004C565A" w:rsidP="00FE156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1561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FE1561">
        <w:rPr>
          <w:rFonts w:ascii="Times New Roman" w:hAnsi="Times New Roman" w:cs="Times New Roman"/>
          <w:b/>
          <w:bCs/>
          <w:sz w:val="24"/>
          <w:szCs w:val="24"/>
        </w:rPr>
        <w:t>Содержание учебного предмета «Технология»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E1561">
        <w:rPr>
          <w:rFonts w:ascii="Times New Roman" w:hAnsi="Times New Roman" w:cs="Times New Roman"/>
          <w:b/>
          <w:bCs/>
          <w:sz w:val="24"/>
          <w:szCs w:val="24"/>
        </w:rPr>
        <w:t xml:space="preserve">1. Общекультурные и </w:t>
      </w:r>
      <w:proofErr w:type="spellStart"/>
      <w:r w:rsidRPr="00FE1561">
        <w:rPr>
          <w:rFonts w:ascii="Times New Roman" w:hAnsi="Times New Roman" w:cs="Times New Roman"/>
          <w:b/>
          <w:bCs/>
          <w:sz w:val="24"/>
          <w:szCs w:val="24"/>
        </w:rPr>
        <w:t>общетрудовые</w:t>
      </w:r>
      <w:proofErr w:type="spellEnd"/>
      <w:r w:rsidRPr="00FE1561">
        <w:rPr>
          <w:rFonts w:ascii="Times New Roman" w:hAnsi="Times New Roman" w:cs="Times New Roman"/>
          <w:b/>
          <w:bCs/>
          <w:sz w:val="24"/>
          <w:szCs w:val="24"/>
        </w:rPr>
        <w:t xml:space="preserve"> компетенции. Основы культуры труда, самообслуживание.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>Разнообразие предметов рукотворного мира из картона, текстильных материалов. Традиции и творчество мастеров в создании изделий из текстильных материалов. Распространенные виды профессий, связанных с транспортом для перевозки грузов и сельскохозяйственной техникой (с учетом региональных особенностей).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 xml:space="preserve">Организация рабочего места для работы с глиной, металлами, деталями конструктора. Анализ задания, планирование трудового процесса, поэтапный </w:t>
      </w:r>
      <w:proofErr w:type="gramStart"/>
      <w:r w:rsidRPr="00FE156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E1561">
        <w:rPr>
          <w:rFonts w:ascii="Times New Roman" w:hAnsi="Times New Roman" w:cs="Times New Roman"/>
          <w:sz w:val="24"/>
          <w:szCs w:val="24"/>
        </w:rPr>
        <w:t xml:space="preserve"> ходом работы, навыки сотрудничества.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>Групповые проекты. Сбор информации о создаваемом изделии, выбор лучшего варианта. Результат проектной деятельности — «Парк машин для перевозки грузов», «Модели сельскохозяйственной техники».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>Самообслуживание: подбор материалов, инструментов и приспособлений для работы по перечню в учебнике, выполнение ремонта книг, декоративное оформление культурно-бытовой среды.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E1561">
        <w:rPr>
          <w:rFonts w:ascii="Times New Roman" w:hAnsi="Times New Roman" w:cs="Times New Roman"/>
          <w:b/>
          <w:bCs/>
          <w:sz w:val="24"/>
          <w:szCs w:val="24"/>
        </w:rPr>
        <w:t>2. Технология ручной обработки материалов. Элементы графической грамоты.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Пластические материалы. </w:t>
      </w:r>
      <w:r w:rsidRPr="00FE1561">
        <w:rPr>
          <w:rFonts w:ascii="Times New Roman" w:hAnsi="Times New Roman" w:cs="Times New Roman"/>
          <w:sz w:val="24"/>
          <w:szCs w:val="24"/>
        </w:rPr>
        <w:t>Глина. Применение глины для изготовления предметов быта и художественных предметов.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>Сравнение глины и пластилина по основным свойствам: цвет, пластичность, способность впитывать влагу. Подготовка глины к работе.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>Приемы работы с глиной: формование деталей, сушка, раскрашивание.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>Практические работы: лепка декоративных игрушек, рельефных пластин.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Бумага и картон. </w:t>
      </w:r>
      <w:r w:rsidRPr="00FE1561">
        <w:rPr>
          <w:rFonts w:ascii="Times New Roman" w:hAnsi="Times New Roman" w:cs="Times New Roman"/>
          <w:sz w:val="24"/>
          <w:szCs w:val="24"/>
        </w:rPr>
        <w:t xml:space="preserve">Практическое применение картона в жизни. Виды картона, используемые на уроках: цветной, коробочный, гофрированный. Свойства картона: цветной и белый, гибкий, толстый и тонкий, гладкий и шероховатый, однослойный и многослойный, блестящий и матовый. </w:t>
      </w:r>
      <w:proofErr w:type="gramStart"/>
      <w:r w:rsidRPr="00FE1561">
        <w:rPr>
          <w:rFonts w:ascii="Times New Roman" w:hAnsi="Times New Roman" w:cs="Times New Roman"/>
          <w:sz w:val="24"/>
          <w:szCs w:val="24"/>
        </w:rPr>
        <w:t>Виды бумаги, используемые на уроках, и их свойства: чертежная (белая, толстая, матовая, плотная, гладкая, прочная).</w:t>
      </w:r>
      <w:proofErr w:type="gramEnd"/>
      <w:r w:rsidRPr="00FE1561">
        <w:rPr>
          <w:rFonts w:ascii="Times New Roman" w:hAnsi="Times New Roman" w:cs="Times New Roman"/>
          <w:sz w:val="24"/>
          <w:szCs w:val="24"/>
        </w:rPr>
        <w:t xml:space="preserve"> Сравнение свойств разных видов картона между собой и с бумагой. Выбор картона для изготовления изделия с учетом свойств по внешним признакам. Экономное расходование картона.</w:t>
      </w:r>
    </w:p>
    <w:p w:rsidR="003C6DBE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 xml:space="preserve"> Виды условных графических изображений: эскиз, развертка (их узнавание). Разметка деталей с опорой на эскиз.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lastRenderedPageBreak/>
        <w:t>Инструменты и приспособления для обработки картона: карандаши простые (твердость ТМ), ножницы, канцелярский макетный нож, шило, линейка, угольник, линейка с бортиком (для работы с ножом), кисточка для клея, дощечка для выполнения работ с макетным ножом и шилом. Приемы безопасного использования канцелярского макетного ножа, шила.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 xml:space="preserve"> Приемы работы с картоном: разметка циркулем, разрезание и вырезание ножницами, надрезание канцелярским макетным ножом, прокалывание шилом, разметка по линейке и угольнику, сшивание деталей нитками и скобами, сборка скотчем и проволокой, оклеивание кантом, оформление аппликацией, сушка.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>Практические работы: изготовление меры для измерения углов, подставок для письменных принадлежностей, коробок со съемной крышкой, упаковок для подарков, новогодних игрушек, открыток, ремонт книг с заменой обложки, изготовление декоративных панно, фигурок для театра с подвижными элементами по рисунку (простейшему чертежу, схеме, эскизу).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Текстильные материалы. </w:t>
      </w:r>
      <w:r w:rsidRPr="00FE1561">
        <w:rPr>
          <w:rFonts w:ascii="Times New Roman" w:hAnsi="Times New Roman" w:cs="Times New Roman"/>
          <w:sz w:val="24"/>
          <w:szCs w:val="24"/>
        </w:rPr>
        <w:t>Общее понятие о текстильных материалах, их практическое применение в жизни. Виды тканей животного происхождения, используемые на уроках, их сопоставление по цвету, толщине, мягкости, прочности. Экономное расходование ткани при раскрое парных деталей. Выбор ткани и ниток для изготовления изделия в зависимости от их свойств.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>Приемы работы с текстильными материалами: закрепление конца нитки петелькой, сшивание деталей из ткани петельным швом, вышивание стебельчатым и тамбурным швами.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>Практические работы: изготовление кукол для пальчикового театра, коллажей, аппликаций из ниток, декоративное оформление изделий (открыток, обложек записных книг, подвесок для новогодней елки).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Металлы. </w:t>
      </w:r>
      <w:r w:rsidRPr="00FE1561">
        <w:rPr>
          <w:rFonts w:ascii="Times New Roman" w:hAnsi="Times New Roman" w:cs="Times New Roman"/>
          <w:sz w:val="24"/>
          <w:szCs w:val="24"/>
        </w:rPr>
        <w:t>Виды проволоки, используемой на уроках: цветная в пластиковой изоляции, тонкая медная. Экономное расходование материалов при разметке.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>Приемы работы с проволокой: разметка на глаз, разрезание ножницами, плетение.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>Практические работы: изготовление брелка, креплений для подвижного соединения деталей картонных фигурок.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Пластмассы. </w:t>
      </w:r>
      <w:r w:rsidRPr="00FE1561">
        <w:rPr>
          <w:rFonts w:ascii="Times New Roman" w:hAnsi="Times New Roman" w:cs="Times New Roman"/>
          <w:sz w:val="24"/>
          <w:szCs w:val="24"/>
        </w:rPr>
        <w:t xml:space="preserve">Пластмассы, используемые в виде вторичного сырья: разъемные упаковки-капсулы. Наблюдения и опыты </w:t>
      </w:r>
      <w:proofErr w:type="gramStart"/>
      <w:r w:rsidRPr="00FE1561">
        <w:rPr>
          <w:rFonts w:ascii="Times New Roman" w:hAnsi="Times New Roman" w:cs="Times New Roman"/>
          <w:sz w:val="24"/>
          <w:szCs w:val="24"/>
        </w:rPr>
        <w:t>за</w:t>
      </w:r>
      <w:proofErr w:type="gramEnd"/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>технологическими свойствами пластмасс.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>Инструменты и приспособления для обработки упаковок-капсул: ножницы, шило, фломастер, дощечка для выполнения работ с шилом.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>Приемы работы с упаковками-капсулами: прокалывание шилом, надрезание, соединение деталей гвоздиком, оформление самоклеящейся бумаги.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>Практические работы: изготовление игрушек-сувениров.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E1561">
        <w:rPr>
          <w:rFonts w:ascii="Times New Roman" w:hAnsi="Times New Roman" w:cs="Times New Roman"/>
          <w:b/>
          <w:bCs/>
          <w:sz w:val="24"/>
          <w:szCs w:val="24"/>
        </w:rPr>
        <w:t>3. Конструирование и моделирование.</w:t>
      </w:r>
    </w:p>
    <w:p w:rsidR="006A7E8B" w:rsidRPr="00FE1561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t xml:space="preserve"> Виды и способы соединения деталей. Общее представление о конструкции прибора для определения движения теплого воздуха, часов, грузового транспорта и сельскохозяйственной техники (трактора). Конструирование и моделирование из металлических стандартных деталей технических моделей по технико-технологическим условиям.</w:t>
      </w:r>
    </w:p>
    <w:p w:rsidR="004144E0" w:rsidRDefault="006A7E8B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FE1561">
        <w:rPr>
          <w:rFonts w:ascii="Times New Roman" w:hAnsi="Times New Roman" w:cs="Times New Roman"/>
          <w:sz w:val="24"/>
          <w:szCs w:val="24"/>
        </w:rPr>
        <w:lastRenderedPageBreak/>
        <w:t>Практические работы: создание устройства из полос бумаги, устройства, демонстрирующего циркуляцию воздуха, змейки для определения движения теплого воздуха, палетки, моделей часов для уроков математики, тележки-платформы.</w:t>
      </w:r>
    </w:p>
    <w:p w:rsidR="0071160A" w:rsidRPr="00FE1561" w:rsidRDefault="0071160A" w:rsidP="004C56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6A7E8B" w:rsidRDefault="006A7E8B" w:rsidP="006A7E8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1561">
        <w:rPr>
          <w:rFonts w:ascii="Times New Roman" w:hAnsi="Times New Roman" w:cs="Times New Roman"/>
          <w:b/>
          <w:sz w:val="24"/>
          <w:szCs w:val="24"/>
        </w:rPr>
        <w:t>3. Тематическое планирование с указанием количества часов, отводимых на изучение каждой темы</w:t>
      </w:r>
    </w:p>
    <w:p w:rsidR="0071160A" w:rsidRPr="00FE1561" w:rsidRDefault="0071160A" w:rsidP="006A7E8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8103"/>
        <w:gridCol w:w="1613"/>
      </w:tblGrid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3" w:type="dxa"/>
          </w:tcPr>
          <w:p w:rsidR="00FE1561" w:rsidRPr="00FE1561" w:rsidRDefault="00FE1561" w:rsidP="00FE15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пластическими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материалами</w:t>
            </w:r>
          </w:p>
        </w:tc>
        <w:tc>
          <w:tcPr>
            <w:tcW w:w="1613" w:type="dxa"/>
          </w:tcPr>
          <w:p w:rsidR="00FE1561" w:rsidRPr="00FE1561" w:rsidRDefault="00FE1561" w:rsidP="00711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Лепка игрушек из глины.</w:t>
            </w:r>
          </w:p>
        </w:tc>
        <w:tc>
          <w:tcPr>
            <w:tcW w:w="1613" w:type="dxa"/>
          </w:tcPr>
          <w:p w:rsidR="00FE1561" w:rsidRPr="00FE1561" w:rsidRDefault="00FE1561" w:rsidP="004C5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Лепка декоративных пластин.</w:t>
            </w:r>
          </w:p>
        </w:tc>
        <w:tc>
          <w:tcPr>
            <w:tcW w:w="1613" w:type="dxa"/>
          </w:tcPr>
          <w:p w:rsidR="00FE1561" w:rsidRPr="00FE1561" w:rsidRDefault="00FE1561" w:rsidP="004C5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3" w:type="dxa"/>
          </w:tcPr>
          <w:p w:rsidR="00FE1561" w:rsidRPr="00FE1561" w:rsidRDefault="00FE1561" w:rsidP="007116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бумагой</w:t>
            </w:r>
          </w:p>
        </w:tc>
        <w:tc>
          <w:tcPr>
            <w:tcW w:w="1613" w:type="dxa"/>
          </w:tcPr>
          <w:p w:rsidR="00FE1561" w:rsidRPr="00FE1561" w:rsidRDefault="00FE1561" w:rsidP="004C5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Устройство из полос бумаги.</w:t>
            </w:r>
          </w:p>
        </w:tc>
        <w:tc>
          <w:tcPr>
            <w:tcW w:w="1613" w:type="dxa"/>
          </w:tcPr>
          <w:p w:rsidR="00FE1561" w:rsidRPr="00FE1561" w:rsidRDefault="00FE1561" w:rsidP="004C5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3" w:type="dxa"/>
          </w:tcPr>
          <w:p w:rsidR="00FE1561" w:rsidRPr="00FE1561" w:rsidRDefault="00FE1561" w:rsidP="007116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картоном и бумагой</w:t>
            </w:r>
          </w:p>
        </w:tc>
        <w:tc>
          <w:tcPr>
            <w:tcW w:w="1613" w:type="dxa"/>
          </w:tcPr>
          <w:p w:rsidR="00FE1561" w:rsidRPr="00FE1561" w:rsidRDefault="00FE1561" w:rsidP="004C5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 xml:space="preserve">Картон. Виды картона. Предметы из картона. </w:t>
            </w:r>
          </w:p>
        </w:tc>
        <w:tc>
          <w:tcPr>
            <w:tcW w:w="1613" w:type="dxa"/>
          </w:tcPr>
          <w:p w:rsidR="00FE1561" w:rsidRPr="00FE1561" w:rsidRDefault="00FE1561" w:rsidP="004C5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Мера для измерения углов.</w:t>
            </w:r>
          </w:p>
        </w:tc>
        <w:tc>
          <w:tcPr>
            <w:tcW w:w="1613" w:type="dxa"/>
          </w:tcPr>
          <w:p w:rsidR="00FE1561" w:rsidRPr="00FE1561" w:rsidRDefault="00FE1561" w:rsidP="004C5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Подставка для письменных принадлежностей.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Коробка со съемной крышкой.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Устройство для определения направления движения теплого воздуха.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Модель часов для урока математики.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3" w:type="dxa"/>
          </w:tcPr>
          <w:p w:rsidR="00FE1561" w:rsidRPr="00FE1561" w:rsidRDefault="00FE1561" w:rsidP="007116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текстильными материалами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Куклы для пальчикового театра.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Куклы для пальчикового театра.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Коллаж.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3" w:type="dxa"/>
          </w:tcPr>
          <w:p w:rsidR="00FE1561" w:rsidRPr="00FE1561" w:rsidRDefault="00FE1561" w:rsidP="00711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бумагой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Змейка для определения движения теплого воздуха.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Упаковка для подарков.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3" w:type="dxa"/>
          </w:tcPr>
          <w:p w:rsidR="00FE1561" w:rsidRPr="00FE1561" w:rsidRDefault="00FE1561" w:rsidP="007116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текстильными материалами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Аппликация из ниток.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Декоративное оформление изделий вышивкой.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Декоративное оформление изделий вышивкой.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3" w:type="dxa"/>
          </w:tcPr>
          <w:p w:rsidR="00FE1561" w:rsidRPr="00FE1561" w:rsidRDefault="00FE1561" w:rsidP="007116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бумагой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картоном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Палетка.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Новогодние  игрушки.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103" w:type="dxa"/>
          </w:tcPr>
          <w:p w:rsidR="0071160A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Новогодние  игрушки.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3" w:type="dxa"/>
          </w:tcPr>
          <w:p w:rsidR="00FE1561" w:rsidRPr="00FE1561" w:rsidRDefault="00FE1561" w:rsidP="007116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проволокой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Брелок из проволоки.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3" w:type="dxa"/>
          </w:tcPr>
          <w:p w:rsidR="00FE1561" w:rsidRPr="00FE1561" w:rsidRDefault="00FE1561" w:rsidP="007116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бумагой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картоном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Открытка-ландшафт.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Открытка-ландшафт.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Ремонт книг с заменой обложки.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Подарочные открытки из гофрированного картона.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3" w:type="dxa"/>
          </w:tcPr>
          <w:p w:rsidR="00FE1561" w:rsidRPr="00FE1561" w:rsidRDefault="00FE1561" w:rsidP="007116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пластмассовыми упаковками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Игрушки-сувениры из пластмассовых упаковок- капсул.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Игрушки-сувениры из пластмассовых упаковок- капсул.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3" w:type="dxa"/>
          </w:tcPr>
          <w:p w:rsidR="00FE1561" w:rsidRPr="00FE1561" w:rsidRDefault="00FE1561" w:rsidP="007116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бумагой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картоном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Декоративное панно.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Картонные фигурки с элементами движения для театра.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Картонные фигурки с элементами движения для театра.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Работа с конструктором.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Проект коллективного создания парка машин для перевозки грузов.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 xml:space="preserve">Проект коллективного создания моделей сельскохозяйственной техники. 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1561" w:rsidRPr="00FE1561" w:rsidTr="00FE1561">
        <w:trPr>
          <w:jc w:val="center"/>
        </w:trPr>
        <w:tc>
          <w:tcPr>
            <w:tcW w:w="1134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03" w:type="dxa"/>
          </w:tcPr>
          <w:p w:rsidR="00FE1561" w:rsidRPr="00FE1561" w:rsidRDefault="00FE1561" w:rsidP="00456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Обобщающий урок. Выставка поделок.</w:t>
            </w:r>
          </w:p>
        </w:tc>
        <w:tc>
          <w:tcPr>
            <w:tcW w:w="1613" w:type="dxa"/>
          </w:tcPr>
          <w:p w:rsidR="00FE1561" w:rsidRPr="00FE1561" w:rsidRDefault="00FE1561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160A" w:rsidRPr="00FE1561" w:rsidTr="00FE1561">
        <w:trPr>
          <w:jc w:val="center"/>
        </w:trPr>
        <w:tc>
          <w:tcPr>
            <w:tcW w:w="1134" w:type="dxa"/>
          </w:tcPr>
          <w:p w:rsidR="0071160A" w:rsidRPr="00FE1561" w:rsidRDefault="0071160A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8103" w:type="dxa"/>
          </w:tcPr>
          <w:p w:rsidR="0071160A" w:rsidRPr="00FE1561" w:rsidRDefault="0071160A" w:rsidP="00456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71160A" w:rsidRPr="00FE1561" w:rsidRDefault="0071160A" w:rsidP="00456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7E4D0C" w:rsidRDefault="007E4D0C" w:rsidP="00CC505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E4D0C" w:rsidRDefault="007E4D0C" w:rsidP="00CC505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E4D0C" w:rsidRDefault="007E4D0C" w:rsidP="00CC505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E4D0C" w:rsidRDefault="007E4D0C" w:rsidP="00CC505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E4D0C" w:rsidRDefault="007E4D0C" w:rsidP="00CC505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E4D0C" w:rsidRDefault="007E4D0C" w:rsidP="00CC505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E4D0C" w:rsidRDefault="007E4D0C" w:rsidP="00CC505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A7E8B" w:rsidRDefault="00CC5059" w:rsidP="00CC5059">
      <w:pPr>
        <w:jc w:val="right"/>
        <w:rPr>
          <w:rFonts w:ascii="Times New Roman" w:hAnsi="Times New Roman" w:cs="Times New Roman"/>
          <w:sz w:val="24"/>
          <w:szCs w:val="24"/>
        </w:rPr>
      </w:pPr>
      <w:r w:rsidRPr="00CC5059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7E4D0C" w:rsidRDefault="007E4D0C" w:rsidP="007E4D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D0C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4803"/>
        <w:gridCol w:w="2355"/>
        <w:gridCol w:w="30"/>
        <w:gridCol w:w="1200"/>
        <w:gridCol w:w="101"/>
        <w:gridCol w:w="1227"/>
      </w:tblGrid>
      <w:tr w:rsidR="007E4D0C" w:rsidRPr="00FE1561" w:rsidTr="001B0898">
        <w:trPr>
          <w:trHeight w:val="210"/>
          <w:jc w:val="center"/>
        </w:trPr>
        <w:tc>
          <w:tcPr>
            <w:tcW w:w="1134" w:type="dxa"/>
            <w:vMerge w:val="restart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4803" w:type="dxa"/>
            <w:vMerge w:val="restart"/>
          </w:tcPr>
          <w:p w:rsidR="007E4D0C" w:rsidRPr="00FE1561" w:rsidRDefault="007E4D0C" w:rsidP="00226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385" w:type="dxa"/>
            <w:gridSpan w:val="2"/>
            <w:vMerge w:val="restart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528" w:type="dxa"/>
            <w:gridSpan w:val="3"/>
            <w:tcBorders>
              <w:bottom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7E4D0C" w:rsidRPr="00FE1561" w:rsidTr="007E4D0C">
        <w:trPr>
          <w:trHeight w:val="345"/>
          <w:jc w:val="center"/>
        </w:trPr>
        <w:tc>
          <w:tcPr>
            <w:tcW w:w="1134" w:type="dxa"/>
            <w:vMerge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  <w:vMerge/>
          </w:tcPr>
          <w:p w:rsidR="007E4D0C" w:rsidRPr="00FE1561" w:rsidRDefault="007E4D0C" w:rsidP="00226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gridSpan w:val="2"/>
            <w:vMerge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right w:val="single" w:sz="4" w:space="0" w:color="auto"/>
            </w:tcBorders>
          </w:tcPr>
          <w:p w:rsidR="007E4D0C" w:rsidRPr="00FE1561" w:rsidRDefault="007E4D0C" w:rsidP="007E4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7E4D0C" w:rsidRPr="00FE1561" w:rsidRDefault="007E4D0C" w:rsidP="007E4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факту</w:t>
            </w: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пластическими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материалами</w:t>
            </w:r>
          </w:p>
        </w:tc>
        <w:tc>
          <w:tcPr>
            <w:tcW w:w="2385" w:type="dxa"/>
            <w:gridSpan w:val="2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E4D0C" w:rsidRPr="00610CFF" w:rsidRDefault="007E4D0C" w:rsidP="007E4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Лепка игрушек из глины.</w:t>
            </w:r>
          </w:p>
        </w:tc>
        <w:tc>
          <w:tcPr>
            <w:tcW w:w="2385" w:type="dxa"/>
            <w:gridSpan w:val="2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E4D0C" w:rsidRPr="00115CBE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C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115CB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115C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Лепка декоративных пластин.</w:t>
            </w:r>
          </w:p>
        </w:tc>
        <w:tc>
          <w:tcPr>
            <w:tcW w:w="2385" w:type="dxa"/>
            <w:gridSpan w:val="2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бумагой</w:t>
            </w:r>
          </w:p>
        </w:tc>
        <w:tc>
          <w:tcPr>
            <w:tcW w:w="2385" w:type="dxa"/>
            <w:gridSpan w:val="2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Устройство из полос бумаги.</w:t>
            </w:r>
          </w:p>
        </w:tc>
        <w:tc>
          <w:tcPr>
            <w:tcW w:w="2385" w:type="dxa"/>
            <w:gridSpan w:val="2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картоном и бумагой</w:t>
            </w:r>
          </w:p>
        </w:tc>
        <w:tc>
          <w:tcPr>
            <w:tcW w:w="2385" w:type="dxa"/>
            <w:gridSpan w:val="2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 xml:space="preserve">Картон. Виды картона. Предметы из картона. </w:t>
            </w:r>
          </w:p>
        </w:tc>
        <w:tc>
          <w:tcPr>
            <w:tcW w:w="2385" w:type="dxa"/>
            <w:gridSpan w:val="2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E4D0C" w:rsidRPr="00115CBE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CBE"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Мера для измерения углов.</w:t>
            </w:r>
          </w:p>
        </w:tc>
        <w:tc>
          <w:tcPr>
            <w:tcW w:w="2385" w:type="dxa"/>
            <w:gridSpan w:val="2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Подставка для письменных принадлежностей.</w:t>
            </w:r>
          </w:p>
        </w:tc>
        <w:tc>
          <w:tcPr>
            <w:tcW w:w="2385" w:type="dxa"/>
            <w:gridSpan w:val="2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Коробка со съемной крышкой.</w:t>
            </w:r>
          </w:p>
        </w:tc>
        <w:tc>
          <w:tcPr>
            <w:tcW w:w="2385" w:type="dxa"/>
            <w:gridSpan w:val="2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Устройство для определения направления движения теплого воздуха.</w:t>
            </w:r>
          </w:p>
        </w:tc>
        <w:tc>
          <w:tcPr>
            <w:tcW w:w="2385" w:type="dxa"/>
            <w:gridSpan w:val="2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Модель часов для урока математики.</w:t>
            </w:r>
          </w:p>
        </w:tc>
        <w:tc>
          <w:tcPr>
            <w:tcW w:w="2385" w:type="dxa"/>
            <w:gridSpan w:val="2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текстильными материалами</w:t>
            </w:r>
          </w:p>
        </w:tc>
        <w:tc>
          <w:tcPr>
            <w:tcW w:w="2385" w:type="dxa"/>
            <w:gridSpan w:val="2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Куклы для пальчикового театра.</w:t>
            </w:r>
          </w:p>
        </w:tc>
        <w:tc>
          <w:tcPr>
            <w:tcW w:w="2385" w:type="dxa"/>
            <w:gridSpan w:val="2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Куклы для пальчикового театра.</w:t>
            </w:r>
          </w:p>
        </w:tc>
        <w:tc>
          <w:tcPr>
            <w:tcW w:w="2385" w:type="dxa"/>
            <w:gridSpan w:val="2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Коллаж.</w:t>
            </w:r>
          </w:p>
        </w:tc>
        <w:tc>
          <w:tcPr>
            <w:tcW w:w="2385" w:type="dxa"/>
            <w:gridSpan w:val="2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бумагой</w:t>
            </w:r>
          </w:p>
        </w:tc>
        <w:tc>
          <w:tcPr>
            <w:tcW w:w="2385" w:type="dxa"/>
            <w:gridSpan w:val="2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Змейка для определения движения теплого воздуха.</w:t>
            </w:r>
          </w:p>
        </w:tc>
        <w:tc>
          <w:tcPr>
            <w:tcW w:w="2385" w:type="dxa"/>
            <w:gridSpan w:val="2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E4D0C" w:rsidRPr="00115CBE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CBE"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Упаковка для подарков.</w:t>
            </w:r>
          </w:p>
        </w:tc>
        <w:tc>
          <w:tcPr>
            <w:tcW w:w="2385" w:type="dxa"/>
            <w:gridSpan w:val="2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текстильными материалами</w:t>
            </w:r>
          </w:p>
        </w:tc>
        <w:tc>
          <w:tcPr>
            <w:tcW w:w="2385" w:type="dxa"/>
            <w:gridSpan w:val="2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Аппликация из ниток.</w:t>
            </w:r>
          </w:p>
        </w:tc>
        <w:tc>
          <w:tcPr>
            <w:tcW w:w="2385" w:type="dxa"/>
            <w:gridSpan w:val="2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Декоративное оформление изделий вышивкой.</w:t>
            </w:r>
          </w:p>
        </w:tc>
        <w:tc>
          <w:tcPr>
            <w:tcW w:w="2385" w:type="dxa"/>
            <w:gridSpan w:val="2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1328" w:type="dxa"/>
            <w:gridSpan w:val="2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Декоративное оформление изделий вышивкой.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1" w:type="dxa"/>
            <w:gridSpan w:val="3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бумагой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картоном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31" w:type="dxa"/>
            <w:gridSpan w:val="3"/>
            <w:tcBorders>
              <w:righ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Палетка.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1" w:type="dxa"/>
            <w:gridSpan w:val="3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Новогодние  игрушки.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1" w:type="dxa"/>
            <w:gridSpan w:val="3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Новогодние  игрушки.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1" w:type="dxa"/>
            <w:gridSpan w:val="3"/>
            <w:tcBorders>
              <w:right w:val="single" w:sz="4" w:space="0" w:color="auto"/>
            </w:tcBorders>
          </w:tcPr>
          <w:p w:rsidR="007E4D0C" w:rsidRPr="00FE1561" w:rsidRDefault="00115CBE" w:rsidP="0011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</w:t>
            </w: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проволокой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31" w:type="dxa"/>
            <w:gridSpan w:val="3"/>
            <w:tcBorders>
              <w:righ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Брелок из проволоки.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1" w:type="dxa"/>
            <w:gridSpan w:val="3"/>
            <w:tcBorders>
              <w:right w:val="single" w:sz="4" w:space="0" w:color="auto"/>
            </w:tcBorders>
          </w:tcPr>
          <w:p w:rsidR="007E4D0C" w:rsidRPr="00FE1561" w:rsidRDefault="00115CBE" w:rsidP="0011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бумагой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картоном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31" w:type="dxa"/>
            <w:gridSpan w:val="3"/>
            <w:tcBorders>
              <w:righ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Открытка-ландшафт.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1" w:type="dxa"/>
            <w:gridSpan w:val="3"/>
            <w:tcBorders>
              <w:right w:val="single" w:sz="4" w:space="0" w:color="auto"/>
            </w:tcBorders>
          </w:tcPr>
          <w:p w:rsidR="007E4D0C" w:rsidRPr="00FE1561" w:rsidRDefault="00115CBE" w:rsidP="0011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Открытка-ландшафт.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1" w:type="dxa"/>
            <w:gridSpan w:val="3"/>
            <w:tcBorders>
              <w:right w:val="single" w:sz="4" w:space="0" w:color="auto"/>
            </w:tcBorders>
          </w:tcPr>
          <w:p w:rsidR="007E4D0C" w:rsidRPr="00FE1561" w:rsidRDefault="00115CBE" w:rsidP="00115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Ремонт книг с заменой обложки.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1" w:type="dxa"/>
            <w:gridSpan w:val="3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Подарочные открытки из гофрированного картона.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1" w:type="dxa"/>
            <w:gridSpan w:val="3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пластмассовыми упаковками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31" w:type="dxa"/>
            <w:gridSpan w:val="3"/>
            <w:tcBorders>
              <w:righ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Игрушки-сувениры из пластмассовых упаковок- капсул.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1" w:type="dxa"/>
            <w:gridSpan w:val="3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Игрушки-сувениры из пластмассовых упаковок- капсул.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1" w:type="dxa"/>
            <w:gridSpan w:val="3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GoBack"/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бумагой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1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картоном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31" w:type="dxa"/>
            <w:gridSpan w:val="3"/>
            <w:tcBorders>
              <w:righ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14"/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Декоративное панно.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1" w:type="dxa"/>
            <w:gridSpan w:val="3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Картонные фигурки с элементами движения для театра.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1" w:type="dxa"/>
            <w:gridSpan w:val="3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Картонные фигурки с элементами движения для театра.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1" w:type="dxa"/>
            <w:gridSpan w:val="3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Работа с конструктором.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1" w:type="dxa"/>
            <w:gridSpan w:val="3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Проект коллективного создания парка машин для перевозки грузов.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1" w:type="dxa"/>
            <w:gridSpan w:val="3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 xml:space="preserve">Проект коллективного создания моделей сельскохозяйственной техники. 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1" w:type="dxa"/>
            <w:gridSpan w:val="3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Обобщающий урок. Выставка поделок.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1" w:type="dxa"/>
            <w:gridSpan w:val="3"/>
            <w:tcBorders>
              <w:right w:val="single" w:sz="4" w:space="0" w:color="auto"/>
            </w:tcBorders>
          </w:tcPr>
          <w:p w:rsidR="007E4D0C" w:rsidRPr="00FE1561" w:rsidRDefault="00115CBE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1227" w:type="dxa"/>
            <w:tcBorders>
              <w:left w:val="single" w:sz="4" w:space="0" w:color="auto"/>
            </w:tcBorders>
          </w:tcPr>
          <w:p w:rsidR="007E4D0C" w:rsidRPr="00FE1561" w:rsidRDefault="007E4D0C" w:rsidP="007E4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D0C" w:rsidRPr="00FE1561" w:rsidTr="007E4D0C">
        <w:trPr>
          <w:jc w:val="center"/>
        </w:trPr>
        <w:tc>
          <w:tcPr>
            <w:tcW w:w="1134" w:type="dxa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803" w:type="dxa"/>
          </w:tcPr>
          <w:p w:rsidR="007E4D0C" w:rsidRPr="00FE1561" w:rsidRDefault="007E4D0C" w:rsidP="00226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  <w:gridSpan w:val="5"/>
          </w:tcPr>
          <w:p w:rsidR="007E4D0C" w:rsidRPr="00FE1561" w:rsidRDefault="007E4D0C" w:rsidP="0022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7E4D0C" w:rsidRPr="007E4D0C" w:rsidRDefault="007E4D0C" w:rsidP="007E4D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84C" w:rsidRPr="00572BCB" w:rsidRDefault="004E484C">
      <w:pPr>
        <w:rPr>
          <w:rFonts w:ascii="Times New Roman" w:hAnsi="Times New Roman" w:cs="Times New Roman"/>
          <w:sz w:val="28"/>
          <w:szCs w:val="28"/>
        </w:rPr>
      </w:pPr>
    </w:p>
    <w:p w:rsidR="004E484C" w:rsidRPr="00572BCB" w:rsidRDefault="004E484C">
      <w:pPr>
        <w:rPr>
          <w:rFonts w:ascii="Times New Roman" w:hAnsi="Times New Roman" w:cs="Times New Roman"/>
          <w:sz w:val="28"/>
          <w:szCs w:val="28"/>
        </w:rPr>
      </w:pPr>
    </w:p>
    <w:p w:rsidR="004C565A" w:rsidRPr="00572BCB" w:rsidRDefault="004C565A">
      <w:pPr>
        <w:rPr>
          <w:rFonts w:ascii="Times New Roman" w:hAnsi="Times New Roman" w:cs="Times New Roman"/>
          <w:sz w:val="28"/>
          <w:szCs w:val="28"/>
        </w:rPr>
      </w:pPr>
    </w:p>
    <w:sectPr w:rsidR="004C565A" w:rsidRPr="00572BCB" w:rsidSect="00EB7010">
      <w:footerReference w:type="default" r:id="rId9"/>
      <w:pgSz w:w="16838" w:h="11906" w:orient="landscape"/>
      <w:pgMar w:top="709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6D3" w:rsidRDefault="002656D3" w:rsidP="00161B99">
      <w:pPr>
        <w:spacing w:after="0" w:line="240" w:lineRule="auto"/>
      </w:pPr>
      <w:r>
        <w:separator/>
      </w:r>
    </w:p>
  </w:endnote>
  <w:endnote w:type="continuationSeparator" w:id="0">
    <w:p w:rsidR="002656D3" w:rsidRDefault="002656D3" w:rsidP="00161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90727"/>
    </w:sdtPr>
    <w:sdtEndPr/>
    <w:sdtContent>
      <w:p w:rsidR="00FE1561" w:rsidRDefault="00E4678C">
        <w:pPr>
          <w:pStyle w:val="a8"/>
          <w:jc w:val="center"/>
        </w:pPr>
        <w:r>
          <w:fldChar w:fldCharType="begin"/>
        </w:r>
        <w:r w:rsidR="007E4D0C">
          <w:instrText xml:space="preserve"> PAGE   \* MERGEFORMAT </w:instrText>
        </w:r>
        <w:r>
          <w:fldChar w:fldCharType="separate"/>
        </w:r>
        <w:r w:rsidR="00115C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61B99" w:rsidRDefault="00161B9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6D3" w:rsidRDefault="002656D3" w:rsidP="00161B99">
      <w:pPr>
        <w:spacing w:after="0" w:line="240" w:lineRule="auto"/>
      </w:pPr>
      <w:r>
        <w:separator/>
      </w:r>
    </w:p>
  </w:footnote>
  <w:footnote w:type="continuationSeparator" w:id="0">
    <w:p w:rsidR="002656D3" w:rsidRDefault="002656D3" w:rsidP="00161B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42187"/>
    <w:multiLevelType w:val="hybridMultilevel"/>
    <w:tmpl w:val="C4744846"/>
    <w:lvl w:ilvl="0" w:tplc="D05840C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A1FDC"/>
    <w:multiLevelType w:val="hybridMultilevel"/>
    <w:tmpl w:val="E674AA02"/>
    <w:lvl w:ilvl="0" w:tplc="D98A1DE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07327E"/>
    <w:multiLevelType w:val="hybridMultilevel"/>
    <w:tmpl w:val="7DD034D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C2701E"/>
    <w:multiLevelType w:val="hybridMultilevel"/>
    <w:tmpl w:val="0328591A"/>
    <w:lvl w:ilvl="0" w:tplc="4A367258">
      <w:start w:val="1"/>
      <w:numFmt w:val="decimal"/>
      <w:lvlText w:val="%1."/>
      <w:lvlJc w:val="left"/>
      <w:pPr>
        <w:ind w:left="49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85" w:hanging="360"/>
      </w:pPr>
    </w:lvl>
    <w:lvl w:ilvl="2" w:tplc="0419001B" w:tentative="1">
      <w:start w:val="1"/>
      <w:numFmt w:val="lowerRoman"/>
      <w:lvlText w:val="%3."/>
      <w:lvlJc w:val="right"/>
      <w:pPr>
        <w:ind w:left="6405" w:hanging="180"/>
      </w:pPr>
    </w:lvl>
    <w:lvl w:ilvl="3" w:tplc="0419000F" w:tentative="1">
      <w:start w:val="1"/>
      <w:numFmt w:val="decimal"/>
      <w:lvlText w:val="%4."/>
      <w:lvlJc w:val="left"/>
      <w:pPr>
        <w:ind w:left="7125" w:hanging="360"/>
      </w:pPr>
    </w:lvl>
    <w:lvl w:ilvl="4" w:tplc="04190019" w:tentative="1">
      <w:start w:val="1"/>
      <w:numFmt w:val="lowerLetter"/>
      <w:lvlText w:val="%5."/>
      <w:lvlJc w:val="left"/>
      <w:pPr>
        <w:ind w:left="7845" w:hanging="360"/>
      </w:pPr>
    </w:lvl>
    <w:lvl w:ilvl="5" w:tplc="0419001B" w:tentative="1">
      <w:start w:val="1"/>
      <w:numFmt w:val="lowerRoman"/>
      <w:lvlText w:val="%6."/>
      <w:lvlJc w:val="right"/>
      <w:pPr>
        <w:ind w:left="8565" w:hanging="180"/>
      </w:pPr>
    </w:lvl>
    <w:lvl w:ilvl="6" w:tplc="0419000F" w:tentative="1">
      <w:start w:val="1"/>
      <w:numFmt w:val="decimal"/>
      <w:lvlText w:val="%7."/>
      <w:lvlJc w:val="left"/>
      <w:pPr>
        <w:ind w:left="9285" w:hanging="360"/>
      </w:pPr>
    </w:lvl>
    <w:lvl w:ilvl="7" w:tplc="04190019" w:tentative="1">
      <w:start w:val="1"/>
      <w:numFmt w:val="lowerLetter"/>
      <w:lvlText w:val="%8."/>
      <w:lvlJc w:val="left"/>
      <w:pPr>
        <w:ind w:left="10005" w:hanging="360"/>
      </w:pPr>
    </w:lvl>
    <w:lvl w:ilvl="8" w:tplc="0419001B" w:tentative="1">
      <w:start w:val="1"/>
      <w:numFmt w:val="lowerRoman"/>
      <w:lvlText w:val="%9."/>
      <w:lvlJc w:val="right"/>
      <w:pPr>
        <w:ind w:left="10725" w:hanging="180"/>
      </w:pPr>
    </w:lvl>
  </w:abstractNum>
  <w:abstractNum w:abstractNumId="4">
    <w:nsid w:val="7D3371AD"/>
    <w:multiLevelType w:val="hybridMultilevel"/>
    <w:tmpl w:val="6A46948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7E8B"/>
    <w:rsid w:val="00115CBE"/>
    <w:rsid w:val="00161B99"/>
    <w:rsid w:val="002108F0"/>
    <w:rsid w:val="00242BE6"/>
    <w:rsid w:val="002656D3"/>
    <w:rsid w:val="0029593D"/>
    <w:rsid w:val="002B2197"/>
    <w:rsid w:val="002E6CAC"/>
    <w:rsid w:val="00303A4B"/>
    <w:rsid w:val="00332F24"/>
    <w:rsid w:val="00362BF7"/>
    <w:rsid w:val="003818FD"/>
    <w:rsid w:val="003C6DBE"/>
    <w:rsid w:val="003D090F"/>
    <w:rsid w:val="003D7BE9"/>
    <w:rsid w:val="003E1FD3"/>
    <w:rsid w:val="00405E49"/>
    <w:rsid w:val="004144E0"/>
    <w:rsid w:val="004C565A"/>
    <w:rsid w:val="004E484C"/>
    <w:rsid w:val="00572BCB"/>
    <w:rsid w:val="005D5C78"/>
    <w:rsid w:val="00610CFF"/>
    <w:rsid w:val="006129A6"/>
    <w:rsid w:val="006A7E8B"/>
    <w:rsid w:val="006E0F48"/>
    <w:rsid w:val="0071160A"/>
    <w:rsid w:val="00746651"/>
    <w:rsid w:val="00754767"/>
    <w:rsid w:val="007E4D0C"/>
    <w:rsid w:val="007F47FC"/>
    <w:rsid w:val="00801299"/>
    <w:rsid w:val="009A24C3"/>
    <w:rsid w:val="009A3ED3"/>
    <w:rsid w:val="009B063C"/>
    <w:rsid w:val="009E5BDD"/>
    <w:rsid w:val="00A25DC7"/>
    <w:rsid w:val="00A46E77"/>
    <w:rsid w:val="00A65985"/>
    <w:rsid w:val="00A764FD"/>
    <w:rsid w:val="00A82840"/>
    <w:rsid w:val="00B177E0"/>
    <w:rsid w:val="00CA32DB"/>
    <w:rsid w:val="00CC5059"/>
    <w:rsid w:val="00CD4769"/>
    <w:rsid w:val="00DF4EEF"/>
    <w:rsid w:val="00E2563B"/>
    <w:rsid w:val="00E4678C"/>
    <w:rsid w:val="00E75A2E"/>
    <w:rsid w:val="00EB7010"/>
    <w:rsid w:val="00F36916"/>
    <w:rsid w:val="00FA350B"/>
    <w:rsid w:val="00FE1561"/>
    <w:rsid w:val="00FE3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E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A7E8B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5">
    <w:name w:val="No Spacing"/>
    <w:uiPriority w:val="1"/>
    <w:qFormat/>
    <w:rsid w:val="006A7E8B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161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61B99"/>
  </w:style>
  <w:style w:type="paragraph" w:styleId="a8">
    <w:name w:val="footer"/>
    <w:basedOn w:val="a"/>
    <w:link w:val="a9"/>
    <w:uiPriority w:val="99"/>
    <w:unhideWhenUsed/>
    <w:rsid w:val="00161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61B99"/>
  </w:style>
  <w:style w:type="paragraph" w:styleId="aa">
    <w:name w:val="Balloon Text"/>
    <w:basedOn w:val="a"/>
    <w:link w:val="ab"/>
    <w:uiPriority w:val="99"/>
    <w:semiHidden/>
    <w:unhideWhenUsed/>
    <w:rsid w:val="00754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54767"/>
    <w:rPr>
      <w:rFonts w:ascii="Tahoma" w:hAnsi="Tahoma" w:cs="Tahoma"/>
      <w:sz w:val="16"/>
      <w:szCs w:val="16"/>
    </w:rPr>
  </w:style>
  <w:style w:type="paragraph" w:customStyle="1" w:styleId="c15">
    <w:name w:val="c15"/>
    <w:basedOn w:val="a"/>
    <w:rsid w:val="00FE1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rsid w:val="00FE15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2478</Words>
  <Characters>14130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Личный</Company>
  <LinksUpToDate>false</LinksUpToDate>
  <CharactersWithSpaces>16575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Маннура</dc:creator>
  <cp:lastModifiedBy>Stanger</cp:lastModifiedBy>
  <cp:revision>20</cp:revision>
  <cp:lastPrinted>2019-11-25T10:46:00Z</cp:lastPrinted>
  <dcterms:created xsi:type="dcterms:W3CDTF">2019-10-02T07:51:00Z</dcterms:created>
  <dcterms:modified xsi:type="dcterms:W3CDTF">2019-11-29T20:51:00Z</dcterms:modified>
</cp:coreProperties>
</file>