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75" w:rsidRDefault="00832F80" w:rsidP="001E144D">
      <w:bookmarkStart w:id="0" w:name="_GoBack"/>
      <w:r w:rsidRPr="00DD79F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7" type="#_x0000_t75" style="width:736.75pt;height:509pt;visibility:visible;mso-wrap-style:square">
            <v:imagedata r:id="rId8" o:title=""/>
          </v:shape>
        </w:pict>
      </w:r>
      <w:bookmarkEnd w:id="0"/>
    </w:p>
    <w:p w:rsidR="00152875" w:rsidRPr="00EC6F8C" w:rsidRDefault="00152875" w:rsidP="001E144D">
      <w:pPr>
        <w:numPr>
          <w:ilvl w:val="0"/>
          <w:numId w:val="1"/>
        </w:numPr>
        <w:spacing w:after="0" w:line="240" w:lineRule="auto"/>
        <w:jc w:val="center"/>
        <w:rPr>
          <w:rStyle w:val="c0c7"/>
          <w:rFonts w:ascii="Times New Roman" w:hAnsi="Times New Roman"/>
          <w:b/>
          <w:bCs/>
          <w:color w:val="000000"/>
          <w:sz w:val="28"/>
          <w:szCs w:val="28"/>
        </w:rPr>
      </w:pPr>
      <w:r w:rsidRPr="00EC6F8C">
        <w:rPr>
          <w:rStyle w:val="c0c7"/>
          <w:rFonts w:ascii="Times New Roman" w:hAnsi="Times New Roman"/>
          <w:b/>
          <w:bCs/>
          <w:color w:val="000000"/>
          <w:sz w:val="28"/>
          <w:szCs w:val="28"/>
        </w:rPr>
        <w:lastRenderedPageBreak/>
        <w:t>Пояснительная записка.</w:t>
      </w:r>
    </w:p>
    <w:p w:rsidR="00152875" w:rsidRPr="00EC6F8C" w:rsidRDefault="00152875" w:rsidP="001E144D">
      <w:pPr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6F8C">
        <w:rPr>
          <w:rStyle w:val="c0c7"/>
          <w:rFonts w:ascii="Times New Roman" w:hAnsi="Times New Roman"/>
          <w:b/>
          <w:bCs/>
          <w:color w:val="000000"/>
          <w:sz w:val="28"/>
          <w:szCs w:val="28"/>
        </w:rPr>
        <w:t>1.1. Нормативн</w:t>
      </w:r>
      <w:proofErr w:type="gramStart"/>
      <w:r w:rsidRPr="00EC6F8C">
        <w:rPr>
          <w:rStyle w:val="c0c7"/>
          <w:rFonts w:ascii="Times New Roman" w:hAnsi="Times New Roman"/>
          <w:b/>
          <w:bCs/>
          <w:color w:val="000000"/>
          <w:sz w:val="28"/>
          <w:szCs w:val="28"/>
        </w:rPr>
        <w:t>о-</w:t>
      </w:r>
      <w:proofErr w:type="gramEnd"/>
      <w:r w:rsidRPr="00EC6F8C">
        <w:rPr>
          <w:rStyle w:val="c0c7"/>
          <w:rFonts w:ascii="Times New Roman" w:hAnsi="Times New Roman"/>
          <w:b/>
          <w:bCs/>
          <w:color w:val="000000"/>
          <w:sz w:val="28"/>
          <w:szCs w:val="28"/>
        </w:rPr>
        <w:t xml:space="preserve"> правовые основы для проектирования рабочей программы </w:t>
      </w:r>
      <w:r w:rsidRPr="00EC6F8C"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Pr="00EC6F8C">
        <w:rPr>
          <w:rFonts w:ascii="Times New Roman" w:hAnsi="Times New Roman"/>
          <w:b/>
          <w:bCs/>
          <w:color w:val="000000"/>
          <w:sz w:val="28"/>
          <w:szCs w:val="28"/>
        </w:rPr>
        <w:t>учебному предм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ету  </w:t>
      </w:r>
      <w:r>
        <w:rPr>
          <w:rFonts w:ascii="Times New Roman" w:hAnsi="Times New Roman"/>
          <w:b/>
          <w:color w:val="000000"/>
          <w:sz w:val="28"/>
          <w:szCs w:val="28"/>
        </w:rPr>
        <w:t>«Математика</w:t>
      </w:r>
      <w:r w:rsidRPr="00287CE7">
        <w:rPr>
          <w:rFonts w:ascii="Times New Roman" w:hAnsi="Times New Roman"/>
          <w:b/>
          <w:color w:val="000000"/>
          <w:sz w:val="28"/>
          <w:szCs w:val="28"/>
        </w:rPr>
        <w:t>»: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1. Конвенция ООН о правах ребенка (</w:t>
      </w:r>
      <w:smartTag w:uri="urn:schemas-microsoft-com:office:smarttags" w:element="metricconverter">
        <w:smartTagPr>
          <w:attr w:name="ProductID" w:val="2010 г"/>
        </w:smartTagPr>
        <w:r w:rsidRPr="00EC6F8C">
          <w:rPr>
            <w:rFonts w:ascii="Times New Roman" w:hAnsi="Times New Roman"/>
            <w:color w:val="000000"/>
            <w:sz w:val="28"/>
            <w:szCs w:val="28"/>
          </w:rPr>
          <w:t>1989 г</w:t>
        </w:r>
      </w:smartTag>
      <w:r w:rsidRPr="00EC6F8C">
        <w:rPr>
          <w:rFonts w:ascii="Times New Roman" w:hAnsi="Times New Roman"/>
          <w:color w:val="000000"/>
          <w:sz w:val="28"/>
          <w:szCs w:val="28"/>
        </w:rPr>
        <w:t>.).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2. Конвенция ООН о правах инвалидов (</w:t>
      </w:r>
      <w:smartTag w:uri="urn:schemas-microsoft-com:office:smarttags" w:element="metricconverter">
        <w:smartTagPr>
          <w:attr w:name="ProductID" w:val="2010 г"/>
        </w:smartTagPr>
        <w:r w:rsidRPr="00EC6F8C">
          <w:rPr>
            <w:rFonts w:ascii="Times New Roman" w:hAnsi="Times New Roman"/>
            <w:color w:val="000000"/>
            <w:sz w:val="28"/>
            <w:szCs w:val="28"/>
          </w:rPr>
          <w:t>2006 г</w:t>
        </w:r>
      </w:smartTag>
      <w:r w:rsidRPr="00EC6F8C">
        <w:rPr>
          <w:rFonts w:ascii="Times New Roman" w:hAnsi="Times New Roman"/>
          <w:color w:val="000000"/>
          <w:sz w:val="28"/>
          <w:szCs w:val="28"/>
        </w:rPr>
        <w:t>.).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2. Конституция Российской Федерации (1993 года).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3</w:t>
      </w:r>
      <w:r w:rsidRPr="00EC6F8C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EC6F8C">
        <w:rPr>
          <w:rFonts w:ascii="Times New Roman" w:hAnsi="Times New Roman"/>
          <w:color w:val="000000"/>
          <w:sz w:val="28"/>
          <w:szCs w:val="28"/>
        </w:rPr>
        <w:t xml:space="preserve">Федеральный закон «Об образовании в Российской Федерации» от 29 декабря 2012 года N 273-ФЗ. </w:t>
      </w:r>
    </w:p>
    <w:p w:rsidR="00152875" w:rsidRPr="00EC6F8C" w:rsidRDefault="00152875" w:rsidP="001E144D">
      <w:pPr>
        <w:spacing w:after="0" w:line="200" w:lineRule="atLeast"/>
        <w:ind w:right="98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4. Федеральный закон «О социальной защите инвалидов в Российской Федерации» от 24 ноября 1995 года № 181-ФЗ (с</w:t>
      </w:r>
      <w:r w:rsidRPr="00EC6F8C">
        <w:rPr>
          <w:rFonts w:ascii="Times New Roman" w:hAnsi="Times New Roman"/>
          <w:bCs/>
          <w:color w:val="000000"/>
          <w:sz w:val="28"/>
          <w:szCs w:val="28"/>
        </w:rPr>
        <w:t xml:space="preserve"> и</w:t>
      </w:r>
      <w:r w:rsidRPr="00EC6F8C">
        <w:rPr>
          <w:rFonts w:ascii="Times New Roman" w:hAnsi="Times New Roman"/>
          <w:bCs/>
          <w:color w:val="000000"/>
          <w:sz w:val="28"/>
          <w:szCs w:val="28"/>
        </w:rPr>
        <w:t>з</w:t>
      </w:r>
      <w:r w:rsidRPr="00EC6F8C">
        <w:rPr>
          <w:rFonts w:ascii="Times New Roman" w:hAnsi="Times New Roman"/>
          <w:bCs/>
          <w:color w:val="000000"/>
          <w:sz w:val="28"/>
          <w:szCs w:val="28"/>
        </w:rPr>
        <w:t>менениями от 22.12.2008 г.).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5. Концепция долгосрочного социально- экономического развития Российской Федерации на период до 2020 года, раздел Концепция развития образования РФ до 2020г. (утверждена распоряжением Правительства РФ от 17 ноября 2008г. №1662-р).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6. ФГОС начального общего образования (утвержден приказом Министерства образования и науки Российской Федер</w:t>
      </w:r>
      <w:r w:rsidRPr="00EC6F8C">
        <w:rPr>
          <w:rFonts w:ascii="Times New Roman" w:hAnsi="Times New Roman"/>
          <w:color w:val="000000"/>
          <w:sz w:val="28"/>
          <w:szCs w:val="28"/>
        </w:rPr>
        <w:t>а</w:t>
      </w:r>
      <w:r w:rsidRPr="00EC6F8C">
        <w:rPr>
          <w:rFonts w:ascii="Times New Roman" w:hAnsi="Times New Roman"/>
          <w:color w:val="000000"/>
          <w:sz w:val="28"/>
          <w:szCs w:val="28"/>
        </w:rPr>
        <w:t>ции от 06.10.2009 года № 373).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8.  ФГОС  общего образования обучающихся с умственной отсталостью (проект).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9. Письмо Минобразования РФ «О специфике деятельности специальных (коррекционных) образовательных учреждений I - VIII видов»  от 04.09.1997 N 48 (ред. от 26.12.2000).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10. Инструктивное письмо Минобразования РФ от 26.12.2000 №3 «О дополнении инструктивного письма Минобразов</w:t>
      </w:r>
      <w:r w:rsidRPr="00EC6F8C">
        <w:rPr>
          <w:rFonts w:ascii="Times New Roman" w:hAnsi="Times New Roman"/>
          <w:color w:val="000000"/>
          <w:sz w:val="28"/>
          <w:szCs w:val="28"/>
        </w:rPr>
        <w:t>а</w:t>
      </w:r>
      <w:r w:rsidRPr="00EC6F8C">
        <w:rPr>
          <w:rFonts w:ascii="Times New Roman" w:hAnsi="Times New Roman"/>
          <w:color w:val="000000"/>
          <w:sz w:val="28"/>
          <w:szCs w:val="28"/>
        </w:rPr>
        <w:t>ния России от 04.09.1999 № 48».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12. Концепция специального федерального государственного стандарта для детей с ограниченными возможностями зд</w:t>
      </w:r>
      <w:r w:rsidRPr="00EC6F8C">
        <w:rPr>
          <w:rFonts w:ascii="Times New Roman" w:hAnsi="Times New Roman"/>
          <w:color w:val="000000"/>
          <w:sz w:val="28"/>
          <w:szCs w:val="28"/>
        </w:rPr>
        <w:t>о</w:t>
      </w:r>
      <w:r w:rsidRPr="00EC6F8C">
        <w:rPr>
          <w:rFonts w:ascii="Times New Roman" w:hAnsi="Times New Roman"/>
          <w:color w:val="000000"/>
          <w:sz w:val="28"/>
          <w:szCs w:val="28"/>
        </w:rPr>
        <w:t xml:space="preserve">ровья/ </w:t>
      </w:r>
      <w:proofErr w:type="spellStart"/>
      <w:r w:rsidRPr="00EC6F8C">
        <w:rPr>
          <w:rFonts w:ascii="Times New Roman" w:hAnsi="Times New Roman"/>
          <w:color w:val="000000"/>
          <w:sz w:val="28"/>
          <w:szCs w:val="28"/>
        </w:rPr>
        <w:t>Малофеев</w:t>
      </w:r>
      <w:proofErr w:type="spellEnd"/>
      <w:r w:rsidRPr="00EC6F8C">
        <w:rPr>
          <w:rFonts w:ascii="Times New Roman" w:hAnsi="Times New Roman"/>
          <w:color w:val="000000"/>
          <w:sz w:val="28"/>
          <w:szCs w:val="28"/>
        </w:rPr>
        <w:t xml:space="preserve"> Н.Н., Никольская О.С., Кукушкина О.И., Гончарова Е.Л. от 10.05.2010г.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13. Национальная образовательная инициатива «Наша новая школа».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14. Санитарно-эпидемиологические правила СанПиН 2.4.2.2821-10 «Санитарно-эпидемиологические требования к усл</w:t>
      </w:r>
      <w:r w:rsidRPr="00EC6F8C">
        <w:rPr>
          <w:rFonts w:ascii="Times New Roman" w:hAnsi="Times New Roman"/>
          <w:color w:val="000000"/>
          <w:sz w:val="28"/>
          <w:szCs w:val="28"/>
        </w:rPr>
        <w:t>о</w:t>
      </w:r>
      <w:r w:rsidRPr="00EC6F8C">
        <w:rPr>
          <w:rFonts w:ascii="Times New Roman" w:hAnsi="Times New Roman"/>
          <w:color w:val="000000"/>
          <w:sz w:val="28"/>
          <w:szCs w:val="28"/>
        </w:rPr>
        <w:t>виям и организации обучения в образовательных учреждениях», которые введены в действия 29 декабря 2010 года Постано</w:t>
      </w:r>
      <w:r w:rsidRPr="00EC6F8C">
        <w:rPr>
          <w:rFonts w:ascii="Times New Roman" w:hAnsi="Times New Roman"/>
          <w:color w:val="000000"/>
          <w:sz w:val="28"/>
          <w:szCs w:val="28"/>
        </w:rPr>
        <w:t>в</w:t>
      </w:r>
      <w:r w:rsidRPr="00EC6F8C">
        <w:rPr>
          <w:rFonts w:ascii="Times New Roman" w:hAnsi="Times New Roman"/>
          <w:color w:val="000000"/>
          <w:sz w:val="28"/>
          <w:szCs w:val="28"/>
        </w:rPr>
        <w:t>лением Главного государственного санитарного врача РФ от 29 декабря 2010 года.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15. Федеральный базисный учебный план (Приказ Министерства образования Российской Федерации от 09.03.2004г. № 1312 «Об утверждении федерального базисного учебного плана и примерных учебных планов для образовательных учрежд</w:t>
      </w:r>
      <w:r w:rsidRPr="00EC6F8C">
        <w:rPr>
          <w:rFonts w:ascii="Times New Roman" w:hAnsi="Times New Roman"/>
          <w:color w:val="000000"/>
          <w:sz w:val="28"/>
          <w:szCs w:val="28"/>
        </w:rPr>
        <w:t>е</w:t>
      </w:r>
      <w:r w:rsidRPr="00EC6F8C">
        <w:rPr>
          <w:rFonts w:ascii="Times New Roman" w:hAnsi="Times New Roman"/>
          <w:color w:val="000000"/>
          <w:sz w:val="28"/>
          <w:szCs w:val="28"/>
        </w:rPr>
        <w:t>ний Российской Федерации, реализующих программы общего образования».</w:t>
      </w:r>
    </w:p>
    <w:p w:rsidR="00152875" w:rsidRPr="00EC6F8C" w:rsidRDefault="00152875" w:rsidP="001E144D">
      <w:pPr>
        <w:spacing w:after="0" w:line="200" w:lineRule="atLeast"/>
        <w:ind w:right="36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>16. Приказ Министерства образования и науки РФ «Об утверждении Порядка организации и осуществления образов</w:t>
      </w:r>
      <w:r w:rsidRPr="00EC6F8C">
        <w:rPr>
          <w:rFonts w:ascii="Times New Roman" w:hAnsi="Times New Roman"/>
          <w:color w:val="000000"/>
          <w:sz w:val="28"/>
          <w:szCs w:val="28"/>
        </w:rPr>
        <w:t>а</w:t>
      </w:r>
      <w:r w:rsidRPr="00EC6F8C">
        <w:rPr>
          <w:rFonts w:ascii="Times New Roman" w:hAnsi="Times New Roman"/>
          <w:color w:val="000000"/>
          <w:sz w:val="28"/>
          <w:szCs w:val="28"/>
        </w:rPr>
        <w:t>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№ 1015 от 30.08.2013г.</w:t>
      </w:r>
    </w:p>
    <w:p w:rsidR="00152875" w:rsidRPr="00EC6F8C" w:rsidRDefault="00CF0054" w:rsidP="001E144D">
      <w:pPr>
        <w:pStyle w:val="1"/>
        <w:spacing w:before="0" w:after="0" w:line="200" w:lineRule="atLeast"/>
        <w:ind w:right="360" w:firstLine="426"/>
        <w:jc w:val="both"/>
        <w:rPr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17</w:t>
      </w:r>
      <w:r w:rsidR="00152875" w:rsidRPr="00EC6F8C">
        <w:rPr>
          <w:b w:val="0"/>
          <w:color w:val="000000"/>
          <w:sz w:val="28"/>
          <w:szCs w:val="28"/>
        </w:rPr>
        <w:t xml:space="preserve">.  Учебный  план для обучающихся </w:t>
      </w:r>
      <w:r w:rsidR="00152875" w:rsidRPr="00521386">
        <w:rPr>
          <w:b w:val="0"/>
          <w:color w:val="000000"/>
          <w:sz w:val="28"/>
          <w:szCs w:val="28"/>
        </w:rPr>
        <w:t>1-4 классов</w:t>
      </w:r>
      <w:r w:rsidR="00152875">
        <w:rPr>
          <w:b w:val="0"/>
          <w:color w:val="000000"/>
          <w:sz w:val="28"/>
          <w:szCs w:val="28"/>
        </w:rPr>
        <w:t xml:space="preserve"> </w:t>
      </w:r>
      <w:r w:rsidR="00152875" w:rsidRPr="00EC6F8C">
        <w:rPr>
          <w:b w:val="0"/>
          <w:color w:val="000000"/>
          <w:sz w:val="28"/>
          <w:szCs w:val="28"/>
        </w:rPr>
        <w:t>с</w:t>
      </w:r>
      <w:r w:rsidR="00152875" w:rsidRPr="00EC6F8C">
        <w:rPr>
          <w:color w:val="000000"/>
          <w:sz w:val="28"/>
          <w:szCs w:val="28"/>
        </w:rPr>
        <w:t xml:space="preserve"> </w:t>
      </w:r>
      <w:r w:rsidR="00152875" w:rsidRPr="00EC6F8C">
        <w:rPr>
          <w:rStyle w:val="c0c7"/>
          <w:b w:val="0"/>
          <w:bCs w:val="0"/>
          <w:color w:val="000000"/>
          <w:sz w:val="28"/>
          <w:szCs w:val="28"/>
        </w:rPr>
        <w:t>ограниченными возможностями здоровья</w:t>
      </w:r>
      <w:r w:rsidR="00152875" w:rsidRPr="00EC6F8C">
        <w:rPr>
          <w:b w:val="0"/>
          <w:color w:val="000000"/>
          <w:sz w:val="28"/>
          <w:szCs w:val="28"/>
        </w:rPr>
        <w:t xml:space="preserve"> </w:t>
      </w:r>
    </w:p>
    <w:p w:rsidR="00152875" w:rsidRDefault="00152875" w:rsidP="001E144D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C6F8C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     </w:t>
      </w:r>
      <w:r w:rsidR="00CF0054">
        <w:rPr>
          <w:rFonts w:ascii="Times New Roman" w:hAnsi="Times New Roman"/>
          <w:color w:val="000000"/>
          <w:sz w:val="28"/>
          <w:szCs w:val="28"/>
        </w:rPr>
        <w:t>18</w:t>
      </w:r>
      <w:r w:rsidRPr="00287CE7">
        <w:rPr>
          <w:rFonts w:ascii="Times New Roman" w:hAnsi="Times New Roman"/>
          <w:color w:val="000000"/>
          <w:sz w:val="28"/>
          <w:szCs w:val="28"/>
        </w:rPr>
        <w:t>.</w:t>
      </w:r>
      <w:r w:rsidRPr="00287CE7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 w:rsidRPr="00287CE7">
        <w:rPr>
          <w:rFonts w:ascii="Times New Roman" w:hAnsi="Times New Roman"/>
          <w:sz w:val="28"/>
          <w:szCs w:val="28"/>
        </w:rPr>
        <w:t xml:space="preserve">Программы специальных (коррекционных) образовательных  учреждений </w:t>
      </w:r>
      <w:r w:rsidRPr="00287CE7">
        <w:rPr>
          <w:rFonts w:ascii="Times New Roman" w:hAnsi="Times New Roman"/>
          <w:sz w:val="28"/>
          <w:szCs w:val="28"/>
          <w:lang w:val="en-US"/>
        </w:rPr>
        <w:t>VIII</w:t>
      </w:r>
      <w:r w:rsidRPr="00287CE7">
        <w:rPr>
          <w:rFonts w:ascii="Times New Roman" w:hAnsi="Times New Roman"/>
          <w:sz w:val="28"/>
          <w:szCs w:val="28"/>
        </w:rPr>
        <w:t xml:space="preserve"> вида, подготовительный класс, 1-4 классы </w:t>
      </w:r>
      <w:r w:rsidRPr="00E67DBD">
        <w:rPr>
          <w:rFonts w:ascii="Times New Roman" w:hAnsi="Times New Roman"/>
          <w:sz w:val="28"/>
          <w:szCs w:val="28"/>
        </w:rPr>
        <w:t xml:space="preserve">(М. Н. Перова, В. В. Эк)  </w:t>
      </w:r>
      <w:r w:rsidRPr="00287CE7">
        <w:rPr>
          <w:rFonts w:ascii="Times New Roman" w:hAnsi="Times New Roman"/>
          <w:sz w:val="28"/>
          <w:szCs w:val="28"/>
        </w:rPr>
        <w:t>под редакцией В. В. Воронковой, допущенной Министерством образования и науки Российской Фед</w:t>
      </w:r>
      <w:r w:rsidRPr="00287CE7">
        <w:rPr>
          <w:rFonts w:ascii="Times New Roman" w:hAnsi="Times New Roman"/>
          <w:sz w:val="28"/>
          <w:szCs w:val="28"/>
        </w:rPr>
        <w:t>е</w:t>
      </w:r>
      <w:r w:rsidRPr="00287CE7">
        <w:rPr>
          <w:rFonts w:ascii="Times New Roman" w:hAnsi="Times New Roman"/>
          <w:sz w:val="28"/>
          <w:szCs w:val="28"/>
        </w:rPr>
        <w:t>рации, Москва, «Просвещение», 2010 год</w:t>
      </w:r>
      <w:r>
        <w:rPr>
          <w:rFonts w:ascii="Times New Roman" w:hAnsi="Times New Roman"/>
          <w:sz w:val="24"/>
          <w:szCs w:val="24"/>
        </w:rPr>
        <w:t>.</w:t>
      </w:r>
    </w:p>
    <w:p w:rsidR="00152875" w:rsidRPr="00EC6F8C" w:rsidRDefault="00152875" w:rsidP="001E144D">
      <w:pPr>
        <w:pStyle w:val="11"/>
        <w:spacing w:line="200" w:lineRule="atLeast"/>
        <w:ind w:left="0"/>
        <w:jc w:val="both"/>
        <w:rPr>
          <w:rStyle w:val="c0c7"/>
          <w:rFonts w:cs="Calibri"/>
          <w:b/>
          <w:bCs/>
          <w:color w:val="000000"/>
          <w:sz w:val="28"/>
          <w:szCs w:val="28"/>
        </w:rPr>
      </w:pPr>
      <w:r w:rsidRPr="00FC67CE">
        <w:rPr>
          <w:b/>
          <w:color w:val="000000"/>
        </w:rPr>
        <w:t>1.2.</w:t>
      </w:r>
      <w:r w:rsidRPr="00EC6F8C">
        <w:rPr>
          <w:color w:val="000000"/>
        </w:rPr>
        <w:t xml:space="preserve"> </w:t>
      </w:r>
      <w:r w:rsidRPr="00EC6F8C">
        <w:rPr>
          <w:rStyle w:val="c0c7"/>
          <w:rFonts w:cs="Calibri"/>
          <w:b/>
          <w:bCs/>
          <w:color w:val="000000"/>
          <w:sz w:val="28"/>
          <w:szCs w:val="28"/>
        </w:rPr>
        <w:t>Методологические и концептуальные условия реализации рабочей програм</w:t>
      </w:r>
      <w:r>
        <w:rPr>
          <w:rStyle w:val="c0c7"/>
          <w:rFonts w:cs="Calibri"/>
          <w:b/>
          <w:bCs/>
          <w:color w:val="000000"/>
          <w:sz w:val="28"/>
          <w:szCs w:val="28"/>
        </w:rPr>
        <w:t>мы по математике</w:t>
      </w:r>
      <w:r w:rsidRPr="00EC6F8C">
        <w:rPr>
          <w:rStyle w:val="c0c7"/>
          <w:rFonts w:cs="Calibri"/>
          <w:b/>
          <w:bCs/>
          <w:color w:val="000000"/>
          <w:sz w:val="28"/>
          <w:szCs w:val="28"/>
        </w:rPr>
        <w:t xml:space="preserve"> для о</w:t>
      </w:r>
      <w:r>
        <w:rPr>
          <w:rStyle w:val="c0c7"/>
          <w:rFonts w:cs="Calibri"/>
          <w:b/>
          <w:bCs/>
          <w:color w:val="000000"/>
          <w:sz w:val="28"/>
          <w:szCs w:val="28"/>
        </w:rPr>
        <w:t xml:space="preserve">бучающихся </w:t>
      </w:r>
      <w:r w:rsidRPr="00EC6F8C">
        <w:rPr>
          <w:b/>
          <w:color w:val="000000"/>
          <w:sz w:val="28"/>
          <w:szCs w:val="28"/>
        </w:rPr>
        <w:t>с</w:t>
      </w:r>
      <w:r w:rsidRPr="00EC6F8C">
        <w:rPr>
          <w:color w:val="000000"/>
          <w:sz w:val="28"/>
          <w:szCs w:val="28"/>
        </w:rPr>
        <w:t xml:space="preserve"> </w:t>
      </w:r>
      <w:r w:rsidRPr="00EC6F8C">
        <w:rPr>
          <w:rStyle w:val="c0c7"/>
          <w:rFonts w:cs="Calibri"/>
          <w:b/>
          <w:bCs/>
          <w:color w:val="000000"/>
          <w:sz w:val="28"/>
          <w:szCs w:val="28"/>
        </w:rPr>
        <w:t>ограниченными возможностями здоровья</w:t>
      </w:r>
      <w:r>
        <w:rPr>
          <w:rStyle w:val="c0c7"/>
          <w:rFonts w:cs="Calibri"/>
          <w:b/>
          <w:bCs/>
          <w:color w:val="000000"/>
          <w:sz w:val="28"/>
          <w:szCs w:val="28"/>
        </w:rPr>
        <w:t xml:space="preserve"> в 4</w:t>
      </w:r>
      <w:r w:rsidRPr="00EC6F8C">
        <w:rPr>
          <w:rStyle w:val="c0c7"/>
          <w:rFonts w:cs="Calibri"/>
          <w:b/>
          <w:bCs/>
          <w:color w:val="000000"/>
          <w:sz w:val="28"/>
          <w:szCs w:val="28"/>
        </w:rPr>
        <w:t xml:space="preserve"> классе.</w:t>
      </w:r>
    </w:p>
    <w:p w:rsidR="00152875" w:rsidRPr="001C0A39" w:rsidRDefault="00152875" w:rsidP="001E144D">
      <w:pPr>
        <w:jc w:val="both"/>
        <w:rPr>
          <w:rStyle w:val="c0"/>
          <w:rFonts w:ascii="Times New Roman" w:hAnsi="Times New Roman"/>
          <w:b/>
          <w:color w:val="000000"/>
          <w:sz w:val="28"/>
          <w:szCs w:val="28"/>
        </w:rPr>
      </w:pPr>
      <w:r w:rsidRPr="00EC6F8C">
        <w:rPr>
          <w:rStyle w:val="c0"/>
          <w:rFonts w:ascii="Times New Roman" w:hAnsi="Times New Roman"/>
          <w:color w:val="000000"/>
          <w:sz w:val="24"/>
          <w:szCs w:val="24"/>
        </w:rPr>
        <w:t xml:space="preserve">        </w:t>
      </w:r>
      <w:r w:rsidRPr="00EC6F8C">
        <w:rPr>
          <w:rFonts w:ascii="Times New Roman" w:hAnsi="Times New Roman"/>
          <w:color w:val="000000"/>
          <w:sz w:val="28"/>
          <w:szCs w:val="28"/>
        </w:rPr>
        <w:t xml:space="preserve">Настоящая Программа </w:t>
      </w:r>
      <w:r w:rsidRPr="00EC6F8C">
        <w:rPr>
          <w:rStyle w:val="c0"/>
          <w:rFonts w:ascii="Times New Roman" w:hAnsi="Times New Roman"/>
          <w:color w:val="000000"/>
          <w:sz w:val="28"/>
          <w:szCs w:val="28"/>
        </w:rPr>
        <w:t xml:space="preserve">составлена на основе </w:t>
      </w:r>
      <w:r w:rsidRPr="00287CE7">
        <w:rPr>
          <w:rFonts w:ascii="Times New Roman" w:hAnsi="Times New Roman"/>
          <w:sz w:val="28"/>
          <w:szCs w:val="28"/>
        </w:rPr>
        <w:t xml:space="preserve">Программы специальных (коррекционных) образовательных  учреждений </w:t>
      </w:r>
      <w:r w:rsidRPr="00287CE7">
        <w:rPr>
          <w:rFonts w:ascii="Times New Roman" w:hAnsi="Times New Roman"/>
          <w:sz w:val="28"/>
          <w:szCs w:val="28"/>
          <w:lang w:val="en-US"/>
        </w:rPr>
        <w:t>VIII</w:t>
      </w:r>
      <w:r w:rsidRPr="00287CE7">
        <w:rPr>
          <w:rFonts w:ascii="Times New Roman" w:hAnsi="Times New Roman"/>
          <w:sz w:val="28"/>
          <w:szCs w:val="28"/>
        </w:rPr>
        <w:t xml:space="preserve"> вида, подготовительный класс, 1-4 классы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7DBD">
        <w:rPr>
          <w:rFonts w:ascii="Times New Roman" w:hAnsi="Times New Roman"/>
          <w:sz w:val="28"/>
          <w:szCs w:val="28"/>
        </w:rPr>
        <w:t xml:space="preserve">(М. Н. Перова, В. В. Эк)  </w:t>
      </w:r>
      <w:r w:rsidRPr="00287CE7">
        <w:rPr>
          <w:rFonts w:ascii="Times New Roman" w:hAnsi="Times New Roman"/>
          <w:sz w:val="28"/>
          <w:szCs w:val="28"/>
        </w:rPr>
        <w:t xml:space="preserve"> под редакцией В. В. Воронковой, допущенной Министе</w:t>
      </w:r>
      <w:r w:rsidRPr="00287CE7">
        <w:rPr>
          <w:rFonts w:ascii="Times New Roman" w:hAnsi="Times New Roman"/>
          <w:sz w:val="28"/>
          <w:szCs w:val="28"/>
        </w:rPr>
        <w:t>р</w:t>
      </w:r>
      <w:r w:rsidRPr="00287CE7">
        <w:rPr>
          <w:rFonts w:ascii="Times New Roman" w:hAnsi="Times New Roman"/>
          <w:sz w:val="28"/>
          <w:szCs w:val="28"/>
        </w:rPr>
        <w:t>ством образования и науки Российской Федерации, Москва, «Просвещение», 2010 год</w:t>
      </w:r>
      <w:r>
        <w:rPr>
          <w:rFonts w:ascii="Times New Roman" w:hAnsi="Times New Roman"/>
          <w:sz w:val="24"/>
          <w:szCs w:val="24"/>
        </w:rPr>
        <w:t>.</w:t>
      </w:r>
    </w:p>
    <w:p w:rsidR="00152875" w:rsidRPr="008F5D28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C6F8C">
        <w:rPr>
          <w:rFonts w:ascii="Times New Roman" w:hAnsi="Times New Roman"/>
          <w:color w:val="000000"/>
          <w:sz w:val="28"/>
          <w:szCs w:val="28"/>
        </w:rPr>
        <w:t xml:space="preserve">     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Программа по </w:t>
      </w:r>
      <w:r>
        <w:rPr>
          <w:rFonts w:ascii="Times New Roman" w:hAnsi="Times New Roman"/>
          <w:color w:val="000000"/>
          <w:sz w:val="28"/>
          <w:szCs w:val="28"/>
        </w:rPr>
        <w:t>предмету «Математика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» для обучающихся с </w:t>
      </w:r>
      <w:r w:rsidRPr="008F5D28">
        <w:rPr>
          <w:rStyle w:val="c0c7"/>
          <w:rFonts w:ascii="Times New Roman" w:hAnsi="Times New Roman"/>
          <w:bCs/>
          <w:color w:val="000000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/>
          <w:color w:val="000000"/>
          <w:sz w:val="28"/>
          <w:szCs w:val="28"/>
        </w:rPr>
        <w:t xml:space="preserve"> в 4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классе составлена с учётом особенностей познавательной деятельности детей с ограниченными возможностями здоровья, направлена на разност</w:t>
      </w:r>
      <w:r w:rsidRPr="008F5D28">
        <w:rPr>
          <w:rFonts w:ascii="Times New Roman" w:hAnsi="Times New Roman"/>
          <w:color w:val="000000"/>
          <w:sz w:val="28"/>
          <w:szCs w:val="28"/>
        </w:rPr>
        <w:t>о</w:t>
      </w:r>
      <w:r w:rsidRPr="008F5D28">
        <w:rPr>
          <w:rFonts w:ascii="Times New Roman" w:hAnsi="Times New Roman"/>
          <w:color w:val="000000"/>
          <w:sz w:val="28"/>
          <w:szCs w:val="28"/>
        </w:rPr>
        <w:t>роннее развитие личности учащихся, способствует их умственному развитию, содержит материал, помогающий обучающимся достичь того уровня общеобразовательных знаний и умений,  который необходим им для социальной адаптации.</w:t>
      </w:r>
    </w:p>
    <w:p w:rsidR="00152875" w:rsidRPr="008F5D28" w:rsidRDefault="00152875" w:rsidP="001E144D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8F5D28">
        <w:rPr>
          <w:rFonts w:ascii="Times New Roman" w:hAnsi="Times New Roman"/>
          <w:color w:val="000000"/>
          <w:sz w:val="28"/>
          <w:szCs w:val="28"/>
        </w:rPr>
        <w:t>Структурно и содержательно</w:t>
      </w:r>
      <w:r w:rsidRPr="008F5D2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F5D28">
        <w:rPr>
          <w:rFonts w:ascii="Times New Roman" w:hAnsi="Times New Roman"/>
          <w:color w:val="000000"/>
          <w:sz w:val="28"/>
          <w:szCs w:val="28"/>
        </w:rPr>
        <w:t>программа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для 4</w:t>
      </w:r>
      <w:r w:rsidRPr="008F5D28">
        <w:rPr>
          <w:rFonts w:ascii="Times New Roman" w:hAnsi="Times New Roman"/>
          <w:color w:val="000000"/>
          <w:spacing w:val="-1"/>
          <w:sz w:val="28"/>
          <w:szCs w:val="28"/>
        </w:rPr>
        <w:t xml:space="preserve"> класса составлена таким образом, что уровень сложности материала опир</w:t>
      </w:r>
      <w:r w:rsidRPr="008F5D28">
        <w:rPr>
          <w:rFonts w:ascii="Times New Roman" w:hAnsi="Times New Roman"/>
          <w:color w:val="000000"/>
          <w:spacing w:val="-1"/>
          <w:sz w:val="28"/>
          <w:szCs w:val="28"/>
        </w:rPr>
        <w:t>а</w:t>
      </w:r>
      <w:r w:rsidRPr="008F5D28">
        <w:rPr>
          <w:rFonts w:ascii="Times New Roman" w:hAnsi="Times New Roman"/>
          <w:color w:val="000000"/>
          <w:spacing w:val="-1"/>
          <w:sz w:val="28"/>
          <w:szCs w:val="28"/>
        </w:rPr>
        <w:t>ется на ранее полученные зна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ния во время уроков математики в 3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классе и рассчитана на 170  часов в год,  5 ч в неделю.</w:t>
      </w:r>
    </w:p>
    <w:p w:rsidR="00152875" w:rsidRPr="008F5D28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8F5D28">
        <w:rPr>
          <w:rFonts w:ascii="Times New Roman" w:hAnsi="Times New Roman"/>
          <w:color w:val="000000"/>
          <w:sz w:val="24"/>
          <w:szCs w:val="24"/>
        </w:rPr>
        <w:tab/>
      </w:r>
      <w:r w:rsidRPr="008F5D28">
        <w:rPr>
          <w:rFonts w:ascii="Times New Roman" w:hAnsi="Times New Roman"/>
          <w:b/>
          <w:color w:val="000000"/>
          <w:sz w:val="28"/>
          <w:szCs w:val="28"/>
        </w:rPr>
        <w:t xml:space="preserve">        Адресат:</w:t>
      </w:r>
      <w:r w:rsidRPr="008F5D28">
        <w:rPr>
          <w:rFonts w:ascii="Times New Roman" w:hAnsi="Times New Roman"/>
          <w:b/>
          <w:color w:val="000000"/>
        </w:rPr>
        <w:t xml:space="preserve"> </w:t>
      </w:r>
      <w:r w:rsidRPr="008F5D28">
        <w:rPr>
          <w:rFonts w:ascii="Times New Roman" w:hAnsi="Times New Roman"/>
          <w:color w:val="000000"/>
          <w:sz w:val="28"/>
          <w:szCs w:val="28"/>
        </w:rPr>
        <w:t>рабочая учебная пр</w:t>
      </w:r>
      <w:r>
        <w:rPr>
          <w:rFonts w:ascii="Times New Roman" w:hAnsi="Times New Roman"/>
          <w:color w:val="000000"/>
          <w:sz w:val="28"/>
          <w:szCs w:val="28"/>
        </w:rPr>
        <w:t xml:space="preserve">ограмма по предмету «Математика 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» предназначена для </w:t>
      </w:r>
      <w:proofErr w:type="gramStart"/>
      <w:r w:rsidRPr="008F5D28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8F5D28">
        <w:rPr>
          <w:rFonts w:ascii="Times New Roman" w:hAnsi="Times New Roman"/>
          <w:color w:val="000000"/>
          <w:sz w:val="28"/>
          <w:szCs w:val="28"/>
        </w:rPr>
        <w:t xml:space="preserve"> с  </w:t>
      </w:r>
      <w:r w:rsidRPr="008F5D28">
        <w:rPr>
          <w:rStyle w:val="c0c7"/>
          <w:rFonts w:ascii="Times New Roman" w:hAnsi="Times New Roman"/>
          <w:bCs/>
          <w:color w:val="000000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/>
          <w:color w:val="000000"/>
          <w:sz w:val="28"/>
          <w:szCs w:val="28"/>
        </w:rPr>
        <w:t xml:space="preserve"> в 4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 классе  </w:t>
      </w:r>
      <w:r w:rsidRPr="008F5D28"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вида.</w:t>
      </w:r>
    </w:p>
    <w:p w:rsidR="00152875" w:rsidRPr="008F5D28" w:rsidRDefault="00152875" w:rsidP="001E144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F5D28">
        <w:rPr>
          <w:rFonts w:ascii="Times New Roman" w:hAnsi="Times New Roman"/>
          <w:b/>
          <w:color w:val="000000"/>
          <w:sz w:val="28"/>
          <w:szCs w:val="28"/>
        </w:rPr>
        <w:t xml:space="preserve">        Срок реализации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настоящей прог</w:t>
      </w:r>
      <w:r>
        <w:rPr>
          <w:rFonts w:ascii="Times New Roman" w:hAnsi="Times New Roman"/>
          <w:color w:val="000000"/>
          <w:sz w:val="28"/>
          <w:szCs w:val="28"/>
        </w:rPr>
        <w:t>раммы по предмету «Математика</w:t>
      </w:r>
      <w:r w:rsidRPr="008F5D28">
        <w:rPr>
          <w:rFonts w:ascii="Times New Roman" w:hAnsi="Times New Roman"/>
          <w:color w:val="000000"/>
          <w:sz w:val="28"/>
          <w:szCs w:val="28"/>
        </w:rPr>
        <w:t>» - 1 учебный год.</w:t>
      </w:r>
    </w:p>
    <w:p w:rsidR="00152875" w:rsidRPr="008F5D28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F5D28">
        <w:rPr>
          <w:rFonts w:ascii="Times New Roman" w:hAnsi="Times New Roman"/>
          <w:b/>
          <w:color w:val="000000"/>
          <w:sz w:val="28"/>
          <w:szCs w:val="28"/>
        </w:rPr>
        <w:t xml:space="preserve">        Соответствие Государственному образовательному стандарту: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рабочая программа по </w:t>
      </w:r>
      <w:r>
        <w:rPr>
          <w:rFonts w:ascii="Times New Roman" w:hAnsi="Times New Roman"/>
          <w:color w:val="000000"/>
          <w:sz w:val="28"/>
          <w:szCs w:val="28"/>
        </w:rPr>
        <w:t>предмету «Математика</w:t>
      </w:r>
      <w:r w:rsidRPr="008F5D28">
        <w:rPr>
          <w:rFonts w:ascii="Times New Roman" w:hAnsi="Times New Roman"/>
          <w:color w:val="000000"/>
          <w:sz w:val="28"/>
          <w:szCs w:val="28"/>
        </w:rPr>
        <w:t>» для об</w:t>
      </w:r>
      <w:r w:rsidRPr="008F5D28">
        <w:rPr>
          <w:rFonts w:ascii="Times New Roman" w:hAnsi="Times New Roman"/>
          <w:color w:val="000000"/>
          <w:sz w:val="28"/>
          <w:szCs w:val="28"/>
        </w:rPr>
        <w:t>у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чающихся с </w:t>
      </w:r>
      <w:r w:rsidRPr="008F5D28">
        <w:rPr>
          <w:rStyle w:val="c0c7"/>
          <w:rFonts w:ascii="Times New Roman" w:hAnsi="Times New Roman"/>
          <w:bCs/>
          <w:color w:val="000000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/>
          <w:color w:val="000000"/>
          <w:sz w:val="28"/>
          <w:szCs w:val="28"/>
        </w:rPr>
        <w:t xml:space="preserve"> в 4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  классе   детализирует и раскрывает содержание ФГОС начального общего образования в образовательной </w:t>
      </w:r>
      <w:r>
        <w:rPr>
          <w:rFonts w:ascii="Times New Roman" w:hAnsi="Times New Roman"/>
          <w:color w:val="000000"/>
          <w:sz w:val="28"/>
          <w:szCs w:val="28"/>
        </w:rPr>
        <w:t>области «Математика</w:t>
      </w:r>
      <w:r w:rsidRPr="008F5D28">
        <w:rPr>
          <w:rFonts w:ascii="Times New Roman" w:hAnsi="Times New Roman"/>
          <w:color w:val="000000"/>
          <w:sz w:val="28"/>
          <w:szCs w:val="28"/>
        </w:rPr>
        <w:t>», проекта ФГОС для ОВЗ (вариант С) в образовательной облас</w:t>
      </w:r>
      <w:r>
        <w:rPr>
          <w:rFonts w:ascii="Times New Roman" w:hAnsi="Times New Roman"/>
          <w:color w:val="000000"/>
          <w:sz w:val="28"/>
          <w:szCs w:val="28"/>
        </w:rPr>
        <w:t xml:space="preserve">ти «Математика </w:t>
      </w:r>
      <w:r w:rsidRPr="008F5D28">
        <w:rPr>
          <w:rFonts w:ascii="Times New Roman" w:hAnsi="Times New Roman"/>
          <w:color w:val="000000"/>
          <w:sz w:val="28"/>
          <w:szCs w:val="28"/>
        </w:rPr>
        <w:t>», определяет общую стратегию обучения, воспитания и развития учащихся средствами учебного предмета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F5D28">
        <w:rPr>
          <w:rFonts w:ascii="Times New Roman" w:hAnsi="Times New Roman"/>
          <w:color w:val="000000"/>
          <w:sz w:val="28"/>
          <w:szCs w:val="28"/>
        </w:rPr>
        <w:t>, в с</w:t>
      </w:r>
      <w:r w:rsidRPr="008F5D28">
        <w:rPr>
          <w:rFonts w:ascii="Times New Roman" w:hAnsi="Times New Roman"/>
          <w:color w:val="000000"/>
          <w:sz w:val="28"/>
          <w:szCs w:val="28"/>
        </w:rPr>
        <w:t>о</w:t>
      </w:r>
      <w:r w:rsidRPr="008F5D28">
        <w:rPr>
          <w:rFonts w:ascii="Times New Roman" w:hAnsi="Times New Roman"/>
          <w:color w:val="000000"/>
          <w:sz w:val="28"/>
          <w:szCs w:val="28"/>
        </w:rPr>
        <w:t xml:space="preserve">ответствии с целями изучения </w:t>
      </w:r>
      <w:r>
        <w:rPr>
          <w:rFonts w:ascii="Times New Roman" w:hAnsi="Times New Roman"/>
          <w:color w:val="000000"/>
          <w:sz w:val="28"/>
          <w:szCs w:val="28"/>
        </w:rPr>
        <w:t>предмета «Математика</w:t>
      </w:r>
      <w:r w:rsidRPr="008F5D28">
        <w:rPr>
          <w:rFonts w:ascii="Times New Roman" w:hAnsi="Times New Roman"/>
          <w:color w:val="000000"/>
          <w:sz w:val="28"/>
          <w:szCs w:val="28"/>
        </w:rPr>
        <w:t>».</w:t>
      </w:r>
    </w:p>
    <w:p w:rsidR="00152875" w:rsidRPr="001B3B5E" w:rsidRDefault="00152875" w:rsidP="001E144D">
      <w:pPr>
        <w:pStyle w:val="12"/>
        <w:ind w:firstLine="709"/>
        <w:jc w:val="both"/>
        <w:rPr>
          <w:sz w:val="28"/>
          <w:szCs w:val="28"/>
        </w:rPr>
      </w:pPr>
      <w:r w:rsidRPr="001B3B5E">
        <w:rPr>
          <w:rStyle w:val="c0c4c7"/>
          <w:b/>
          <w:bCs/>
          <w:color w:val="000000"/>
          <w:sz w:val="28"/>
          <w:szCs w:val="28"/>
        </w:rPr>
        <w:t xml:space="preserve">       Цель:</w:t>
      </w:r>
      <w:r w:rsidRPr="001B3B5E">
        <w:rPr>
          <w:sz w:val="28"/>
          <w:szCs w:val="28"/>
        </w:rPr>
        <w:t xml:space="preserve"> подготовить обучающихся с отклонениями в интеллектуальном развитии к жизни и овладению доступными профессионально-трудовыми навыками, учить использованию математических знаний в нестандартных ситуациях.   </w:t>
      </w:r>
    </w:p>
    <w:p w:rsidR="00152875" w:rsidRPr="001B3B5E" w:rsidRDefault="00152875" w:rsidP="001E144D">
      <w:pPr>
        <w:pStyle w:val="a0"/>
        <w:ind w:firstLine="709"/>
        <w:rPr>
          <w:color w:val="000000"/>
          <w:szCs w:val="28"/>
        </w:rPr>
      </w:pPr>
      <w:r w:rsidRPr="001B3B5E">
        <w:rPr>
          <w:b/>
          <w:bCs/>
          <w:color w:val="000000"/>
          <w:szCs w:val="28"/>
        </w:rPr>
        <w:t>Задачи:</w:t>
      </w:r>
    </w:p>
    <w:p w:rsidR="00152875" w:rsidRPr="001B3B5E" w:rsidRDefault="00152875" w:rsidP="001E144D">
      <w:pPr>
        <w:pStyle w:val="a0"/>
        <w:numPr>
          <w:ilvl w:val="0"/>
          <w:numId w:val="4"/>
        </w:numPr>
        <w:tabs>
          <w:tab w:val="left" w:pos="0"/>
        </w:tabs>
        <w:spacing w:line="276" w:lineRule="auto"/>
        <w:jc w:val="both"/>
        <w:rPr>
          <w:szCs w:val="28"/>
        </w:rPr>
      </w:pPr>
      <w:r w:rsidRPr="001B3B5E">
        <w:rPr>
          <w:szCs w:val="28"/>
        </w:rPr>
        <w:t xml:space="preserve">через обучение математике повышать уровень общего развития обучающихся, воспитанников и по возможности наиболее полно скорректировать недостатки их познавательной деятельности и личностных качеств; </w:t>
      </w:r>
    </w:p>
    <w:p w:rsidR="00152875" w:rsidRPr="001B3B5E" w:rsidRDefault="00152875" w:rsidP="001E144D">
      <w:pPr>
        <w:pStyle w:val="a0"/>
        <w:numPr>
          <w:ilvl w:val="0"/>
          <w:numId w:val="4"/>
        </w:numPr>
        <w:jc w:val="both"/>
        <w:rPr>
          <w:color w:val="000000"/>
          <w:szCs w:val="28"/>
        </w:rPr>
      </w:pPr>
      <w:r w:rsidRPr="001B3B5E">
        <w:rPr>
          <w:color w:val="000000"/>
          <w:szCs w:val="28"/>
        </w:rPr>
        <w:lastRenderedPageBreak/>
        <w:t>формировать осознанные и прочные навыки вычислений, представления о геометрических фигурах.</w:t>
      </w:r>
    </w:p>
    <w:p w:rsidR="00152875" w:rsidRPr="001B3B5E" w:rsidRDefault="00152875" w:rsidP="001E144D">
      <w:pPr>
        <w:pStyle w:val="a0"/>
        <w:numPr>
          <w:ilvl w:val="0"/>
          <w:numId w:val="4"/>
        </w:numPr>
        <w:tabs>
          <w:tab w:val="left" w:pos="0"/>
        </w:tabs>
        <w:spacing w:line="276" w:lineRule="auto"/>
        <w:jc w:val="both"/>
        <w:rPr>
          <w:szCs w:val="28"/>
        </w:rPr>
      </w:pPr>
      <w:r w:rsidRPr="001B3B5E">
        <w:rPr>
          <w:szCs w:val="28"/>
        </w:rPr>
        <w:t xml:space="preserve">развивать речь обучающихся,  воспитанников, обогащать её математической терминологией; </w:t>
      </w:r>
    </w:p>
    <w:p w:rsidR="00152875" w:rsidRPr="001B3B5E" w:rsidRDefault="00152875" w:rsidP="001E144D">
      <w:pPr>
        <w:pStyle w:val="a0"/>
        <w:numPr>
          <w:ilvl w:val="0"/>
          <w:numId w:val="4"/>
        </w:numPr>
        <w:jc w:val="both"/>
        <w:rPr>
          <w:b/>
          <w:bCs/>
          <w:color w:val="000000"/>
          <w:szCs w:val="28"/>
        </w:rPr>
      </w:pPr>
      <w:r w:rsidRPr="001B3B5E">
        <w:rPr>
          <w:szCs w:val="28"/>
        </w:rPr>
        <w:t>воспитывать у обучающихся целеустремленность, терпение, работоспособность, настойчивость, трудолюбие, самостоятельность, прививать им навыки контроля и самоконтроля,  умение планировать работу и доводить начатое дело до завершения.</w:t>
      </w:r>
    </w:p>
    <w:p w:rsidR="00152875" w:rsidRPr="001B3B5E" w:rsidRDefault="00152875" w:rsidP="001E144D">
      <w:pPr>
        <w:pStyle w:val="a0"/>
        <w:rPr>
          <w:bCs/>
          <w:color w:val="000000"/>
          <w:szCs w:val="28"/>
        </w:rPr>
      </w:pPr>
      <w:r w:rsidRPr="001B3B5E">
        <w:rPr>
          <w:b/>
          <w:bCs/>
          <w:color w:val="000000"/>
          <w:szCs w:val="28"/>
        </w:rPr>
        <w:t>Основные направления коррекционной работы: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bCs/>
          <w:color w:val="000000"/>
          <w:szCs w:val="28"/>
        </w:rPr>
      </w:pPr>
      <w:r w:rsidRPr="001B3B5E">
        <w:rPr>
          <w:bCs/>
          <w:color w:val="000000"/>
          <w:szCs w:val="28"/>
        </w:rPr>
        <w:t>развитие зрительного восприятия и узнавания;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bCs/>
          <w:color w:val="000000"/>
          <w:szCs w:val="28"/>
        </w:rPr>
      </w:pPr>
      <w:r w:rsidRPr="001B3B5E">
        <w:rPr>
          <w:bCs/>
          <w:color w:val="000000"/>
          <w:szCs w:val="28"/>
        </w:rPr>
        <w:t>развитие пространственных представлений и ориентации;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bCs/>
          <w:color w:val="000000"/>
          <w:szCs w:val="28"/>
        </w:rPr>
      </w:pPr>
      <w:r w:rsidRPr="001B3B5E">
        <w:rPr>
          <w:bCs/>
          <w:color w:val="000000"/>
          <w:szCs w:val="28"/>
        </w:rPr>
        <w:t>развитие основных мыслительных операций;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bCs/>
          <w:color w:val="000000"/>
          <w:szCs w:val="28"/>
        </w:rPr>
      </w:pPr>
      <w:r w:rsidRPr="001B3B5E">
        <w:rPr>
          <w:bCs/>
          <w:color w:val="000000"/>
          <w:szCs w:val="28"/>
        </w:rPr>
        <w:t>развитие наглядно-образного и словесно-логического мышления;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bCs/>
          <w:color w:val="000000"/>
          <w:szCs w:val="28"/>
        </w:rPr>
      </w:pPr>
      <w:r w:rsidRPr="001B3B5E">
        <w:rPr>
          <w:bCs/>
          <w:color w:val="000000"/>
          <w:szCs w:val="28"/>
        </w:rPr>
        <w:t>коррекция нарушений  эмоционально-личностной сферы;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bCs/>
          <w:color w:val="000000"/>
          <w:szCs w:val="28"/>
        </w:rPr>
      </w:pPr>
      <w:r w:rsidRPr="001B3B5E">
        <w:rPr>
          <w:bCs/>
          <w:color w:val="000000"/>
          <w:szCs w:val="28"/>
        </w:rPr>
        <w:t>обогащение словаря;</w:t>
      </w:r>
    </w:p>
    <w:p w:rsidR="00152875" w:rsidRPr="001B3B5E" w:rsidRDefault="00152875" w:rsidP="001E144D">
      <w:pPr>
        <w:pStyle w:val="a0"/>
        <w:numPr>
          <w:ilvl w:val="0"/>
          <w:numId w:val="3"/>
        </w:numPr>
        <w:ind w:left="0" w:firstLine="709"/>
        <w:jc w:val="both"/>
        <w:rPr>
          <w:rStyle w:val="c0c4c7"/>
          <w:b/>
          <w:bCs/>
          <w:color w:val="000000"/>
          <w:szCs w:val="28"/>
        </w:rPr>
      </w:pPr>
      <w:r w:rsidRPr="001B3B5E">
        <w:rPr>
          <w:szCs w:val="28"/>
        </w:rPr>
        <w:t>коррекция индивидуальных пробелов в знаниях, умениях, навыках.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Style w:val="c0c4"/>
          <w:rFonts w:ascii="Times New Roman" w:hAnsi="Times New Roman"/>
          <w:color w:val="000000"/>
          <w:sz w:val="28"/>
          <w:szCs w:val="28"/>
        </w:rPr>
        <w:t> </w:t>
      </w:r>
      <w:r w:rsidRPr="001B3B5E">
        <w:rPr>
          <w:rStyle w:val="c0c4c7"/>
          <w:rFonts w:ascii="Times New Roman" w:hAnsi="Times New Roman"/>
          <w:b/>
          <w:bCs/>
          <w:color w:val="000000"/>
          <w:sz w:val="28"/>
          <w:szCs w:val="28"/>
        </w:rPr>
        <w:t>Основополагающие принципы.</w:t>
      </w:r>
      <w:r w:rsidRPr="001B3B5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52875" w:rsidRPr="001B3B5E" w:rsidRDefault="00152875" w:rsidP="001E144D">
      <w:pPr>
        <w:spacing w:after="0" w:line="240" w:lineRule="auto"/>
        <w:jc w:val="both"/>
        <w:rPr>
          <w:rStyle w:val="c0c4c7"/>
          <w:rFonts w:ascii="Times New Roman" w:hAnsi="Times New Roman"/>
          <w:bCs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 xml:space="preserve">В основу программы </w:t>
      </w:r>
      <w:r w:rsidRPr="001B3B5E">
        <w:rPr>
          <w:rFonts w:ascii="Times New Roman" w:hAnsi="Times New Roman"/>
          <w:color w:val="000000"/>
          <w:sz w:val="28"/>
          <w:szCs w:val="28"/>
        </w:rPr>
        <w:t xml:space="preserve">по предмету «Математика» для обучающихся с </w:t>
      </w:r>
      <w:r w:rsidRPr="001B3B5E">
        <w:rPr>
          <w:rStyle w:val="c0c7"/>
          <w:rFonts w:ascii="Times New Roman" w:hAnsi="Times New Roman"/>
          <w:bCs/>
          <w:color w:val="000000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/>
          <w:color w:val="000000"/>
          <w:sz w:val="28"/>
          <w:szCs w:val="28"/>
        </w:rPr>
        <w:t xml:space="preserve">  4</w:t>
      </w:r>
      <w:r w:rsidRPr="001B3B5E">
        <w:rPr>
          <w:rFonts w:ascii="Times New Roman" w:hAnsi="Times New Roman"/>
          <w:color w:val="000000"/>
          <w:sz w:val="28"/>
          <w:szCs w:val="28"/>
        </w:rPr>
        <w:t xml:space="preserve">  класса </w:t>
      </w: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пол</w:t>
      </w: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о</w:t>
      </w: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жены следующие принципы: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"/>
          <w:rFonts w:ascii="Times New Roman" w:hAnsi="Times New Roman"/>
          <w:color w:val="000000"/>
          <w:sz w:val="28"/>
          <w:szCs w:val="28"/>
        </w:rPr>
      </w:pPr>
      <w:r w:rsidRPr="001B3B5E">
        <w:rPr>
          <w:rStyle w:val="c0c4"/>
          <w:rFonts w:ascii="Times New Roman" w:hAnsi="Times New Roman"/>
          <w:color w:val="000000"/>
          <w:sz w:val="28"/>
          <w:szCs w:val="28"/>
        </w:rPr>
        <w:t>Динамичность восприятия и продуктивная обработка информации.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"/>
          <w:rFonts w:ascii="Times New Roman" w:hAnsi="Times New Roman"/>
          <w:color w:val="000000"/>
          <w:sz w:val="28"/>
          <w:szCs w:val="28"/>
        </w:rPr>
      </w:pPr>
      <w:r w:rsidRPr="001B3B5E">
        <w:rPr>
          <w:rStyle w:val="c0c4"/>
          <w:rFonts w:ascii="Times New Roman" w:hAnsi="Times New Roman"/>
          <w:color w:val="000000"/>
          <w:sz w:val="28"/>
          <w:szCs w:val="28"/>
        </w:rPr>
        <w:t>развитие и коррекция высших психических функций.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c7"/>
          <w:rFonts w:ascii="Times New Roman" w:hAnsi="Times New Roman"/>
          <w:color w:val="000000"/>
          <w:sz w:val="28"/>
          <w:szCs w:val="28"/>
        </w:rPr>
      </w:pPr>
      <w:r w:rsidRPr="001B3B5E">
        <w:rPr>
          <w:rStyle w:val="c0c4"/>
          <w:rFonts w:ascii="Times New Roman" w:hAnsi="Times New Roman"/>
          <w:color w:val="000000"/>
          <w:sz w:val="28"/>
          <w:szCs w:val="28"/>
        </w:rPr>
        <w:t>Мотивация к учению.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c7"/>
          <w:rFonts w:ascii="Times New Roman" w:hAnsi="Times New Roman"/>
          <w:bCs/>
          <w:color w:val="000000"/>
          <w:sz w:val="28"/>
          <w:szCs w:val="28"/>
        </w:rPr>
      </w:pP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Принцип научности и доступности обучения.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c7"/>
          <w:rFonts w:ascii="Times New Roman" w:hAnsi="Times New Roman"/>
          <w:bCs/>
          <w:color w:val="000000"/>
          <w:sz w:val="28"/>
          <w:szCs w:val="28"/>
        </w:rPr>
      </w:pP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Принцип сознательности и активности обучающихся.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c7"/>
          <w:rFonts w:ascii="Times New Roman" w:hAnsi="Times New Roman"/>
          <w:bCs/>
          <w:color w:val="000000"/>
          <w:sz w:val="28"/>
          <w:szCs w:val="28"/>
        </w:rPr>
      </w:pP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Принцип наглядности.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c7"/>
          <w:rFonts w:ascii="Times New Roman" w:hAnsi="Times New Roman"/>
          <w:bCs/>
          <w:color w:val="000000"/>
          <w:sz w:val="28"/>
          <w:szCs w:val="28"/>
        </w:rPr>
      </w:pPr>
      <w:r w:rsidRPr="001B3B5E">
        <w:rPr>
          <w:rStyle w:val="c0c4c7"/>
          <w:rFonts w:ascii="Times New Roman" w:hAnsi="Times New Roman"/>
          <w:bCs/>
          <w:color w:val="000000"/>
          <w:sz w:val="28"/>
          <w:szCs w:val="28"/>
        </w:rPr>
        <w:t>Принцип связи обучения со всесторонним развитием личности    обучающихся.</w:t>
      </w:r>
    </w:p>
    <w:p w:rsidR="00152875" w:rsidRPr="001B3B5E" w:rsidRDefault="00152875" w:rsidP="001E144D">
      <w:pPr>
        <w:numPr>
          <w:ilvl w:val="0"/>
          <w:numId w:val="2"/>
        </w:numPr>
        <w:spacing w:after="0" w:line="240" w:lineRule="auto"/>
        <w:jc w:val="both"/>
        <w:rPr>
          <w:rStyle w:val="c0c4"/>
          <w:rFonts w:ascii="Times New Roman" w:hAnsi="Times New Roman"/>
          <w:color w:val="000000"/>
          <w:sz w:val="28"/>
          <w:szCs w:val="28"/>
        </w:rPr>
      </w:pPr>
      <w:r w:rsidRPr="001B3B5E">
        <w:rPr>
          <w:rStyle w:val="c0c4"/>
          <w:rFonts w:ascii="Times New Roman" w:hAnsi="Times New Roman"/>
          <w:color w:val="000000"/>
          <w:sz w:val="28"/>
          <w:szCs w:val="28"/>
        </w:rPr>
        <w:t>Тематический принцип планирования учебного материала.</w:t>
      </w:r>
    </w:p>
    <w:p w:rsidR="00152875" w:rsidRPr="001B3B5E" w:rsidRDefault="00152875" w:rsidP="001E144D">
      <w:pPr>
        <w:pStyle w:val="11"/>
        <w:spacing w:line="200" w:lineRule="atLeast"/>
        <w:ind w:left="0"/>
        <w:jc w:val="both"/>
        <w:rPr>
          <w:rFonts w:cs="Times New Roman"/>
          <w:b/>
          <w:bCs/>
          <w:color w:val="000000"/>
          <w:sz w:val="28"/>
          <w:szCs w:val="28"/>
        </w:rPr>
      </w:pPr>
      <w:r w:rsidRPr="001B3B5E">
        <w:rPr>
          <w:rFonts w:cs="Times New Roman"/>
          <w:b/>
          <w:color w:val="000000"/>
          <w:sz w:val="28"/>
          <w:szCs w:val="28"/>
        </w:rPr>
        <w:t xml:space="preserve">2. Особенности организации учебной деятельности обучающихся с </w:t>
      </w:r>
      <w:r w:rsidRPr="001B3B5E">
        <w:rPr>
          <w:rStyle w:val="c0c7"/>
          <w:b/>
          <w:bCs/>
          <w:color w:val="000000"/>
          <w:sz w:val="28"/>
          <w:szCs w:val="28"/>
        </w:rPr>
        <w:t xml:space="preserve">ограниченными возможностями здоровья </w:t>
      </w:r>
      <w:r>
        <w:rPr>
          <w:rFonts w:cs="Times New Roman"/>
          <w:b/>
          <w:color w:val="000000"/>
          <w:sz w:val="28"/>
          <w:szCs w:val="28"/>
        </w:rPr>
        <w:t>по предмету «Математика» в 4</w:t>
      </w:r>
      <w:r w:rsidRPr="001B3B5E">
        <w:rPr>
          <w:rFonts w:cs="Times New Roman"/>
          <w:b/>
          <w:color w:val="000000"/>
          <w:sz w:val="28"/>
          <w:szCs w:val="28"/>
        </w:rPr>
        <w:t>классе.</w:t>
      </w:r>
    </w:p>
    <w:p w:rsidR="00152875" w:rsidRPr="001B3B5E" w:rsidRDefault="00152875" w:rsidP="001E144D">
      <w:pPr>
        <w:spacing w:after="0" w:line="240" w:lineRule="auto"/>
        <w:jc w:val="both"/>
        <w:rPr>
          <w:rStyle w:val="c0c4c7"/>
          <w:rFonts w:ascii="Times New Roman" w:hAnsi="Times New Roman"/>
          <w:bCs/>
          <w:color w:val="000000"/>
          <w:sz w:val="28"/>
          <w:szCs w:val="28"/>
        </w:rPr>
      </w:pPr>
    </w:p>
    <w:p w:rsidR="00152875" w:rsidRPr="001B3B5E" w:rsidRDefault="00152875" w:rsidP="001E144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color w:val="000000"/>
          <w:sz w:val="28"/>
          <w:szCs w:val="28"/>
        </w:rPr>
        <w:t>2.1 Методы.</w:t>
      </w:r>
    </w:p>
    <w:p w:rsidR="00152875" w:rsidRPr="001B3B5E" w:rsidRDefault="00152875" w:rsidP="001E144D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color w:val="000000"/>
          <w:sz w:val="28"/>
          <w:szCs w:val="28"/>
        </w:rPr>
        <w:t xml:space="preserve">а) </w:t>
      </w:r>
      <w:r w:rsidRPr="001B3B5E">
        <w:rPr>
          <w:rFonts w:ascii="Times New Roman" w:hAnsi="Times New Roman"/>
          <w:b/>
          <w:i/>
          <w:color w:val="000000"/>
          <w:sz w:val="28"/>
          <w:szCs w:val="28"/>
        </w:rPr>
        <w:t>общепедагогические методы: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-словесные – рассказ, объяснение, беседа;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lastRenderedPageBreak/>
        <w:t xml:space="preserve">-наглядные – наблюдение, демонстрация, просмотр; 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-практические – упражнения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color w:val="000000"/>
          <w:sz w:val="28"/>
          <w:szCs w:val="28"/>
        </w:rPr>
        <w:t xml:space="preserve">б) </w:t>
      </w:r>
      <w:r w:rsidRPr="001B3B5E">
        <w:rPr>
          <w:rFonts w:ascii="Times New Roman" w:hAnsi="Times New Roman"/>
          <w:b/>
          <w:i/>
          <w:color w:val="000000"/>
          <w:sz w:val="28"/>
          <w:szCs w:val="28"/>
        </w:rPr>
        <w:t xml:space="preserve">специальные методы </w:t>
      </w:r>
      <w:proofErr w:type="spellStart"/>
      <w:r w:rsidRPr="001B3B5E">
        <w:rPr>
          <w:rFonts w:ascii="Times New Roman" w:hAnsi="Times New Roman"/>
          <w:b/>
          <w:i/>
          <w:color w:val="000000"/>
          <w:sz w:val="28"/>
          <w:szCs w:val="28"/>
        </w:rPr>
        <w:t>коррекционно</w:t>
      </w:r>
      <w:proofErr w:type="spellEnd"/>
      <w:r w:rsidRPr="001B3B5E">
        <w:rPr>
          <w:rFonts w:ascii="Times New Roman" w:hAnsi="Times New Roman"/>
          <w:b/>
          <w:i/>
          <w:color w:val="000000"/>
          <w:sz w:val="28"/>
          <w:szCs w:val="28"/>
        </w:rPr>
        <w:t xml:space="preserve"> – развивающего обучения (По Е.Д.  Худенко):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Pr="001B3B5E">
        <w:rPr>
          <w:rFonts w:ascii="Times New Roman" w:hAnsi="Times New Roman"/>
          <w:color w:val="000000"/>
          <w:sz w:val="28"/>
          <w:szCs w:val="28"/>
        </w:rPr>
        <w:t>задания по степени нарастающей трудности;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 специальные коррекционные упражнения;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 задания с опорой на несколько анализаторов;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 включение в уроки современных реалий;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 развёрнутая словесная оценка;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color w:val="000000"/>
          <w:sz w:val="28"/>
          <w:szCs w:val="28"/>
        </w:rPr>
        <w:t>- призы, поощрения.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bCs/>
          <w:color w:val="000000"/>
          <w:sz w:val="28"/>
          <w:szCs w:val="28"/>
        </w:rPr>
        <w:t>2.2 Технологии обучения:</w:t>
      </w:r>
      <w:r w:rsidRPr="001B3B5E">
        <w:rPr>
          <w:rFonts w:ascii="Times New Roman" w:hAnsi="Times New Roman"/>
          <w:bCs/>
          <w:color w:val="000000"/>
          <w:sz w:val="28"/>
          <w:szCs w:val="28"/>
        </w:rPr>
        <w:t xml:space="preserve"> игровые, </w:t>
      </w:r>
      <w:proofErr w:type="spellStart"/>
      <w:r w:rsidRPr="001B3B5E">
        <w:rPr>
          <w:rFonts w:ascii="Times New Roman" w:hAnsi="Times New Roman"/>
          <w:bCs/>
          <w:color w:val="000000"/>
          <w:sz w:val="28"/>
          <w:szCs w:val="28"/>
        </w:rPr>
        <w:t>здоровьесберегающие</w:t>
      </w:r>
      <w:proofErr w:type="spellEnd"/>
      <w:r w:rsidRPr="001B3B5E">
        <w:rPr>
          <w:rFonts w:ascii="Times New Roman" w:hAnsi="Times New Roman"/>
          <w:bCs/>
          <w:color w:val="000000"/>
          <w:sz w:val="28"/>
          <w:szCs w:val="28"/>
        </w:rPr>
        <w:t>; информационно-коммуникационные; личностно-ориентированные;</w:t>
      </w:r>
      <w:r w:rsidRPr="001B3B5E">
        <w:rPr>
          <w:rFonts w:ascii="Times New Roman" w:hAnsi="Times New Roman"/>
          <w:color w:val="000000"/>
          <w:sz w:val="28"/>
          <w:szCs w:val="28"/>
        </w:rPr>
        <w:t xml:space="preserve"> технологии </w:t>
      </w:r>
      <w:proofErr w:type="spellStart"/>
      <w:r w:rsidRPr="001B3B5E">
        <w:rPr>
          <w:rFonts w:ascii="Times New Roman" w:hAnsi="Times New Roman"/>
          <w:color w:val="000000"/>
          <w:sz w:val="28"/>
          <w:szCs w:val="28"/>
        </w:rPr>
        <w:t>разноуровневого</w:t>
      </w:r>
      <w:proofErr w:type="spellEnd"/>
      <w:r w:rsidRPr="001B3B5E">
        <w:rPr>
          <w:rFonts w:ascii="Times New Roman" w:hAnsi="Times New Roman"/>
          <w:color w:val="000000"/>
          <w:sz w:val="28"/>
          <w:szCs w:val="28"/>
        </w:rPr>
        <w:t xml:space="preserve"> и дифференцированного подхода, приёмы рефлексивных технологий. 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color w:val="000000"/>
          <w:sz w:val="28"/>
          <w:szCs w:val="28"/>
        </w:rPr>
        <w:t>2.3 Формы работы:</w:t>
      </w:r>
      <w:r w:rsidRPr="001B3B5E">
        <w:rPr>
          <w:rFonts w:ascii="Times New Roman" w:hAnsi="Times New Roman"/>
          <w:color w:val="000000"/>
          <w:sz w:val="28"/>
          <w:szCs w:val="28"/>
        </w:rPr>
        <w:t xml:space="preserve"> фронтальная работа, индивидуальная работа, работа в парах и группах, коллективная работа. </w:t>
      </w:r>
    </w:p>
    <w:p w:rsidR="00152875" w:rsidRDefault="00152875" w:rsidP="00BA0636">
      <w:pPr>
        <w:spacing w:line="100" w:lineRule="atLeast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B3B5E">
        <w:rPr>
          <w:rFonts w:ascii="Times New Roman" w:hAnsi="Times New Roman"/>
          <w:b/>
          <w:color w:val="000000"/>
          <w:sz w:val="28"/>
          <w:szCs w:val="28"/>
        </w:rPr>
        <w:t>2.4</w:t>
      </w:r>
      <w:r w:rsidRPr="001B3B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B3B5E">
        <w:rPr>
          <w:rFonts w:ascii="Times New Roman" w:hAnsi="Times New Roman"/>
          <w:b/>
          <w:color w:val="000000"/>
          <w:sz w:val="28"/>
          <w:szCs w:val="28"/>
        </w:rPr>
        <w:t>Общая характеристика курса</w:t>
      </w:r>
    </w:p>
    <w:p w:rsidR="00152875" w:rsidRPr="00BA0636" w:rsidRDefault="00152875" w:rsidP="00BA063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A0636">
        <w:rPr>
          <w:rFonts w:ascii="Times New Roman" w:hAnsi="Times New Roman"/>
          <w:color w:val="000000"/>
          <w:sz w:val="28"/>
          <w:szCs w:val="28"/>
        </w:rPr>
        <w:t>Основной формой организации процесса обучения математике является урок. Ведущей формой работы учителя с учащимися на уроке является фронтальная работа при осуществлении дифференцированного и индивидуального подхода. Успех обучения м</w:t>
      </w:r>
      <w:r w:rsidRPr="00BA0636">
        <w:rPr>
          <w:rFonts w:ascii="Times New Roman" w:hAnsi="Times New Roman"/>
          <w:color w:val="000000"/>
          <w:sz w:val="28"/>
          <w:szCs w:val="28"/>
        </w:rPr>
        <w:t>а</w:t>
      </w:r>
      <w:r w:rsidRPr="00BA0636">
        <w:rPr>
          <w:rFonts w:ascii="Times New Roman" w:hAnsi="Times New Roman"/>
          <w:color w:val="000000"/>
          <w:sz w:val="28"/>
          <w:szCs w:val="28"/>
        </w:rPr>
        <w:t>тематике во многом зависит от тщательного изучения учителем индивидуальных особенностей каждого ребенка класса (позн</w:t>
      </w:r>
      <w:r w:rsidRPr="00BA0636">
        <w:rPr>
          <w:rFonts w:ascii="Times New Roman" w:hAnsi="Times New Roman"/>
          <w:color w:val="000000"/>
          <w:sz w:val="28"/>
          <w:szCs w:val="28"/>
        </w:rPr>
        <w:t>а</w:t>
      </w:r>
      <w:r w:rsidRPr="00BA0636">
        <w:rPr>
          <w:rFonts w:ascii="Times New Roman" w:hAnsi="Times New Roman"/>
          <w:color w:val="000000"/>
          <w:sz w:val="28"/>
          <w:szCs w:val="28"/>
        </w:rPr>
        <w:t>вательных и личностных): какими знаниями по математике владеет учащийся, какие трудности он испытывает в овладении м</w:t>
      </w:r>
      <w:r w:rsidRPr="00BA0636">
        <w:rPr>
          <w:rFonts w:ascii="Times New Roman" w:hAnsi="Times New Roman"/>
          <w:color w:val="000000"/>
          <w:sz w:val="28"/>
          <w:szCs w:val="28"/>
        </w:rPr>
        <w:t>а</w:t>
      </w:r>
      <w:r w:rsidRPr="00BA0636">
        <w:rPr>
          <w:rFonts w:ascii="Times New Roman" w:hAnsi="Times New Roman"/>
          <w:color w:val="000000"/>
          <w:sz w:val="28"/>
          <w:szCs w:val="28"/>
        </w:rPr>
        <w:t>тематическими знаниями, графическими и чертежными навыками, какие пробелы в его знаниях и каковы их причины, какими потенциальными возможностями он обладает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A0636">
        <w:rPr>
          <w:rFonts w:ascii="Times New Roman" w:hAnsi="Times New Roman"/>
          <w:color w:val="000000"/>
          <w:sz w:val="28"/>
          <w:szCs w:val="28"/>
        </w:rPr>
        <w:t>, на какие сильные стороны можно опираться в развитии его математических сп</w:t>
      </w:r>
      <w:r w:rsidRPr="00BA0636">
        <w:rPr>
          <w:rFonts w:ascii="Times New Roman" w:hAnsi="Times New Roman"/>
          <w:color w:val="000000"/>
          <w:sz w:val="28"/>
          <w:szCs w:val="28"/>
        </w:rPr>
        <w:t>о</w:t>
      </w:r>
      <w:r w:rsidRPr="00BA0636">
        <w:rPr>
          <w:rFonts w:ascii="Times New Roman" w:hAnsi="Times New Roman"/>
          <w:color w:val="000000"/>
          <w:sz w:val="28"/>
          <w:szCs w:val="28"/>
        </w:rPr>
        <w:t>собностей.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Каждый урок математики оснащается необходимыми наглядными пособиями, раздаточным материалом, техническими средствами обучения.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Устный счет как этап урока является неотъемлемой частью почти каждого урока математики.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Решение арифметических задач занимает не меньше половины учебного времени в процессе обучения математике.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В программе указаны все виды простых задач, которые решаются в каждом классе, а начиная со 2 класса — количество действий в сложных задачах. Сложные задачи составляются из хорошо известных детям простых задач.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Решения всех видов задач записываются с наименованиями.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Геометрический материал включается почти в каждый урок математики. По возможности он должен быть тесно связан с арифметическим.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lastRenderedPageBreak/>
        <w:t>В младших классах закладываются основы математических знаний, умений, без которых дальнейшее продвижение учащихся в усвоении математики будет затруднено. Поэтому на каждом уроке надо уделять внимание закреплению и повторению ведущих знаний по математике, особенно знаниям состава чисел первого десятка, таблиц сложения и вычитания в пределах десяти, однозначных чисел в пределах 20, знаниям таблиц умножения и деления. При заучивании таблиц учащиеся должны опираться не только на механическую память, но и владеть приемами получения результатов вычислений, если они их не запомнили.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Организация самостоятельных работ должна быть обязательным требованием к каждому уроку математики. Самостоятельно выполненная учеником работа должна быть проверена учителем, допущенные ошибки выявлены и исправлены, установлена причина этих ошибок, с учеником проведена работа над ошибками.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Домашние задания обязательно ежедневно проверяются учителем.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Наряду с повседневным, текущим контролем за состоянием знаний по математике учитель проводит 2—3 раза в четверти контрольные работы.</w:t>
      </w:r>
    </w:p>
    <w:p w:rsidR="00152875" w:rsidRPr="00BA0636" w:rsidRDefault="00152875" w:rsidP="00BA0636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Программа в целом определяет оптимальный объем знаний и умений по математике, который доступен большинству учащихся, обучающихся во вспомогательной школе.</w:t>
      </w:r>
    </w:p>
    <w:p w:rsidR="00152875" w:rsidRDefault="00152875" w:rsidP="00E242A1">
      <w:pPr>
        <w:pStyle w:val="20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0636">
        <w:rPr>
          <w:color w:val="000000"/>
          <w:sz w:val="28"/>
          <w:szCs w:val="28"/>
        </w:rPr>
        <w:t>Однако есть в каждом классе часть учащихся, которые постоянно отстают от одноклассников в усвоении знаний и нуждаются в дифференцированной помощи со стороны учителя. Они могут участвовать во фронтальной работе со всем классом (решать более легкие примеры, повторять объяснения учителя или сильного ученика по наводящим вопросам, решать с помощью учителя арифметические задачи). Для самостоятельного выполнения этим ученикам требуется предлагать облегченные варианты примеров, задач, других заданий.</w:t>
      </w:r>
      <w:r>
        <w:rPr>
          <w:color w:val="000000"/>
          <w:sz w:val="28"/>
          <w:szCs w:val="28"/>
        </w:rPr>
        <w:t xml:space="preserve"> </w:t>
      </w:r>
      <w:r w:rsidRPr="00BA0636">
        <w:rPr>
          <w:color w:val="000000"/>
          <w:sz w:val="28"/>
          <w:szCs w:val="28"/>
        </w:rPr>
        <w:t>Учитывая указанные особенности этой группы школьников, настоящая программа определила те упрощения, которые могут быть сделаны в пределах программных тем.</w:t>
      </w:r>
      <w:r>
        <w:rPr>
          <w:color w:val="000000"/>
          <w:sz w:val="28"/>
          <w:szCs w:val="28"/>
        </w:rPr>
        <w:t xml:space="preserve"> </w:t>
      </w:r>
      <w:r w:rsidRPr="00BA0636">
        <w:rPr>
          <w:color w:val="000000"/>
          <w:sz w:val="28"/>
          <w:szCs w:val="28"/>
        </w:rPr>
        <w:t xml:space="preserve">Усвоение этих знаний и умений дает основание для перевода </w:t>
      </w:r>
      <w:r>
        <w:rPr>
          <w:color w:val="000000"/>
          <w:sz w:val="28"/>
          <w:szCs w:val="28"/>
        </w:rPr>
        <w:t xml:space="preserve">обучающихся </w:t>
      </w:r>
      <w:r w:rsidRPr="00BA0636">
        <w:rPr>
          <w:color w:val="000000"/>
          <w:sz w:val="28"/>
          <w:szCs w:val="28"/>
        </w:rPr>
        <w:t>в следующий класс.</w:t>
      </w:r>
      <w:r>
        <w:rPr>
          <w:color w:val="000000"/>
          <w:sz w:val="28"/>
          <w:szCs w:val="28"/>
        </w:rPr>
        <w:t xml:space="preserve"> </w:t>
      </w:r>
      <w:r w:rsidRPr="00BA0636">
        <w:rPr>
          <w:color w:val="000000"/>
          <w:sz w:val="28"/>
          <w:szCs w:val="28"/>
        </w:rPr>
        <w:t xml:space="preserve">Встречаются </w:t>
      </w:r>
      <w:r>
        <w:rPr>
          <w:color w:val="000000"/>
          <w:sz w:val="28"/>
          <w:szCs w:val="28"/>
        </w:rPr>
        <w:t>обучающихся,</w:t>
      </w:r>
      <w:r w:rsidRPr="00BA0636">
        <w:rPr>
          <w:color w:val="000000"/>
          <w:sz w:val="28"/>
          <w:szCs w:val="28"/>
        </w:rPr>
        <w:t xml:space="preserve"> которые удовлетворительно усваивают программу вспомогательной школы по всем предметам, кроме математики. Эти учащиеся (с так называемым локальным поражением или грубой </w:t>
      </w:r>
      <w:proofErr w:type="spellStart"/>
      <w:r w:rsidRPr="00BA0636">
        <w:rPr>
          <w:color w:val="000000"/>
          <w:sz w:val="28"/>
          <w:szCs w:val="28"/>
        </w:rPr>
        <w:t>акалькулией</w:t>
      </w:r>
      <w:proofErr w:type="spellEnd"/>
      <w:r w:rsidRPr="00BA0636">
        <w:rPr>
          <w:color w:val="000000"/>
          <w:sz w:val="28"/>
          <w:szCs w:val="28"/>
        </w:rPr>
        <w:t>) не могут быть задержаны в том или ином классе только из-за отсутствия знаний по одному предмету.</w:t>
      </w:r>
      <w:r>
        <w:rPr>
          <w:color w:val="000000"/>
          <w:sz w:val="28"/>
          <w:szCs w:val="28"/>
        </w:rPr>
        <w:t xml:space="preserve"> </w:t>
      </w:r>
      <w:r w:rsidRPr="00BA0636">
        <w:rPr>
          <w:color w:val="000000"/>
          <w:sz w:val="28"/>
          <w:szCs w:val="28"/>
        </w:rPr>
        <w:t xml:space="preserve">Такие </w:t>
      </w:r>
      <w:r>
        <w:rPr>
          <w:color w:val="000000"/>
          <w:sz w:val="28"/>
          <w:szCs w:val="28"/>
        </w:rPr>
        <w:t xml:space="preserve">обучающиеся </w:t>
      </w:r>
      <w:r w:rsidRPr="00BA0636">
        <w:rPr>
          <w:color w:val="000000"/>
          <w:sz w:val="28"/>
          <w:szCs w:val="28"/>
        </w:rPr>
        <w:t>должны заниматься по индивидуальной программе, они обучаются в пределах своих возможностей, соответственно аттестуются и переводятся из класса в класс.</w:t>
      </w:r>
    </w:p>
    <w:p w:rsidR="00152875" w:rsidRPr="00A07DF4" w:rsidRDefault="00152875" w:rsidP="00A07DF4">
      <w:pPr>
        <w:pStyle w:val="20"/>
        <w:spacing w:before="0" w:after="0" w:line="240" w:lineRule="auto"/>
        <w:ind w:firstLine="709"/>
        <w:jc w:val="both"/>
        <w:rPr>
          <w:b/>
          <w:color w:val="000000"/>
          <w:sz w:val="28"/>
          <w:szCs w:val="28"/>
        </w:rPr>
      </w:pPr>
      <w:r w:rsidRPr="00A07DF4">
        <w:rPr>
          <w:b/>
          <w:i/>
          <w:color w:val="000000"/>
          <w:sz w:val="28"/>
          <w:szCs w:val="28"/>
          <w:u w:val="single"/>
        </w:rPr>
        <w:t xml:space="preserve">4 класс 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Сложение и вычитание чисел в пределах 100 без перехода через разряд (все случаи).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Сложение двузначного числа с однозначным и вычитание однозначного числа из двузначного с переходом через разряд.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Письменное сложение и вычитание двузначных чисел с переходом через разряд.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Присчитывание и отсчитывание по 3, 6, 9, 4, 8, 7.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·         Таблица умножения чисел 3, 4, 5, 6, 7, 8, 9. Таблица деления на 3, 4, 5, 6, 7, 8, 9 равных частей. Взаимосвязь умножения и деления.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Умножение 1, 0, 10 и на 1, 0, 10. Деление 0, деление на 1, на 10. Названия компонентов и результатов умножения и деления в речи учащихся.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Единица (мера) массы — центнер. Обозначение: 1 ц. Соотношение: 1 ц = 100 кг.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Единица (мера) длины — миллиметр. Обозначение: 1 мм. Соотношение: 1 см = 10 мм.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Единица (мера) времени — секунда. Обозначение: 1 с. Соотношение: 1 мин = 60 с. Секундная стрелка. Секундомер. Определение времени по часам с точностью до 1 мин (5 ч 18 мин, без 13 мин 6 ч, 18 мин 9-го). Двойное обозначение времени.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Простая арифметическая задача на увеличение (уменьшение) числа в несколько раз.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Зависимость между стоимостью, ценой, количеством (все случаи). Составные задачи, решаемые двумя арифметическими действиями.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Замкнутые и незамкнутые кривые: окружность, дуга.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Ломаные линии — замкнутая, незамкнутая. Граница многоугольника — замкнутая ломаная линия. Измерение отрезков ломаной и вычисление ее длины. Построение отрезка, равного длине ломаной. Построение ломаной по данной длине ее отрезков.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Взаимное положение на плоскости геометрических фигур (пересечение, точки пересечения). Прямоугольник и квадрат. Квадрат как частный случай прямоугольника.</w:t>
      </w:r>
    </w:p>
    <w:p w:rsidR="00152875" w:rsidRDefault="00152875" w:rsidP="00E242A1">
      <w:pPr>
        <w:pStyle w:val="20"/>
        <w:numPr>
          <w:ilvl w:val="0"/>
          <w:numId w:val="5"/>
        </w:numPr>
        <w:spacing w:before="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·         Построение прямоугольника (квадрата) с помощью чертежного треугольника.</w:t>
      </w: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         Название сторон прямоугольника: основания (верхнее, нижнее), боковые стороны (правая, левая), противоположные, смежные стороны.  </w:t>
      </w: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b/>
          <w:sz w:val="28"/>
          <w:szCs w:val="28"/>
        </w:rPr>
      </w:pPr>
      <w:r w:rsidRPr="00CE0434">
        <w:rPr>
          <w:b/>
          <w:sz w:val="28"/>
          <w:szCs w:val="28"/>
        </w:rPr>
        <w:t xml:space="preserve">Плановых контрольных работ </w:t>
      </w:r>
      <w:r>
        <w:rPr>
          <w:b/>
          <w:sz w:val="28"/>
          <w:szCs w:val="28"/>
        </w:rPr>
        <w:t>–</w:t>
      </w:r>
      <w:r w:rsidRPr="00CE0434">
        <w:rPr>
          <w:b/>
          <w:sz w:val="28"/>
          <w:szCs w:val="28"/>
        </w:rPr>
        <w:t xml:space="preserve"> 10</w:t>
      </w:r>
    </w:p>
    <w:p w:rsidR="00152875" w:rsidRPr="00CE0434" w:rsidRDefault="00152875" w:rsidP="007C6793">
      <w:pPr>
        <w:pStyle w:val="11"/>
        <w:spacing w:line="200" w:lineRule="atLeast"/>
        <w:ind w:left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9003"/>
      </w:tblGrid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0"/>
              <w:jc w:val="center"/>
              <w:rPr>
                <w:sz w:val="28"/>
                <w:szCs w:val="28"/>
              </w:rPr>
            </w:pPr>
            <w:r w:rsidRPr="00ED2DCD">
              <w:rPr>
                <w:sz w:val="28"/>
                <w:szCs w:val="28"/>
              </w:rPr>
              <w:t>Дата</w:t>
            </w:r>
          </w:p>
        </w:tc>
        <w:tc>
          <w:tcPr>
            <w:tcW w:w="9003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0"/>
              <w:jc w:val="center"/>
              <w:rPr>
                <w:sz w:val="28"/>
                <w:szCs w:val="28"/>
              </w:rPr>
            </w:pPr>
            <w:r w:rsidRPr="00ED2DCD">
              <w:rPr>
                <w:sz w:val="28"/>
                <w:szCs w:val="28"/>
              </w:rPr>
              <w:t>Тема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0"/>
              <w:jc w:val="both"/>
              <w:rPr>
                <w:sz w:val="28"/>
                <w:szCs w:val="28"/>
              </w:rPr>
            </w:pPr>
            <w:r w:rsidRPr="00ED2DCD">
              <w:rPr>
                <w:sz w:val="28"/>
                <w:szCs w:val="28"/>
              </w:rPr>
              <w:t>Диагностическая контрольная работа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Контрольная работа по теме: «Умножение и деление в пределах 20»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Контрольная работа по теме «Выполнение действий в пределах 100»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Контрольная работа по теме «Умножение  и деление на  2 и 3»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Промежуточная контрольная работа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color w:val="000000"/>
                <w:sz w:val="28"/>
                <w:szCs w:val="28"/>
              </w:rPr>
              <w:t>Контрольная работа по теме «Увеличение и уменьшение чисел в н</w:t>
            </w:r>
            <w:r w:rsidRPr="00ED2DC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D2DC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сколько раз»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Контрольная работа по теме «Умножение и деление»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 xml:space="preserve">Контрольная работа по теме «Арифметические действия в пределах 100» 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Контрольная работа по теме «Числа, полученные при измерении»</w:t>
            </w:r>
          </w:p>
        </w:tc>
      </w:tr>
      <w:tr w:rsidR="00152875" w:rsidRPr="001A6BC5" w:rsidTr="00ED2DCD">
        <w:tc>
          <w:tcPr>
            <w:tcW w:w="1368" w:type="dxa"/>
          </w:tcPr>
          <w:p w:rsidR="00152875" w:rsidRPr="00ED2DCD" w:rsidRDefault="00152875" w:rsidP="00ED2DCD">
            <w:pPr>
              <w:pStyle w:val="11"/>
              <w:spacing w:line="200" w:lineRule="atLeast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9003" w:type="dxa"/>
          </w:tcPr>
          <w:p w:rsidR="00152875" w:rsidRPr="00ED2DCD" w:rsidRDefault="00152875" w:rsidP="00ED2DCD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2DCD">
              <w:rPr>
                <w:rFonts w:ascii="Times New Roman" w:hAnsi="Times New Roman"/>
                <w:sz w:val="28"/>
                <w:szCs w:val="28"/>
              </w:rPr>
              <w:t>Итоговая контрольная работа</w:t>
            </w:r>
          </w:p>
        </w:tc>
      </w:tr>
    </w:tbl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sz w:val="28"/>
          <w:szCs w:val="28"/>
        </w:r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rFonts w:cs="Times New Roman"/>
          <w:b/>
          <w:color w:val="000000"/>
          <w:sz w:val="28"/>
          <w:szCs w:val="28"/>
        </w:rPr>
        <w:sectPr w:rsidR="00152875" w:rsidSect="00D65A16">
          <w:pgSz w:w="16838" w:h="11906" w:orient="landscape"/>
          <w:pgMar w:top="900" w:right="709" w:bottom="851" w:left="567" w:header="709" w:footer="709" w:gutter="0"/>
          <w:cols w:space="708"/>
          <w:docGrid w:linePitch="360"/>
        </w:sectPr>
      </w:pPr>
    </w:p>
    <w:p w:rsidR="00152875" w:rsidRDefault="00152875" w:rsidP="007C6793">
      <w:pPr>
        <w:pStyle w:val="11"/>
        <w:spacing w:line="200" w:lineRule="atLeast"/>
        <w:ind w:left="0"/>
        <w:jc w:val="both"/>
        <w:rPr>
          <w:rFonts w:cs="Times New Roman"/>
          <w:b/>
          <w:color w:val="000000"/>
          <w:sz w:val="28"/>
          <w:szCs w:val="28"/>
        </w:rPr>
      </w:pPr>
      <w:r w:rsidRPr="007C6793">
        <w:rPr>
          <w:rFonts w:cs="Times New Roman"/>
          <w:b/>
          <w:color w:val="000000"/>
          <w:sz w:val="28"/>
          <w:szCs w:val="28"/>
        </w:rPr>
        <w:lastRenderedPageBreak/>
        <w:t xml:space="preserve">3.Учебно-тематическое планирование уроков математики  для обучающихся с </w:t>
      </w:r>
      <w:r w:rsidRPr="007C6793">
        <w:rPr>
          <w:rStyle w:val="c0c7"/>
          <w:rFonts w:cs="Calibri"/>
          <w:b/>
          <w:bCs/>
          <w:sz w:val="28"/>
          <w:szCs w:val="28"/>
        </w:rPr>
        <w:t>ограниченными возможностями здоровья</w:t>
      </w:r>
      <w:r w:rsidRPr="007C6793">
        <w:rPr>
          <w:rFonts w:cs="Times New Roman"/>
          <w:b/>
          <w:color w:val="000000"/>
          <w:sz w:val="28"/>
          <w:szCs w:val="28"/>
        </w:rPr>
        <w:t xml:space="preserve"> в 4  классе.</w:t>
      </w:r>
      <w:r>
        <w:rPr>
          <w:rFonts w:cs="Times New Roman"/>
          <w:b/>
          <w:color w:val="000000"/>
          <w:sz w:val="28"/>
          <w:szCs w:val="28"/>
        </w:rPr>
        <w:t xml:space="preserve"> </w:t>
      </w: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6"/>
        <w:gridCol w:w="718"/>
        <w:gridCol w:w="3596"/>
        <w:gridCol w:w="1618"/>
        <w:gridCol w:w="1620"/>
        <w:gridCol w:w="1800"/>
        <w:gridCol w:w="1620"/>
        <w:gridCol w:w="1620"/>
        <w:gridCol w:w="2312"/>
        <w:gridCol w:w="1970"/>
        <w:gridCol w:w="1970"/>
        <w:gridCol w:w="1970"/>
        <w:gridCol w:w="1970"/>
        <w:gridCol w:w="1970"/>
        <w:gridCol w:w="1970"/>
        <w:gridCol w:w="1970"/>
        <w:gridCol w:w="1970"/>
      </w:tblGrid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pStyle w:val="af0"/>
              <w:tabs>
                <w:tab w:val="left" w:pos="101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№п/п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Тема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Тип урока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Геометрический материал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Коррекционные цели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Словарь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Оборудование 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Домашнее задание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5920" w:type="dxa"/>
            <w:gridSpan w:val="9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         НУМЕРАЦИЯ. СЛОЖЕНИЕ И ВЫЧИТАНИЕ В ПРЕДЕЛАХ 100 БЕЗ ПЕРЕХОДА ЧЕРЕЗ РАЗРЯД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>( 1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>часов)</w:t>
            </w:r>
          </w:p>
        </w:tc>
      </w:tr>
      <w:tr w:rsidR="00152875" w:rsidRPr="00B558D8" w:rsidTr="00AB3E60">
        <w:trPr>
          <w:gridAfter w:val="8"/>
          <w:wAfter w:w="15760" w:type="dxa"/>
          <w:trHeight w:val="946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Счёт единицами и десятками в пред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лах 100 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повторение, обобщение и систематизация знаний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виды линий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единицы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десятки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разр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дов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счёт от 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данного числа,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№7, с.4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в пределах 20 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ломаная линия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разр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дов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состав чисел в пределах 10,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 12(б), с.5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и вычитание в пределах 20.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резков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их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слагаемое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с бу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вами латинск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го алфавита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сложения,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 27(а), с. 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20.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луч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к задаче №22 с.8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Повторить таблицу вычитания,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№36 (1-3), с 9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Сравнение чисел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«больше», «меньше»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для индивидуал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 по теме «Сравн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 чисел»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знаки «больше», «меньше», </w:t>
            </w:r>
          </w:p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№ 41, с.10 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Диагностическая контрольная раб</w:t>
            </w: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та.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знаний</w:t>
            </w:r>
            <w:r w:rsidRPr="00B558D8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ной работы, учебные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надлеж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правило с.6.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резков, лучей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разр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дов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правило с.6, № 45 (1), с. 11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Переместительное свойство сложения.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 с названием           компонентов сложения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названия компонентов сложения, № 49(б), с.11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Меры длины: метр, дециметр, сант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метр. 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повторение, обобщение и систематизация знаний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резков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метр дециметр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длины»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соотношения мер,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 15, с.15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ками.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узнавание и название геом.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фигур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логического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геометрические фигуры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порядок 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№32 (1,2), с.18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и вычитание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геом. фигуры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мышления (кла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сификация)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геометрические фигуры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сложения и в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ы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читания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приёмы ус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ных вычислений,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№40, с. 18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Миллиметр. Соотношение: 1 см = 10 мм.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усвоение новых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энаний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отрезок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миллиметр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линейка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соотношение мер длины,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№11, с. 20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отрезков, запись длины. Соотношение мер длины.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резков, запись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линейка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длины»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соотношение мер длины,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№17, с.21</w:t>
            </w:r>
          </w:p>
        </w:tc>
      </w:tr>
      <w:tr w:rsidR="00152875" w:rsidRPr="00B558D8" w:rsidTr="00AB3E60">
        <w:trPr>
          <w:gridAfter w:val="8"/>
          <w:wAfter w:w="15760" w:type="dxa"/>
          <w:trHeight w:val="675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Составление примеров на вычитание по примеру на сложение.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 заданной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примеров на вычитание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названия компонентов действий сложения и вычитания,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№22(3,4), с. 21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Default="00152875"/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ками и без скобок.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урок повтор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и обобщ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виды углов</w:t>
            </w:r>
          </w:p>
          <w:p w:rsidR="00152875" w:rsidRPr="00B558D8" w:rsidRDefault="005E2301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</w:rPr>
              <w:pict>
                <v:line id="_x0000_s1026" style="position:absolute;z-index:3" from="54.4pt,9.4pt" to="63.4pt,9.4pt"/>
              </w:pic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pict>
                <v:group id="_x0000_s1027" editas="canvas" style="width:63pt;height:18pt;mso-position-horizontal-relative:char;mso-position-vertical-relative:line" coordorigin="3925,971" coordsize="7200,2160">
                  <o:lock v:ext="edit" aspectratio="t"/>
                  <v:shape id="_x0000_s1028" type="#_x0000_t75" style="position:absolute;left:3925;top:971;width:7200;height:2160" o:preferrelative="f">
                    <v:fill o:detectmouseclick="t"/>
                    <v:path o:extrusionok="t" o:connecttype="none"/>
                  </v:shape>
                  <v:line id="_x0000_s1029" style="position:absolute" from="3925,971" to="3926,2051"/>
                  <v:line id="_x0000_s1030" style="position:absolute" from="3925,2051" to="4954,2051"/>
                  <v:line id="_x0000_s1031" style="position:absolute;flip:x" from="7011,971" to="8039,2051"/>
                  <v:line id="_x0000_s1032" style="position:absolute" from="7011,2051" to="8039,2051"/>
                  <v:line id="_x0000_s1033" style="position:absolute" from="9068,971" to="10096,2051"/>
                  <w10:wrap type="none"/>
                  <w10:anchorlock/>
                </v:group>
              </w:pic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углы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таблица «П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рядок де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й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порядок 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 с.23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5920" w:type="dxa"/>
            <w:gridSpan w:val="9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>УМНОЖЕНИЕ И ДЕЛЕНИЕ В ПРЕДЕЛАХ 20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 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7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часов)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Умножение числа 2. Деление на 2. Название компонентов умножения.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урок повтор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ния, обобщения и систематиз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ции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 длины, выраженной двумя мерами (3 см 6 мм)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тельной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множитель, 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с названием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понентов умножения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Выучить таблицу умножения и деления на 2,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№7, с. 26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3. Деление на 3. Название компонентов деления.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делимое,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тель, частное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с названием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понентов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и деления на 3,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№11, с.26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4. Деление на 4.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множитель, 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с названием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понентов умножения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и деления на 4,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№15, с.27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5. Деление на 5.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и 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делимое,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тель, частное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с названием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понентов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и деления на 5,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№20(2,3), с.27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Умножение и деление в пределах 20.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линейка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и деления  в пределах 20,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№31(1,2), с. 29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Меры массы: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килограмм, центнер. Соотношение: 1 ц = 100 кг.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углы:</w:t>
            </w:r>
          </w:p>
          <w:p w:rsidR="00152875" w:rsidRPr="00B558D8" w:rsidRDefault="005E2301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pict>
                <v:group id="_x0000_s1034" editas="canvas" style="width:63pt;height:36pt;mso-position-horizontal-relative:char;mso-position-vertical-relative:line" coordorigin="2380,289" coordsize="7200,4320">
                  <o:lock v:ext="edit" aspectratio="t"/>
                  <v:shape id="_x0000_s1035" type="#_x0000_t75" style="position:absolute;left:2380;top:289;width:7200;height:4320" o:preferrelative="f">
                    <v:fill o:detectmouseclick="t"/>
                    <v:path o:extrusionok="t" o:connecttype="none"/>
                  </v:shape>
                  <v:line id="_x0000_s1036" style="position:absolute" from="2380,289" to="2380,1369"/>
                  <v:line id="_x0000_s1037" style="position:absolute" from="2380,1369" to="3409,1369"/>
                  <v:line id="_x0000_s1038" style="position:absolute" from="4437,289" to="5466,1369"/>
                  <v:line id="_x0000_s1039" style="position:absolute" from="5466,1369" to="6494,1369"/>
                  <v:line id="_x0000_s1040" style="position:absolute;flip:x" from="7523,289" to="8551,1369"/>
                  <v:line id="_x0000_s1041" style="position:absolute" from="7523,1369" to="9580,1369"/>
                  <w10:wrap type="none"/>
                  <w10:anchorlock/>
                </v:group>
              </w:pic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центнер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массы»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соотношение мер массы,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№13, с.31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Контрольная работа по теме: «Умножение и деление в пределах 20».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мысл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тельных проце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сов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ной работы, учебные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надлеж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и деления в пределах 20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ний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и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2-6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умножение и деление в пределах 20,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№27, с.32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вида 24+6, 24+16.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узнавание и название ге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метрических фигур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геометрические фигуры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названия компонентов сложения,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№42(1,3),с.35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Выполнение действий в пределах 100.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коррекция и закрепление новых знаний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№46(3,4), с.36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Вычитание вида 40-2.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вычитания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названия компонентов вычит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№54(1,2),  с.38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Вычитание вида 30-12.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виды углов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тупой угол,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острый угол,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прямой угол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«Виды углов»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названия компонентов вычит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ния,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№57, с.38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Вычитание чисел из сотни.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окружность, центр, радиус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радиус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«Окружность,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круг»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вычитание   чисел из 10,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№67 (1,2), с. 39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окружность, центр, радиус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лог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ческого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«Молча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сложение и вычитание в пределах 100,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№69 (3,4), с. 39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Действия с числами, полученными при измерении.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центр окружн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циркули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меры длины и массы,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№92 (1,2), с.4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Решение примеров со скобками и без скобок.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мы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ш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 (сравнение)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радиус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№1,с.43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Сложение в пределах 100 без перехода через разряд.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урок повтор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и обобщ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«Окружность,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круг»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состав числа 1-го десятка,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№6, с. 45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5920" w:type="dxa"/>
            <w:gridSpan w:val="9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ПИСЬМЕННОЕ СЛОЖЕНИЕ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час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ов)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Письменное сложение чисел с перех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дом через разряд.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сложения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состав числа 1-го десятка,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№32 (4,5), с.49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двузначных чисел.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узнавание и называние 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гур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мышления (кла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сификация)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геометрические фигуры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поненты сл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сложение в пределах 20,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№35(3,4), с.49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Выполнение действий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узнавание и называние 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гур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порядок 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№38, с.50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чисел, полученных при 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мерении.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 обозначение сторон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числа, получе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ные при изм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массы»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меры массы, №39с.50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596" w:type="dxa"/>
          </w:tcPr>
          <w:p w:rsidR="00152875" w:rsidRPr="005207A1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207A1">
              <w:rPr>
                <w:rFonts w:ascii="Times New Roman" w:hAnsi="Times New Roman"/>
                <w:b/>
                <w:sz w:val="20"/>
                <w:szCs w:val="20"/>
              </w:rPr>
              <w:t>Контрольная работа по теме «В</w:t>
            </w:r>
            <w:r w:rsidRPr="005207A1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5207A1">
              <w:rPr>
                <w:rFonts w:ascii="Times New Roman" w:hAnsi="Times New Roman"/>
                <w:b/>
                <w:sz w:val="20"/>
                <w:szCs w:val="20"/>
              </w:rPr>
              <w:t>полнение действий в пределах 100».</w:t>
            </w:r>
          </w:p>
        </w:tc>
        <w:tc>
          <w:tcPr>
            <w:tcW w:w="1618" w:type="dxa"/>
          </w:tcPr>
          <w:p w:rsidR="00152875" w:rsidRPr="00B558D8" w:rsidRDefault="00152875" w:rsidP="00E430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знаний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</w:t>
            </w:r>
          </w:p>
        </w:tc>
        <w:tc>
          <w:tcPr>
            <w:tcW w:w="2312" w:type="dxa"/>
          </w:tcPr>
          <w:p w:rsidR="00152875" w:rsidRPr="00E36961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Повторить название компонентов действий  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3596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урок коррекции знаний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измерение  длин сторон прямоугольника </w:t>
            </w:r>
          </w:p>
        </w:tc>
        <w:tc>
          <w:tcPr>
            <w:tcW w:w="1800" w:type="dxa"/>
          </w:tcPr>
          <w:p w:rsidR="00152875" w:rsidRPr="00B558D8" w:rsidRDefault="00152875" w:rsidP="00E430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ний, умений 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мяч</w:t>
            </w:r>
          </w:p>
        </w:tc>
        <w:tc>
          <w:tcPr>
            <w:tcW w:w="2312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</w:t>
            </w:r>
            <w:r>
              <w:rPr>
                <w:rFonts w:ascii="Times New Roman" w:hAnsi="Times New Roman"/>
                <w:sz w:val="20"/>
                <w:szCs w:val="20"/>
              </w:rPr>
              <w:t>ть порядок действий в примерах.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</w:t>
            </w:r>
            <w:r>
              <w:rPr>
                <w:rFonts w:ascii="Times New Roman" w:hAnsi="Times New Roman"/>
                <w:sz w:val="20"/>
                <w:szCs w:val="20"/>
              </w:rPr>
              <w:t>(1)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с.61</w:t>
            </w:r>
          </w:p>
        </w:tc>
      </w:tr>
      <w:tr w:rsidR="00152875" w:rsidRPr="00B558D8" w:rsidTr="00AB3E60">
        <w:tc>
          <w:tcPr>
            <w:tcW w:w="15920" w:type="dxa"/>
            <w:gridSpan w:val="9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>ПИСЬМЕННОЕ ВЫЧИТАНИЕ (13 часов)</w:t>
            </w: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Вычитание с переходом через разряд.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 обозначение сторон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поненты выч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тания»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свойства прямоугольника,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№1(б),с. 51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Письменное вычитание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квадрат, об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значение сторон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образцы пис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менного выч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свойства квадрата,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№20, с.53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Вычитание из сотни.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квадрат, об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значение сторон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сторона квадр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д/игра «Во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шебный меш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чек»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счёт деся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ками,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№32, с. 55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без ск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 длин сторон прямоугольника и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сторона прям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порядок 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№39, с.56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ками.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запись длин сторон прям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 и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 стороны квадрата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№45, с. 57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96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построение прямоугольника и квадрата </w:t>
            </w:r>
          </w:p>
        </w:tc>
        <w:tc>
          <w:tcPr>
            <w:tcW w:w="1800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компоненты вычисления</w:t>
            </w:r>
          </w:p>
        </w:tc>
        <w:tc>
          <w:tcPr>
            <w:tcW w:w="1620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схемы к зад</w:t>
            </w: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чам</w:t>
            </w:r>
          </w:p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42, стр. 57</w:t>
            </w:r>
          </w:p>
        </w:tc>
        <w:tc>
          <w:tcPr>
            <w:tcW w:w="2312" w:type="dxa"/>
          </w:tcPr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Повторить название компонентов действий  </w:t>
            </w:r>
          </w:p>
          <w:p w:rsidR="00152875" w:rsidRPr="00E3696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36961">
              <w:rPr>
                <w:rFonts w:ascii="Times New Roman" w:hAnsi="Times New Roman"/>
                <w:color w:val="000000"/>
                <w:sz w:val="20"/>
                <w:szCs w:val="20"/>
              </w:rPr>
              <w:t>№46, с.5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 с пом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щью чертёжного угольника.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коррекция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чертёжный угольник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свойства прямоугольника,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№30, с.55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Увеличение и уменьшение чисел на несколько единиц.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построение прямоугольника 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лог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ческого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«уменьшить на»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«Молча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ка»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Повторить выражения «уменьшить на…»,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№55, с.59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Составление примеров на вычитание по примеру на сложение.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вычитание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составления примеров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название компонентов сложения и действия вычитания,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№60 (3), с. 60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задач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№57, стр. 60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№1, с.61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Письменное сложение и вычитание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урок повтор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ния, обобщения и систематиз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ции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вычитание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сложения и в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ы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читания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</w:t>
            </w:r>
            <w:r>
              <w:rPr>
                <w:rFonts w:ascii="Times New Roman" w:hAnsi="Times New Roman"/>
                <w:sz w:val="20"/>
                <w:szCs w:val="20"/>
              </w:rPr>
              <w:t>(2)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с. 61</w:t>
            </w:r>
          </w:p>
        </w:tc>
      </w:tr>
      <w:tr w:rsidR="00152875" w:rsidRPr="00B558D8" w:rsidTr="00AB3E60">
        <w:tc>
          <w:tcPr>
            <w:tcW w:w="15920" w:type="dxa"/>
            <w:gridSpan w:val="9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     УМНОЖЕНИЕ И </w:t>
            </w:r>
            <w:r w:rsidRPr="009F67C0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ДЕЛЕНИЕ ( 80 часов)</w:t>
            </w: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и деление числа 2.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2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 2,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№6, с.6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Выполнение действий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вершин квадр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вершина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индивидуал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ные карточки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«Дейст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вия в пред. 100»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>9 (2) с.63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Задачи в 2 действия.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вершин квадр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задач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№10, с.6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>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2,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№9 (3), с.6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3 в пределах 18.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вершин прям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вершина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3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 3 в пред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лах 18.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№7, с.6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3 в пределах 30.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вершин прям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угольника 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3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>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3,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№15, с.66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выучить та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лицу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3 в пределах 30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Выполнение действий в примерах без скобок.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3,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№33 (1,2), с.68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задач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32, с. 68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№33 (3,4), с.68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3 в пределах 18.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прямая линия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3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 на 3 в пределах 18.</w:t>
            </w:r>
          </w:p>
          <w:p w:rsidR="00152875" w:rsidRPr="00401B5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 №10,</w:t>
            </w:r>
            <w:r w:rsidRPr="00401B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401B5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3 в пределах 30.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кривые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3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 деления на 3 в пределах 18.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  Выучить таблицу деления на 3 в пределах 30,   №11, с.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по содержанию и на равные части.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отрезки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частное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задач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18, 19, с. 71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деление на 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№26, с.7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резков 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карусель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овторить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таблицу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 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№31 (3,4), с.72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Выполнение действий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практических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 длиннее и короче данн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го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«Хорошо»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 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№1, с. 73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07A1">
              <w:rPr>
                <w:rFonts w:ascii="Times New Roman" w:hAnsi="Times New Roman"/>
                <w:b/>
                <w:sz w:val="20"/>
                <w:szCs w:val="20"/>
              </w:rPr>
              <w:t>Контрольная работа по теме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«Умножение  и деление на  2 и 3»</w:t>
            </w:r>
          </w:p>
        </w:tc>
        <w:tc>
          <w:tcPr>
            <w:tcW w:w="1618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знаний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</w:t>
            </w:r>
          </w:p>
        </w:tc>
        <w:tc>
          <w:tcPr>
            <w:tcW w:w="2312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порядок действий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596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урок коррекции знаний 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построение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E430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отрезок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«Умножение и де</w:t>
            </w:r>
            <w:r>
              <w:rPr>
                <w:rFonts w:ascii="Times New Roman" w:hAnsi="Times New Roman"/>
                <w:sz w:val="20"/>
                <w:szCs w:val="20"/>
              </w:rPr>
              <w:t>ление на 2 и 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2312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>и деления на 2 и 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>2, с.73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4 в пределах 20.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на 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 4 в пред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лах 20.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№13, с.75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4 в пределах 40.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граница мног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 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мкнутая линия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многоугольник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 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 4 в пред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лах 20.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  Выучить таблицу умножения 4 в пределах 40,         №11, с.7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4 ( все случаи)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ломаной линии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 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 4,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№20, с.76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Действия </w:t>
            </w:r>
            <w:r w:rsidRPr="00B558D8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и  </w:t>
            </w:r>
            <w:r w:rsidRPr="00B558D8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ступеней.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«Кто пе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вый?»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действия  </w:t>
            </w:r>
            <w:r w:rsidRPr="00B558D8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B558D8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ступеней, </w:t>
            </w:r>
            <w:r w:rsidRPr="00B558D8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№30 (3,4), с. 7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4 в пределах 20.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замкнутые и незамкнутые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ломаные ли-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нии</w:t>
            </w:r>
            <w:proofErr w:type="spellEnd"/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логического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незамкнутые ломаные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ления на 4 в пределах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№5, с. 8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4 в пределах 40.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«Поезд»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ления на 4 в пределах 20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Выучить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 на 4 в пределах 40.     №15, с. 8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4 (все случаи).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дуга-часть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вербальной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частное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 на 4,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№21, с. 8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5 в пределах 20.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кривые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кривые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5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 5 (до 20)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№8, с.8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5 в пределах 35.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«Моло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цы»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Выучить таблицу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5 (до 35)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№15, с.8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Умножение числа 5 в пределах 50.   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дуга - часть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5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Выучить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 5 (до 50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№18(1), с.89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3596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Промежуточная контрольная раб</w:t>
            </w: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та.</w:t>
            </w:r>
          </w:p>
        </w:tc>
        <w:tc>
          <w:tcPr>
            <w:tcW w:w="1618" w:type="dxa"/>
          </w:tcPr>
          <w:p w:rsidR="00152875" w:rsidRPr="00B558D8" w:rsidRDefault="00152875" w:rsidP="00E430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ка знаний 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</w:t>
            </w:r>
          </w:p>
        </w:tc>
        <w:tc>
          <w:tcPr>
            <w:tcW w:w="2312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 и деления на 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596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урок коррекции знаний 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маных линий</w:t>
            </w:r>
          </w:p>
        </w:tc>
        <w:tc>
          <w:tcPr>
            <w:tcW w:w="1800" w:type="dxa"/>
          </w:tcPr>
          <w:p w:rsidR="00152875" w:rsidRPr="00B558D8" w:rsidRDefault="00152875" w:rsidP="00E430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«Назови ответ»</w:t>
            </w:r>
          </w:p>
        </w:tc>
        <w:tc>
          <w:tcPr>
            <w:tcW w:w="2312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</w:t>
            </w:r>
            <w:r>
              <w:rPr>
                <w:rFonts w:ascii="Times New Roman" w:hAnsi="Times New Roman"/>
                <w:sz w:val="20"/>
                <w:szCs w:val="20"/>
              </w:rPr>
              <w:t>ножения чисел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2-5,</w:t>
            </w:r>
          </w:p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с. 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Переместительное свойство умнож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окружности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переместител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ное свойство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с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понентами де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й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ствия умнож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названия компонентов умнож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ния,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№12, с. 89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выработка  практических умений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задач, образец записи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№26, с.90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ломаные линии,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№18(2), с.8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5 в пределах 20.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ломаная линия-граница мног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вербальной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многоугольник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5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названия компонентов деления,</w:t>
            </w:r>
          </w:p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№6, с.92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5 в пределах 35.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ломаная линия-граница мног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многоугольник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5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Выучить таблицу на 5 (до 35),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№7, с. 9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5 в пределах 50.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усвоение новых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ломаная линия-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граница мног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вербальной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граница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дидактическая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игра «Эстаф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Повторить таблицу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умножения  5 .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Выучить таблицу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5  №16, с.9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96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числа в несколько раз.</w:t>
            </w:r>
          </w:p>
        </w:tc>
        <w:tc>
          <w:tcPr>
            <w:tcW w:w="16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коррекция и закрепление новых знаний 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н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замкнутых л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маных линий</w:t>
            </w:r>
          </w:p>
          <w:p w:rsidR="00152875" w:rsidRPr="00EF6CF3" w:rsidRDefault="00152875" w:rsidP="00057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карточка со словами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« увеличить в»</w:t>
            </w:r>
          </w:p>
        </w:tc>
        <w:tc>
          <w:tcPr>
            <w:tcW w:w="2312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Правило стр. 94, 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 с. 93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DA4C24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96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 числа в несколько раз.</w:t>
            </w:r>
          </w:p>
        </w:tc>
        <w:tc>
          <w:tcPr>
            <w:tcW w:w="16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коррекция и закрепление новых знаний 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н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замкнутых л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маных линий</w:t>
            </w:r>
          </w:p>
        </w:tc>
        <w:tc>
          <w:tcPr>
            <w:tcW w:w="180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внимания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уменьшение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карточка 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« уменьшить в…»</w:t>
            </w:r>
          </w:p>
        </w:tc>
        <w:tc>
          <w:tcPr>
            <w:tcW w:w="2312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Повторить правило стр. 94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№30, с.95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96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 и уменьшение числа в н</w:t>
            </w: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сколько раз.</w:t>
            </w:r>
          </w:p>
        </w:tc>
        <w:tc>
          <w:tcPr>
            <w:tcW w:w="1618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выработка  практических умений</w:t>
            </w:r>
          </w:p>
        </w:tc>
        <w:tc>
          <w:tcPr>
            <w:tcW w:w="1620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н</w:t>
            </w: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замкнутых л</w:t>
            </w: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маных линий</w:t>
            </w:r>
          </w:p>
        </w:tc>
        <w:tc>
          <w:tcPr>
            <w:tcW w:w="1800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незамкнутые линии</w:t>
            </w:r>
          </w:p>
        </w:tc>
        <w:tc>
          <w:tcPr>
            <w:tcW w:w="1620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схема - опора</w:t>
            </w:r>
          </w:p>
        </w:tc>
        <w:tc>
          <w:tcPr>
            <w:tcW w:w="2312" w:type="dxa"/>
          </w:tcPr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>Повторить таблицу умножения чисел 2-5,</w:t>
            </w:r>
          </w:p>
          <w:p w:rsidR="00152875" w:rsidRPr="00046A81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46A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с.98,  №1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6 в пределах 18.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вербальной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ломаная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 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</w:t>
            </w:r>
            <w:r>
              <w:rPr>
                <w:rFonts w:ascii="Times New Roman" w:hAnsi="Times New Roman"/>
                <w:sz w:val="20"/>
                <w:szCs w:val="20"/>
              </w:rPr>
              <w:t>ножения числа  6 в пределах 18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№9, с.99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6 в пределах 36.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замкнутых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маных линий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незамкнутая  ломаная линия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 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</w:t>
            </w:r>
            <w:r>
              <w:rPr>
                <w:rFonts w:ascii="Times New Roman" w:hAnsi="Times New Roman"/>
                <w:sz w:val="20"/>
                <w:szCs w:val="20"/>
              </w:rPr>
              <w:t>ножения числа 6 в пределах 36,   №11, с. 100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6 в пределах 60.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мкнутых лом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ных линий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замкнутая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маная линия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на 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  6 в пределах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60</w:t>
            </w:r>
            <w:r>
              <w:rPr>
                <w:rFonts w:ascii="Times New Roman" w:hAnsi="Times New Roman"/>
                <w:sz w:val="20"/>
                <w:szCs w:val="20"/>
              </w:rPr>
              <w:t>,        №18, с. 101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действий. 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выработка  практических умений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мкнутых лом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ных линий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действие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схемы задач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№19, с.100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чисел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2- 6,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№20, с. 102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6 в пределах 18.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частное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6,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№11, с. 10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6 в пределах 36.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на 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на 6 в пределах 36.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№12, с.104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6 в пределах 60.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 на 6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ния на 6 в пределах 60,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№22,с. 10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 деления умножением.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таблицы 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понентов  умножения и деления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ломаные линии,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№19, с. 10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без ск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коррекция и закрепление новых знаний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ломаная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«Поезд»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№24, с.10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ками.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выработка 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практических умений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ломаные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ломаная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Повторить порядок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35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с. 105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3596" w:type="dxa"/>
          </w:tcPr>
          <w:p w:rsidR="00152875" w:rsidRPr="00C636B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636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 по теме «Ув</w:t>
            </w:r>
            <w:r w:rsidRPr="00C636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е</w:t>
            </w:r>
            <w:r w:rsidRPr="00C636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личение и уменьшение чисел в н</w:t>
            </w:r>
            <w:r w:rsidRPr="00C636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е</w:t>
            </w:r>
            <w:r w:rsidRPr="00C636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сколько раз»</w:t>
            </w:r>
          </w:p>
        </w:tc>
        <w:tc>
          <w:tcPr>
            <w:tcW w:w="1618" w:type="dxa"/>
          </w:tcPr>
          <w:p w:rsidR="00152875" w:rsidRPr="00B558D8" w:rsidRDefault="00152875" w:rsidP="00B83B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ка знаний 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</w:tc>
        <w:tc>
          <w:tcPr>
            <w:tcW w:w="180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</w:t>
            </w:r>
          </w:p>
        </w:tc>
        <w:tc>
          <w:tcPr>
            <w:tcW w:w="2312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</w:t>
            </w:r>
            <w:r>
              <w:rPr>
                <w:rFonts w:ascii="Times New Roman" w:hAnsi="Times New Roman"/>
                <w:sz w:val="20"/>
                <w:szCs w:val="20"/>
              </w:rPr>
              <w:t>ножения  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3596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урок коррекции знаний 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</w:t>
            </w:r>
          </w:p>
        </w:tc>
        <w:tc>
          <w:tcPr>
            <w:tcW w:w="1800" w:type="dxa"/>
          </w:tcPr>
          <w:p w:rsidR="00152875" w:rsidRPr="00B558D8" w:rsidRDefault="00152875" w:rsidP="00B83B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ломаные линии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«Назови ответ»</w:t>
            </w:r>
          </w:p>
        </w:tc>
        <w:tc>
          <w:tcPr>
            <w:tcW w:w="2312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Повторить таблицу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на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 ломаной линии.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маной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странственного восприятия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ломаная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 «Виды линий»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и деления на 6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№42, с.10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Зависимость между ценой, колич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ством, стоимостью.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нахождение длины ломаной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 ломаной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со словами «цена», «количество», «стоимость»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понятия ц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на, количество, сто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мость,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№1, с. 1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7 в пределах 21.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зрительной пам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множитель, 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7 в пределах 21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аблиц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 числа 7 в пределах 21,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№5, с. 11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152875" w:rsidRPr="00B558D8" w:rsidTr="00AB3E60">
        <w:trPr>
          <w:gridAfter w:val="8"/>
          <w:wAfter w:w="15760" w:type="dxa"/>
          <w:trHeight w:val="637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7 в пределах 42.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множитель, произведение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7 в пределах 42</w:t>
            </w:r>
          </w:p>
        </w:tc>
        <w:tc>
          <w:tcPr>
            <w:tcW w:w="2312" w:type="dxa"/>
          </w:tcPr>
          <w:p w:rsidR="00152875" w:rsidRPr="008B02DE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7 в пределах 42,     №7, с. 11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7 в пределах 70.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7 в пределах 70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Выучить таблицу умножения числа 7,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№22(1), с. 11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7 в пределах 21.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равенство ст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рон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равенство ст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рон квадрата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7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</w:t>
            </w:r>
            <w:r>
              <w:rPr>
                <w:rFonts w:ascii="Times New Roman" w:hAnsi="Times New Roman"/>
                <w:sz w:val="20"/>
                <w:szCs w:val="20"/>
              </w:rPr>
              <w:t>а 7 в пределах 21,    №3, с. 116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7 в пределах 42.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квадрат, прот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воположные стороны ква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 Примеры из мешочка»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</w:t>
            </w:r>
            <w:r>
              <w:rPr>
                <w:rFonts w:ascii="Times New Roman" w:hAnsi="Times New Roman"/>
                <w:sz w:val="20"/>
                <w:szCs w:val="20"/>
              </w:rPr>
              <w:t>а 7 в пределах 42,    №5, с. 116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7 в пределах 70.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равенство ст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рон квадрата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7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Выучить таблицу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 в пределах 70,    №15, с. 117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8 в пределах 24.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8 в пределах 24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 чис</w:t>
            </w:r>
            <w:r>
              <w:rPr>
                <w:rFonts w:ascii="Times New Roman" w:hAnsi="Times New Roman"/>
                <w:sz w:val="20"/>
                <w:szCs w:val="20"/>
              </w:rPr>
              <w:t>ла 8 в пределах 24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№5, с. 123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8 в пределах 48.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и 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 отрезка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8 в пределах 48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 чис</w:t>
            </w:r>
            <w:r>
              <w:rPr>
                <w:rFonts w:ascii="Times New Roman" w:hAnsi="Times New Roman"/>
                <w:sz w:val="20"/>
                <w:szCs w:val="20"/>
              </w:rPr>
              <w:t>ла 8 в пределах 48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  №9, с. 12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8 в пределах 80.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и 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коррекция 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тельной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жения числа 8 в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пределах 80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аблиц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 числа </w:t>
            </w:r>
            <w:r>
              <w:rPr>
                <w:rFonts w:ascii="Times New Roman" w:hAnsi="Times New Roman"/>
                <w:sz w:val="20"/>
                <w:szCs w:val="20"/>
              </w:rPr>
              <w:t>8  (все случаи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№15 (3,4), с. 12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и 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 отрезка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чисел 7- 8,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 25 (3, 4), с.12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8 в пределах 24.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резков, запись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 на 8 в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делах 24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на 8 в пределах </w:t>
            </w:r>
            <w:r>
              <w:rPr>
                <w:rFonts w:ascii="Times New Roman" w:hAnsi="Times New Roman"/>
                <w:sz w:val="20"/>
                <w:szCs w:val="20"/>
              </w:rPr>
              <w:t>24,    №3 (б), с. 126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8 в пределах 48.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резков, запись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 на 8 в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делах 48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на 8 в пределах 48,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№6 (2,3), с.12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 умножения делением.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 на 8 в пределах 80.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ломаной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частное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 на 8 в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делах 80</w:t>
            </w:r>
          </w:p>
        </w:tc>
        <w:tc>
          <w:tcPr>
            <w:tcW w:w="2312" w:type="dxa"/>
          </w:tcPr>
          <w:p w:rsidR="00152875" w:rsidRPr="0093342E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на 8 в пределах 80,     №14 (1,2), с.12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порядок действий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№17 (3,4), с.12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3596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Контрольная работа по теме «Умножение и деление»</w:t>
            </w:r>
          </w:p>
        </w:tc>
        <w:tc>
          <w:tcPr>
            <w:tcW w:w="1618" w:type="dxa"/>
          </w:tcPr>
          <w:p w:rsidR="00152875" w:rsidRPr="00B558D8" w:rsidRDefault="00152875" w:rsidP="00B83B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ка  знаний 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работы, учебные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надлеж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ности</w:t>
            </w:r>
          </w:p>
        </w:tc>
        <w:tc>
          <w:tcPr>
            <w:tcW w:w="2312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числа 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3596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 и умений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вычисление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длины ломаной</w:t>
            </w:r>
          </w:p>
        </w:tc>
        <w:tc>
          <w:tcPr>
            <w:tcW w:w="1800" w:type="dxa"/>
          </w:tcPr>
          <w:p w:rsidR="00152875" w:rsidRPr="00B558D8" w:rsidRDefault="00152875" w:rsidP="00B83B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отрезок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Пиф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гора</w:t>
            </w:r>
          </w:p>
        </w:tc>
        <w:tc>
          <w:tcPr>
            <w:tcW w:w="2312" w:type="dxa"/>
          </w:tcPr>
          <w:p w:rsidR="00152875" w:rsidRPr="00923489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на 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9 в пределах 45.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пересекающи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ся прямые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тельной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пересекающи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ся прямые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9 в пределах 45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Таблица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умножения числа 9 в пределах 45,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№8, с.1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9 в пределах 90.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точка пересеч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пересечение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числа 9 в пределах 90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Выучить  таблицу умножения числа 9,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№10 (3,4), с. </w:t>
            </w:r>
            <w:r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и закрепление нового матер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ресекающих-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ся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отрезков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пересекающи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ся отрезки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для индивидуал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 «Действия в пределах 100»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числа 9,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№12, с.13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9 в пределах 45.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непересека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ю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щиеся отрезки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тельной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непересека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ю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щие-ся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отрезки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9 в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делах 45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аблиц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деления на 9 в пределах 45,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>4, с.133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9 в пределах 90.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ресекающихся отрезков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тельной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делимое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 на 9</w:t>
            </w:r>
          </w:p>
        </w:tc>
        <w:tc>
          <w:tcPr>
            <w:tcW w:w="2312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компоненты деления.                     Выучить табл. на 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 стр. 133</w:t>
            </w:r>
          </w:p>
        </w:tc>
      </w:tr>
      <w:tr w:rsidR="00152875" w:rsidRPr="00B558D8" w:rsidTr="00AB3E60">
        <w:trPr>
          <w:gridAfter w:val="8"/>
          <w:wAfter w:w="15760" w:type="dxa"/>
          <w:trHeight w:val="595"/>
        </w:trPr>
        <w:tc>
          <w:tcPr>
            <w:tcW w:w="1016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596" w:type="dxa"/>
          </w:tcPr>
          <w:p w:rsidR="00152875" w:rsidRPr="009218BB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18BB">
              <w:rPr>
                <w:rFonts w:ascii="Times New Roman" w:hAnsi="Times New Roman"/>
                <w:color w:val="000000"/>
                <w:sz w:val="20"/>
                <w:szCs w:val="20"/>
              </w:rPr>
              <w:t>Порядок действий.</w:t>
            </w:r>
          </w:p>
          <w:p w:rsidR="00152875" w:rsidRPr="009218BB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коррекция и закрепление нового матер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п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ресекающихся отрезков</w:t>
            </w:r>
          </w:p>
        </w:tc>
        <w:tc>
          <w:tcPr>
            <w:tcW w:w="180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делитель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таблица «Пор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Повторить таблицу на 2-6,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17 (3,4), с.135</w:t>
            </w:r>
          </w:p>
        </w:tc>
      </w:tr>
      <w:tr w:rsidR="00152875" w:rsidRPr="00B558D8" w:rsidTr="00AB3E60">
        <w:trPr>
          <w:gridAfter w:val="8"/>
          <w:wAfter w:w="15760" w:type="dxa"/>
          <w:trHeight w:val="892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единицы и на единицу.</w:t>
            </w:r>
          </w:p>
          <w:p w:rsidR="00152875" w:rsidRPr="00B558D8" w:rsidRDefault="00152875" w:rsidP="000577D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прямых, отрезков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мы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ш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прямая, отрезок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с названиями компонентов умножения</w:t>
            </w:r>
          </w:p>
          <w:p w:rsidR="00152875" w:rsidRPr="00B558D8" w:rsidRDefault="00152875" w:rsidP="000577D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Выучить правило , №5, с.139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52875" w:rsidRPr="00B558D8" w:rsidTr="00AB3E60">
        <w:trPr>
          <w:gridAfter w:val="8"/>
          <w:wAfter w:w="15760" w:type="dxa"/>
          <w:trHeight w:val="702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на единицу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прямых, отрезков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мы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ш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прямая, отрезок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 на 1»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Правило стр.139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 (3,4), с.139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окру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ности и отрезка (внутри, вне)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внутри, вне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«Эстаф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правило стр. 138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№1, с. 142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3596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Контрольная работа по теме «Арифметические действия в пред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лах 100 </w:t>
            </w: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».</w:t>
            </w:r>
          </w:p>
        </w:tc>
        <w:tc>
          <w:tcPr>
            <w:tcW w:w="1618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 знаний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фигур</w:t>
            </w:r>
          </w:p>
        </w:tc>
        <w:tc>
          <w:tcPr>
            <w:tcW w:w="180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анал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тико-синтетической деятельности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ной работы, учебные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надлеж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2312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порядок действий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3596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 и умений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мног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 и отрезка (нах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дится вне)</w:t>
            </w:r>
          </w:p>
        </w:tc>
        <w:tc>
          <w:tcPr>
            <w:tcW w:w="1800" w:type="dxa"/>
          </w:tcPr>
          <w:p w:rsidR="00152875" w:rsidRPr="00B558D8" w:rsidRDefault="00152875" w:rsidP="00B83B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многоугольник</w:t>
            </w:r>
          </w:p>
        </w:tc>
        <w:tc>
          <w:tcPr>
            <w:tcW w:w="1620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«Эстаф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та»</w:t>
            </w:r>
          </w:p>
        </w:tc>
        <w:tc>
          <w:tcPr>
            <w:tcW w:w="2312" w:type="dxa"/>
          </w:tcPr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правило </w:t>
            </w:r>
          </w:p>
          <w:p w:rsidR="00152875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с. 149, </w:t>
            </w:r>
          </w:p>
          <w:p w:rsidR="00152875" w:rsidRPr="00B558D8" w:rsidRDefault="00152875" w:rsidP="00B83B6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 стр. 142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нуля, на нуль.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окру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ности и отрезка 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окружность, отрезок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«Умножение на 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Правило стр. 142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№3, с. 143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596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Деление нуля.</w:t>
            </w:r>
          </w:p>
        </w:tc>
        <w:tc>
          <w:tcPr>
            <w:tcW w:w="1618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взаимное пол</w:t>
            </w: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жение прямой и окружности </w:t>
            </w:r>
          </w:p>
        </w:tc>
        <w:tc>
          <w:tcPr>
            <w:tcW w:w="1800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точка пересеч</w:t>
            </w: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таблица «Дел</w:t>
            </w: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ние нуля»</w:t>
            </w:r>
          </w:p>
        </w:tc>
        <w:tc>
          <w:tcPr>
            <w:tcW w:w="2312" w:type="dxa"/>
          </w:tcPr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>Правило стр.143</w:t>
            </w:r>
          </w:p>
          <w:p w:rsidR="00152875" w:rsidRPr="00737A3F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37A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№12(1,2), с. 144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5F1E3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596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Умножение на 1 и 0.  Деление нуля.</w:t>
            </w:r>
          </w:p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Проверить всю 4 четверть</w:t>
            </w:r>
          </w:p>
        </w:tc>
        <w:tc>
          <w:tcPr>
            <w:tcW w:w="1618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коррекция и закрепление нового матер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ала</w:t>
            </w:r>
          </w:p>
        </w:tc>
        <w:tc>
          <w:tcPr>
            <w:tcW w:w="1620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взаимное пол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жение прямой и окружности (пересечение, точка пересеч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ния)</w:t>
            </w:r>
          </w:p>
        </w:tc>
        <w:tc>
          <w:tcPr>
            <w:tcW w:w="1800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коррекция вним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точка пересеч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образец записи </w:t>
            </w:r>
          </w:p>
        </w:tc>
        <w:tc>
          <w:tcPr>
            <w:tcW w:w="2312" w:type="dxa"/>
          </w:tcPr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Повторить правила с.142, 143, </w:t>
            </w:r>
          </w:p>
          <w:p w:rsidR="00152875" w:rsidRPr="00BE189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895">
              <w:rPr>
                <w:rFonts w:ascii="Times New Roman" w:hAnsi="Times New Roman"/>
                <w:color w:val="000000"/>
                <w:sz w:val="20"/>
                <w:szCs w:val="20"/>
              </w:rPr>
              <w:t>№18, с. 144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Выполнение действий и решение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выработка практических умений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прямой и окружности (пересечение, точка пересеч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ния)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точка пересеч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для индивидуал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ной работы «Действия в пределах 100»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правило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стр. 142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№23(1,2), с. 145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Умножение числа 10 и на 10.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мног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угольника и отрезка (нах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дится вне)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многоугольник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образцы записи с 10 в качестве множителя и делителя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замену сл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умно</w:t>
            </w:r>
            <w:r>
              <w:rPr>
                <w:rFonts w:ascii="Times New Roman" w:hAnsi="Times New Roman"/>
                <w:sz w:val="20"/>
                <w:szCs w:val="20"/>
              </w:rPr>
              <w:t>жением.    Выучить правило с.148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№2, с. 14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Деление чисел на 10.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пересечение 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ника и прямой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для работы «Дел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 на 10»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ра</w:t>
            </w:r>
            <w:r>
              <w:rPr>
                <w:rFonts w:ascii="Times New Roman" w:hAnsi="Times New Roman"/>
                <w:sz w:val="20"/>
                <w:szCs w:val="20"/>
              </w:rPr>
              <w:t>вило с. 149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        №10 (3,4), с. 14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52875" w:rsidRPr="00B558D8" w:rsidTr="00AB3E60">
        <w:tc>
          <w:tcPr>
            <w:tcW w:w="15920" w:type="dxa"/>
            <w:gridSpan w:val="9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>ЧИСЛА, ПОЛУЧЕННЫЕ ПРИ ИЗМЕРЕН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ИИ СТОИМОСТИ, ДЛИНЫ, ВРЕМЕНИ    (18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час)</w:t>
            </w: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Меры стоимости.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повторение. обобщение и систематизация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резка заданной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зрительного во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приятия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стоимости»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меры сто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мости,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№14 (2,3ст), с.156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Меры длины.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ресекаются)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метр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длины»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меры длины,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№21(2,3), с. 157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и вычитание чисел,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ченных при измерении.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ресекаются)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пересекающи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ся фигуры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массы»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меры длины и стоимости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№29(2,3), с. 15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  <w:trHeight w:val="882"/>
        </w:trPr>
        <w:tc>
          <w:tcPr>
            <w:tcW w:w="1016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596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Сложение чисел, полученных при и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мерении.</w:t>
            </w:r>
          </w:p>
        </w:tc>
        <w:tc>
          <w:tcPr>
            <w:tcW w:w="1618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коррекция и закрепление знаний</w:t>
            </w:r>
          </w:p>
          <w:p w:rsidR="00152875" w:rsidRPr="00EF6CF3" w:rsidRDefault="00152875" w:rsidP="00057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52875" w:rsidRPr="00EF6CF3" w:rsidRDefault="00152875" w:rsidP="00057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взаимное пол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жение фигур на плоскости (п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ресекаются)</w:t>
            </w:r>
          </w:p>
        </w:tc>
        <w:tc>
          <w:tcPr>
            <w:tcW w:w="180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пересекающи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ся фигуры</w:t>
            </w:r>
          </w:p>
        </w:tc>
        <w:tc>
          <w:tcPr>
            <w:tcW w:w="1620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образцы слож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ния чисел</w:t>
            </w:r>
          </w:p>
        </w:tc>
        <w:tc>
          <w:tcPr>
            <w:tcW w:w="2312" w:type="dxa"/>
          </w:tcPr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Повторить соотношение мер длины,</w:t>
            </w:r>
          </w:p>
          <w:p w:rsidR="00152875" w:rsidRPr="00EF6CF3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F6CF3">
              <w:rPr>
                <w:rFonts w:ascii="Times New Roman" w:hAnsi="Times New Roman"/>
                <w:color w:val="000000"/>
                <w:sz w:val="20"/>
                <w:szCs w:val="20"/>
              </w:rPr>
              <w:t>№34, с. 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Вычитание вида 1 см-5 мм.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ресекаются)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сантиметр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миллиметр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длины»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меры длины,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46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с. 1</w:t>
            </w: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Секунда- мера времени. Соотношение 1мин=60с.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(находится вне)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приятия времени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секунда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модель часов, карточки с 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рами времени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меры врем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ни, правило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с.161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чисел, полученных при 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з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мерении времени.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(находится вне)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 во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приятия времени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минута,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модель часов, карточки с 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рами времени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соотношение мер времени,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№53, с. 162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Вычитание чисел, полученных при измерении времени.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ресекаются 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приятия времени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час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модель часов, карточки с 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рами времени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соотношение мер времени,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№55, с. 162</w:t>
            </w:r>
          </w:p>
        </w:tc>
      </w:tr>
      <w:tr w:rsidR="00152875" w:rsidRPr="00B558D8" w:rsidTr="00AB3E60">
        <w:trPr>
          <w:gridAfter w:val="8"/>
          <w:wAfter w:w="15760" w:type="dxa"/>
          <w:trHeight w:val="1421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ками и без скобок.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жение фигур на плоскости (п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ресекаются в двух точках)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пересекающи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ся фигуры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№28, с. 167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Контрольная работа по теме «Числа, полученные при измерении».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ной работы, учебные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надлеж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</w:t>
            </w:r>
            <w:r>
              <w:rPr>
                <w:rFonts w:ascii="Times New Roman" w:hAnsi="Times New Roman"/>
                <w:sz w:val="20"/>
                <w:szCs w:val="20"/>
              </w:rPr>
              <w:t>меры длины, стоимости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 и умений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жение фигур на плоскости 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ний, умений и навыков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масса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Пиф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гора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2-9,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№38,с.168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в 3 действия.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 заданной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отрезок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 «Де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й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ствия в пред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лах 100»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правила         умножения на 10,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№1,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с. 16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 без скобок.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резков заданной длины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отрезок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порядок 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№23, с. 1</w:t>
            </w: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ками.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волейбол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для индивидуал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ной работы 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6,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№24, с. 1</w:t>
            </w: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Составление и решение примеров. 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шение задач.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ситец, шёлк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схемы задач №35, с. 173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>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7,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№38, с. 1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вычерчивание прямоугольника и отрезков 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отрезок внутри прямоугольника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«Эстаф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умножения </w:t>
            </w:r>
            <w:r>
              <w:rPr>
                <w:rFonts w:ascii="Times New Roman" w:hAnsi="Times New Roman"/>
                <w:sz w:val="20"/>
                <w:szCs w:val="20"/>
              </w:rPr>
              <w:t>числа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8,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№46, с. 17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52875" w:rsidRPr="00B558D8" w:rsidTr="00AB3E60">
        <w:tc>
          <w:tcPr>
            <w:tcW w:w="15920" w:type="dxa"/>
            <w:gridSpan w:val="9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ВСЕ ДЕЙСТВИЯ В ПРЕДЕЛАХ 100    (22 </w:t>
            </w:r>
            <w:r w:rsidRPr="00B558D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часа)</w:t>
            </w: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Сложение и вычитание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дл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 отрезков ломаной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мышления (ан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лиз-синтез)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посевные раб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«Моло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цы»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нумерацию чисел в пределах 100.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№17, с.177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 сложения и вычитания.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измерение дл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 отрезков ломаной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штакетник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верка слож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компоненты сложения и вычитания,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№24, с. 17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длина ломаной линии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аналитико-синтетической деятельности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слагаемое, су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для индивидуал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ной работы 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свойства ломаной линии,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№37 (1,2), с. 17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A87512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7512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596" w:type="dxa"/>
          </w:tcPr>
          <w:p w:rsidR="00152875" w:rsidRPr="00A87512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7512">
              <w:rPr>
                <w:rFonts w:ascii="Times New Roman" w:hAnsi="Times New Roman"/>
                <w:color w:val="000000"/>
                <w:sz w:val="20"/>
                <w:szCs w:val="20"/>
              </w:rPr>
              <w:t>Деление с остатком.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усвоение новых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 замкнутые и незамкнутые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тельной памяти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остаток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деления чисел с остатком 1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 на 2 и 3,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№4, с. 1</w:t>
            </w: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A87512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7512">
              <w:rPr>
                <w:rFonts w:ascii="Times New Roman" w:hAnsi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596" w:type="dxa"/>
          </w:tcPr>
          <w:p w:rsidR="00152875" w:rsidRPr="00A87512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7512">
              <w:rPr>
                <w:rFonts w:ascii="Times New Roman" w:hAnsi="Times New Roman"/>
                <w:color w:val="000000"/>
                <w:sz w:val="20"/>
                <w:szCs w:val="20"/>
              </w:rPr>
              <w:t>Деление с остатком.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коррекция и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эакрепление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заний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ломаные линии замкнутые и незамкнутые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замкнутые и незамкнутые прямые линии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образец записи  деления чисел с остатком 2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ления на  4 и 5,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№17, с. 1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Составление и решение примеров.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основание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мышления (кла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сификация)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ситец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образец записи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на 7,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№31, с. 18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боковые стор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боковые стор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карточки для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индивидуаль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>-ной работы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порядок действий,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№9, с. 18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повторение,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треугольника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мышления (обобщение)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треугольник</w:t>
            </w:r>
          </w:p>
        </w:tc>
        <w:tc>
          <w:tcPr>
            <w:tcW w:w="1620" w:type="dxa"/>
          </w:tcPr>
          <w:p w:rsidR="00152875" w:rsidRPr="00B558D8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«Моло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цы»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на 8 и 9,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23 (3,4), с. 188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Определение времени по часам.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обозначение треугольника буквами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приятия времени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минута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модель часов, карточки с 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рами времени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меры врем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№22 (2), с.18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 в примерах со ско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ками и без скобок.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основание и боковые стор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 треугольн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скобки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дидактическая игра «Волше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б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ный мешочек»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№23 (3,4), с. 191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Переместительное свойство умнож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основание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основание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 с назв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нием компоне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тов  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перемест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тельное свойство умн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жения,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№10, с. 196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 в пределах 100.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основание 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мышления (кла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сификация)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прямоугольник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«Пор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 умножения чисел 2 и 3,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 18 (1,2), с. 19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596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Сложение и вычитание в пределах 100.</w:t>
            </w:r>
          </w:p>
        </w:tc>
        <w:tc>
          <w:tcPr>
            <w:tcW w:w="1618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пр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моугольника</w:t>
            </w:r>
          </w:p>
        </w:tc>
        <w:tc>
          <w:tcPr>
            <w:tcW w:w="1800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пр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моугольника</w:t>
            </w:r>
          </w:p>
        </w:tc>
        <w:tc>
          <w:tcPr>
            <w:tcW w:w="1620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таблица «Пор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док действий»</w:t>
            </w:r>
          </w:p>
        </w:tc>
        <w:tc>
          <w:tcPr>
            <w:tcW w:w="2312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Повторить таблицу умножения чисел 4 и 5, </w:t>
            </w:r>
          </w:p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19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6E01CC">
              <w:rPr>
                <w:rFonts w:ascii="Times New Roman" w:hAnsi="Times New Roman"/>
                <w:color w:val="000000"/>
                <w:sz w:val="20"/>
                <w:szCs w:val="20"/>
              </w:rPr>
              <w:t>, №29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3596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Выполнение действий в пределах 100.</w:t>
            </w:r>
          </w:p>
        </w:tc>
        <w:tc>
          <w:tcPr>
            <w:tcW w:w="1618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нижнее основ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 прям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угольника </w:t>
            </w:r>
          </w:p>
        </w:tc>
        <w:tc>
          <w:tcPr>
            <w:tcW w:w="180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мышления (кла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сификация)</w:t>
            </w:r>
          </w:p>
        </w:tc>
        <w:tc>
          <w:tcPr>
            <w:tcW w:w="162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нижнее основ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ние</w:t>
            </w:r>
          </w:p>
        </w:tc>
        <w:tc>
          <w:tcPr>
            <w:tcW w:w="162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по теме «Действия в пределах 100»</w:t>
            </w:r>
          </w:p>
        </w:tc>
        <w:tc>
          <w:tcPr>
            <w:tcW w:w="2312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№45 (2,3), с. </w:t>
            </w: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3596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Числа, полученные при измерении.</w:t>
            </w:r>
          </w:p>
        </w:tc>
        <w:tc>
          <w:tcPr>
            <w:tcW w:w="1618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боковые стор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 прямоугол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ника </w:t>
            </w:r>
          </w:p>
        </w:tc>
        <w:tc>
          <w:tcPr>
            <w:tcW w:w="180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боковые стор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</w:t>
            </w:r>
          </w:p>
        </w:tc>
        <w:tc>
          <w:tcPr>
            <w:tcW w:w="1620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«Меры массы»</w:t>
            </w:r>
          </w:p>
        </w:tc>
        <w:tc>
          <w:tcPr>
            <w:tcW w:w="2312" w:type="dxa"/>
          </w:tcPr>
          <w:p w:rsidR="00152875" w:rsidRPr="00B558D8" w:rsidRDefault="00152875" w:rsidP="00E54DE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меры массы, с. 203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, № 5 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596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8D8">
              <w:rPr>
                <w:rFonts w:ascii="Times New Roman" w:hAnsi="Times New Roman"/>
                <w:b/>
                <w:sz w:val="20"/>
                <w:szCs w:val="20"/>
              </w:rPr>
              <w:t>Итоговая контрольная работа.</w:t>
            </w:r>
          </w:p>
        </w:tc>
        <w:tc>
          <w:tcPr>
            <w:tcW w:w="1618" w:type="dxa"/>
          </w:tcPr>
          <w:p w:rsidR="00152875" w:rsidRPr="00B558D8" w:rsidRDefault="00152875" w:rsidP="004B4A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проверка, оце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ка  знаний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текст контрол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ной работы, учебные 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пр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надлеж</w:t>
            </w:r>
            <w:proofErr w:type="spellEnd"/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2312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таблицу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ления на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2-5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6E01CC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596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18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ний и умений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4B4A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зн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ний, умений и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навыков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квадрат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дидактическая игра «Кто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lastRenderedPageBreak/>
              <w:t>быстрее»</w:t>
            </w:r>
          </w:p>
        </w:tc>
        <w:tc>
          <w:tcPr>
            <w:tcW w:w="2312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Повторить таблицу 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на 6-9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№43, с.200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Примеры в 3 действия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противополо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ные стороны прямоугольника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множитель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по теме «Действия в пределах 100»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меры длины, 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с.205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№ 15 (2)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Решение примеров и задач.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 вним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таблица «Чет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рехуголь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ники»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умножения и деления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на 2-5,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№43(3,4), с.20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Порядок действий.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карточки по теме «Действия в пределах 100»</w:t>
            </w:r>
          </w:p>
        </w:tc>
        <w:tc>
          <w:tcPr>
            <w:tcW w:w="2312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Повторить порядок действий,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с.210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, № 62 (3,4)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</w:t>
            </w:r>
          </w:p>
        </w:tc>
        <w:tc>
          <w:tcPr>
            <w:tcW w:w="3596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Нахождение суммы и разности чисел.</w:t>
            </w:r>
          </w:p>
        </w:tc>
        <w:tc>
          <w:tcPr>
            <w:tcW w:w="1618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комбинирован-</w:t>
            </w:r>
            <w:proofErr w:type="spellStart"/>
            <w:r w:rsidRPr="00B558D8">
              <w:rPr>
                <w:rFonts w:ascii="Times New Roman" w:hAnsi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построение квадрата</w:t>
            </w:r>
          </w:p>
        </w:tc>
        <w:tc>
          <w:tcPr>
            <w:tcW w:w="180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логического мышления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квадрат</w:t>
            </w:r>
          </w:p>
        </w:tc>
        <w:tc>
          <w:tcPr>
            <w:tcW w:w="1620" w:type="dxa"/>
          </w:tcPr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таблицы ко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м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понентов сл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жения и выч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и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тания</w:t>
            </w:r>
          </w:p>
        </w:tc>
        <w:tc>
          <w:tcPr>
            <w:tcW w:w="2312" w:type="dxa"/>
          </w:tcPr>
          <w:p w:rsidR="00152875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умножения и деления 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9,</w:t>
            </w:r>
          </w:p>
          <w:p w:rsidR="00152875" w:rsidRPr="00B558D8" w:rsidRDefault="00152875" w:rsidP="000577DC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№77 стр.212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596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Решение примеров на сложение и в</w:t>
            </w: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читание с проверкой.</w:t>
            </w:r>
          </w:p>
        </w:tc>
        <w:tc>
          <w:tcPr>
            <w:tcW w:w="1618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прямоугольника</w:t>
            </w:r>
          </w:p>
        </w:tc>
        <w:tc>
          <w:tcPr>
            <w:tcW w:w="1800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коррекция</w:t>
            </w:r>
          </w:p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внимания</w:t>
            </w:r>
          </w:p>
        </w:tc>
        <w:tc>
          <w:tcPr>
            <w:tcW w:w="1620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прямоугольник</w:t>
            </w:r>
          </w:p>
        </w:tc>
        <w:tc>
          <w:tcPr>
            <w:tcW w:w="1620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дидактическая игра «Поезд»</w:t>
            </w:r>
          </w:p>
        </w:tc>
        <w:tc>
          <w:tcPr>
            <w:tcW w:w="2312" w:type="dxa"/>
          </w:tcPr>
          <w:p w:rsidR="00152875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</w:t>
            </w:r>
            <w:r>
              <w:rPr>
                <w:rFonts w:ascii="Times New Roman" w:hAnsi="Times New Roman"/>
                <w:sz w:val="20"/>
                <w:szCs w:val="20"/>
              </w:rPr>
              <w:t>умножения чисел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9,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№30 стр.221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596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 действия в пределах 100</w:t>
            </w:r>
          </w:p>
        </w:tc>
        <w:tc>
          <w:tcPr>
            <w:tcW w:w="1618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выработка  практических   умений 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жение фигур на плоскости </w:t>
            </w:r>
          </w:p>
        </w:tc>
        <w:tc>
          <w:tcPr>
            <w:tcW w:w="180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мышления (кла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сификация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четырёхугол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ь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ник</w:t>
            </w:r>
          </w:p>
        </w:tc>
        <w:tc>
          <w:tcPr>
            <w:tcW w:w="1620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таблица Пиф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гора</w:t>
            </w:r>
          </w:p>
        </w:tc>
        <w:tc>
          <w:tcPr>
            <w:tcW w:w="2312" w:type="dxa"/>
          </w:tcPr>
          <w:p w:rsidR="00152875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Повторить таблицу 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на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9,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№60 стр.225</w:t>
            </w:r>
          </w:p>
        </w:tc>
      </w:tr>
      <w:tr w:rsidR="00152875" w:rsidRPr="00B558D8" w:rsidTr="00AB3E60">
        <w:trPr>
          <w:gridAfter w:val="8"/>
          <w:wAfter w:w="15760" w:type="dxa"/>
        </w:trPr>
        <w:tc>
          <w:tcPr>
            <w:tcW w:w="1016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596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Решение примеров и задач в пределах 100</w:t>
            </w:r>
          </w:p>
        </w:tc>
        <w:tc>
          <w:tcPr>
            <w:tcW w:w="1618" w:type="dxa"/>
          </w:tcPr>
          <w:p w:rsidR="00152875" w:rsidRPr="00C8747B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повторение, обобщение и систематизация знаний </w:t>
            </w:r>
          </w:p>
        </w:tc>
        <w:tc>
          <w:tcPr>
            <w:tcW w:w="162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взаимное пол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>о</w:t>
            </w:r>
            <w:r w:rsidRPr="00B558D8">
              <w:rPr>
                <w:rFonts w:ascii="Times New Roman" w:hAnsi="Times New Roman"/>
                <w:sz w:val="20"/>
                <w:szCs w:val="20"/>
              </w:rPr>
              <w:t xml:space="preserve">жение фигур на плоскости </w:t>
            </w:r>
          </w:p>
        </w:tc>
        <w:tc>
          <w:tcPr>
            <w:tcW w:w="1800" w:type="dxa"/>
          </w:tcPr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>коррекция</w:t>
            </w:r>
          </w:p>
          <w:p w:rsidR="00152875" w:rsidRPr="00B558D8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8D8">
              <w:rPr>
                <w:rFonts w:ascii="Times New Roman" w:hAnsi="Times New Roman"/>
                <w:sz w:val="20"/>
                <w:szCs w:val="20"/>
              </w:rPr>
              <w:t xml:space="preserve"> мышления (обобщение)</w:t>
            </w:r>
          </w:p>
        </w:tc>
        <w:tc>
          <w:tcPr>
            <w:tcW w:w="1620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отрезок</w:t>
            </w:r>
          </w:p>
        </w:tc>
        <w:tc>
          <w:tcPr>
            <w:tcW w:w="1620" w:type="dxa"/>
          </w:tcPr>
          <w:p w:rsidR="00152875" w:rsidRPr="00C8747B" w:rsidRDefault="00152875" w:rsidP="004B4A8A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дидактическая игра «Кто прав?</w:t>
            </w:r>
            <w:r w:rsidRPr="00C8747B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312" w:type="dxa"/>
          </w:tcPr>
          <w:p w:rsidR="00152875" w:rsidRPr="00C8747B" w:rsidRDefault="00152875" w:rsidP="00E430E4">
            <w:pPr>
              <w:tabs>
                <w:tab w:val="left" w:pos="1012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152875" w:rsidRDefault="00152875" w:rsidP="007C6793">
      <w:pPr>
        <w:pStyle w:val="11"/>
        <w:spacing w:line="200" w:lineRule="atLeast"/>
        <w:ind w:left="0"/>
        <w:jc w:val="both"/>
        <w:rPr>
          <w:rFonts w:cs="Times New Roman"/>
          <w:b/>
          <w:color w:val="000000"/>
          <w:sz w:val="28"/>
          <w:szCs w:val="28"/>
        </w:rPr>
        <w:sectPr w:rsidR="00152875" w:rsidSect="000A6360">
          <w:pgSz w:w="16838" w:h="11906" w:orient="landscape"/>
          <w:pgMar w:top="851" w:right="567" w:bottom="902" w:left="709" w:header="709" w:footer="709" w:gutter="0"/>
          <w:cols w:space="708"/>
          <w:docGrid w:linePitch="360"/>
        </w:sectPr>
      </w:pPr>
    </w:p>
    <w:p w:rsidR="00152875" w:rsidRPr="00045FE2" w:rsidRDefault="00152875" w:rsidP="00045FE2">
      <w:pPr>
        <w:pStyle w:val="20"/>
        <w:spacing w:before="0" w:after="0" w:line="240" w:lineRule="auto"/>
        <w:jc w:val="both"/>
        <w:rPr>
          <w:b/>
          <w:sz w:val="28"/>
          <w:szCs w:val="28"/>
        </w:rPr>
      </w:pPr>
      <w:r w:rsidRPr="00045FE2">
        <w:rPr>
          <w:b/>
          <w:sz w:val="28"/>
          <w:szCs w:val="28"/>
        </w:rPr>
        <w:lastRenderedPageBreak/>
        <w:t>4. Планируемые результаты освоения обучающимися с</w:t>
      </w:r>
      <w:r w:rsidRPr="001B3B5E">
        <w:t xml:space="preserve"> </w:t>
      </w:r>
      <w:r w:rsidRPr="001B3B5E">
        <w:rPr>
          <w:rStyle w:val="c0c7"/>
          <w:b/>
          <w:bCs/>
          <w:sz w:val="28"/>
          <w:szCs w:val="28"/>
        </w:rPr>
        <w:t>ограниченными возможностями здоровья</w:t>
      </w:r>
      <w:r>
        <w:t xml:space="preserve">  </w:t>
      </w:r>
      <w:r w:rsidRPr="00045FE2">
        <w:rPr>
          <w:b/>
          <w:sz w:val="28"/>
          <w:szCs w:val="28"/>
        </w:rPr>
        <w:t>предмета «Математика» в 4 классе.</w:t>
      </w:r>
    </w:p>
    <w:p w:rsidR="00152875" w:rsidRPr="00D93263" w:rsidRDefault="000E7414" w:rsidP="00D9326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4.1</w:t>
      </w:r>
      <w:r w:rsidR="00152875" w:rsidRPr="001B3B5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52875" w:rsidRPr="001B3B5E">
        <w:rPr>
          <w:rFonts w:ascii="Times New Roman" w:hAnsi="Times New Roman"/>
          <w:b/>
          <w:sz w:val="28"/>
          <w:szCs w:val="28"/>
        </w:rPr>
        <w:t>Требования к уровню подготовки обучающихся, воспитанников по данной программе.</w:t>
      </w:r>
    </w:p>
    <w:p w:rsidR="00152875" w:rsidRDefault="00152875" w:rsidP="00D93263">
      <w:pPr>
        <w:pStyle w:val="31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Достаточный уровень освоения предметных результатов:</w:t>
      </w:r>
    </w:p>
    <w:p w:rsidR="00152875" w:rsidRPr="009142CE" w:rsidRDefault="00152875" w:rsidP="00D93263">
      <w:pPr>
        <w:pStyle w:val="a0"/>
        <w:spacing w:line="240" w:lineRule="auto"/>
        <w:ind w:right="20"/>
        <w:rPr>
          <w:b/>
          <w:szCs w:val="28"/>
        </w:rPr>
      </w:pPr>
      <w:r w:rsidRPr="009142CE">
        <w:rPr>
          <w:b/>
          <w:color w:val="000000"/>
          <w:szCs w:val="28"/>
        </w:rPr>
        <w:t>Обучающиеся</w:t>
      </w:r>
      <w:r w:rsidRPr="009142CE">
        <w:rPr>
          <w:rStyle w:val="a5"/>
          <w:b w:val="0"/>
        </w:rPr>
        <w:t xml:space="preserve"> </w:t>
      </w:r>
      <w:r w:rsidRPr="009142CE">
        <w:rPr>
          <w:rStyle w:val="a5"/>
        </w:rPr>
        <w:t>должны знать</w:t>
      </w:r>
      <w:r w:rsidRPr="009142CE">
        <w:rPr>
          <w:rStyle w:val="a5"/>
          <w:b w:val="0"/>
        </w:rPr>
        <w:t>:</w:t>
      </w:r>
    </w:p>
    <w:p w:rsidR="00152875" w:rsidRDefault="00152875" w:rsidP="00D93263">
      <w:pPr>
        <w:pStyle w:val="a0"/>
        <w:spacing w:line="240" w:lineRule="auto"/>
        <w:ind w:right="20"/>
        <w:rPr>
          <w:szCs w:val="28"/>
        </w:rPr>
      </w:pPr>
      <w:r>
        <w:rPr>
          <w:szCs w:val="28"/>
        </w:rPr>
        <w:t xml:space="preserve"> различие между устным и письменным сложением и вы</w:t>
      </w:r>
      <w:r>
        <w:rPr>
          <w:szCs w:val="28"/>
        </w:rPr>
        <w:softHyphen/>
        <w:t>читанием чисел в пределах 100;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таблицы умножения всех однозначных чисел и числа 10. Правило умножения чисел 1 и 0, на 1 и 0, деления 0 и деления на 1, на 10;</w:t>
      </w:r>
    </w:p>
    <w:p w:rsidR="00152875" w:rsidRDefault="00152875" w:rsidP="00DE1C71">
      <w:pPr>
        <w:pStyle w:val="a0"/>
        <w:spacing w:line="240" w:lineRule="auto"/>
        <w:ind w:left="340" w:right="1120"/>
        <w:rPr>
          <w:szCs w:val="28"/>
        </w:rPr>
      </w:pPr>
      <w:r>
        <w:rPr>
          <w:szCs w:val="28"/>
        </w:rPr>
        <w:t>названия компонентов умножения, деления; меры длины, массы и их соотношения; меры времени и их соотношения;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различные случаи взаимного положения двух геометри</w:t>
      </w:r>
      <w:r>
        <w:rPr>
          <w:szCs w:val="28"/>
        </w:rPr>
        <w:softHyphen/>
        <w:t>ческих фигур;</w:t>
      </w:r>
    </w:p>
    <w:p w:rsidR="00152875" w:rsidRDefault="00152875" w:rsidP="00DE1C71">
      <w:pPr>
        <w:pStyle w:val="a0"/>
        <w:spacing w:line="240" w:lineRule="auto"/>
        <w:ind w:left="340" w:right="1120"/>
        <w:rPr>
          <w:b/>
          <w:szCs w:val="28"/>
        </w:rPr>
      </w:pPr>
      <w:r>
        <w:rPr>
          <w:szCs w:val="28"/>
        </w:rPr>
        <w:t>названия элементов четырехугольников</w:t>
      </w:r>
      <w:r w:rsidRPr="000A087A">
        <w:rPr>
          <w:b/>
          <w:szCs w:val="28"/>
        </w:rPr>
        <w:t xml:space="preserve">. </w:t>
      </w:r>
    </w:p>
    <w:p w:rsidR="00152875" w:rsidRPr="000A087A" w:rsidRDefault="00152875" w:rsidP="000A087A">
      <w:pPr>
        <w:pStyle w:val="a0"/>
        <w:spacing w:line="240" w:lineRule="auto"/>
        <w:ind w:right="1120"/>
        <w:rPr>
          <w:szCs w:val="28"/>
        </w:rPr>
      </w:pPr>
      <w:r w:rsidRPr="002D3552">
        <w:rPr>
          <w:b/>
          <w:color w:val="000000"/>
          <w:szCs w:val="28"/>
        </w:rPr>
        <w:t>Обучающиеся</w:t>
      </w:r>
      <w:r w:rsidRPr="002D3552">
        <w:rPr>
          <w:color w:val="000000"/>
          <w:szCs w:val="28"/>
        </w:rPr>
        <w:t xml:space="preserve"> </w:t>
      </w:r>
      <w:r w:rsidRPr="000A087A">
        <w:rPr>
          <w:b/>
          <w:szCs w:val="28"/>
        </w:rPr>
        <w:t xml:space="preserve"> должны</w:t>
      </w:r>
      <w:r w:rsidRPr="000A087A">
        <w:rPr>
          <w:rStyle w:val="a6"/>
          <w:b w:val="0"/>
          <w:szCs w:val="28"/>
        </w:rPr>
        <w:t xml:space="preserve"> </w:t>
      </w:r>
      <w:r w:rsidRPr="000A087A">
        <w:rPr>
          <w:rStyle w:val="a6"/>
          <w:sz w:val="28"/>
          <w:szCs w:val="28"/>
        </w:rPr>
        <w:t>уметь: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выполнять устные и письменные действия сложения и вычитания;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практически пользоваться переместительным свойством умножения;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определять время по часам тремя способами с точнос</w:t>
      </w:r>
      <w:r>
        <w:rPr>
          <w:szCs w:val="28"/>
        </w:rPr>
        <w:softHyphen/>
        <w:t>тью до 1 мин;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решать, составлять, иллюстрировать все изученные про</w:t>
      </w:r>
      <w:r>
        <w:rPr>
          <w:szCs w:val="28"/>
        </w:rPr>
        <w:softHyphen/>
        <w:t>стые арифметические задачи;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самостоятельно кратко записывать, моделировать содер</w:t>
      </w:r>
      <w:r>
        <w:rPr>
          <w:szCs w:val="28"/>
        </w:rPr>
        <w:softHyphen/>
        <w:t>жание, решать составные арифметические задачи в два дей</w:t>
      </w:r>
      <w:r>
        <w:rPr>
          <w:szCs w:val="28"/>
        </w:rPr>
        <w:softHyphen/>
        <w:t>ствия;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различать замкнутые, незамкнутые кривые, ломаные ли</w:t>
      </w:r>
      <w:r>
        <w:rPr>
          <w:szCs w:val="28"/>
        </w:rPr>
        <w:softHyphen/>
        <w:t>нии;</w:t>
      </w:r>
    </w:p>
    <w:p w:rsidR="00152875" w:rsidRDefault="00152875" w:rsidP="00DE1C71">
      <w:pPr>
        <w:pStyle w:val="a0"/>
        <w:spacing w:line="240" w:lineRule="auto"/>
        <w:ind w:left="20" w:firstLine="320"/>
        <w:rPr>
          <w:szCs w:val="28"/>
        </w:rPr>
      </w:pPr>
      <w:r>
        <w:rPr>
          <w:szCs w:val="28"/>
        </w:rPr>
        <w:t>вычислять длину ломаной;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узнавать, называть, чертить, моделировать взаимное по</w:t>
      </w:r>
      <w:r>
        <w:rPr>
          <w:szCs w:val="28"/>
        </w:rPr>
        <w:softHyphen/>
        <w:t>ложение двух прямых, кривых линий, многоугольников, окружностей, находить точки пересечения;</w:t>
      </w:r>
    </w:p>
    <w:p w:rsidR="00152875" w:rsidRDefault="00152875" w:rsidP="000A087A">
      <w:pPr>
        <w:pStyle w:val="31"/>
        <w:rPr>
          <w:i/>
          <w:color w:val="000000"/>
          <w:sz w:val="28"/>
          <w:szCs w:val="28"/>
        </w:rPr>
      </w:pPr>
      <w:r w:rsidRPr="000A087A">
        <w:rPr>
          <w:sz w:val="28"/>
          <w:szCs w:val="28"/>
        </w:rPr>
        <w:t>чертить прямоугольник (квадрат) с помощью чертежно</w:t>
      </w:r>
      <w:r w:rsidRPr="000A087A">
        <w:rPr>
          <w:sz w:val="28"/>
          <w:szCs w:val="28"/>
        </w:rPr>
        <w:softHyphen/>
        <w:t>го угольника на нелинованной бумаге.</w:t>
      </w:r>
      <w:r w:rsidRPr="000A087A">
        <w:rPr>
          <w:i/>
          <w:color w:val="000000"/>
          <w:sz w:val="28"/>
          <w:szCs w:val="28"/>
        </w:rPr>
        <w:t xml:space="preserve"> </w:t>
      </w:r>
    </w:p>
    <w:p w:rsidR="00152875" w:rsidRPr="00F23D6F" w:rsidRDefault="00152875" w:rsidP="00F23D6F">
      <w:pPr>
        <w:pStyle w:val="31"/>
        <w:rPr>
          <w:i/>
          <w:color w:val="000000"/>
          <w:sz w:val="28"/>
          <w:szCs w:val="28"/>
        </w:rPr>
      </w:pPr>
      <w:r w:rsidRPr="00F23D6F">
        <w:rPr>
          <w:i/>
          <w:sz w:val="28"/>
          <w:szCs w:val="28"/>
        </w:rPr>
        <w:t>Минимальный уровень освоения предметных результатов:</w:t>
      </w:r>
    </w:p>
    <w:p w:rsidR="00152875" w:rsidRDefault="00152875" w:rsidP="000A087A">
      <w:pPr>
        <w:pStyle w:val="a0"/>
        <w:spacing w:line="240" w:lineRule="auto"/>
        <w:ind w:right="1120"/>
        <w:rPr>
          <w:szCs w:val="28"/>
        </w:rPr>
      </w:pPr>
      <w:r>
        <w:rPr>
          <w:b/>
          <w:color w:val="000000"/>
          <w:szCs w:val="28"/>
        </w:rPr>
        <w:t>Обучающиеся</w:t>
      </w:r>
      <w:r>
        <w:rPr>
          <w:color w:val="000000"/>
          <w:szCs w:val="28"/>
        </w:rPr>
        <w:t xml:space="preserve"> </w:t>
      </w:r>
      <w:r>
        <w:rPr>
          <w:b/>
          <w:szCs w:val="28"/>
        </w:rPr>
        <w:t xml:space="preserve"> должны</w:t>
      </w:r>
      <w:r>
        <w:rPr>
          <w:rStyle w:val="a6"/>
          <w:b w:val="0"/>
          <w:szCs w:val="28"/>
        </w:rPr>
        <w:t xml:space="preserve"> </w:t>
      </w:r>
      <w:r w:rsidRPr="000A087A">
        <w:rPr>
          <w:rStyle w:val="a6"/>
          <w:sz w:val="28"/>
          <w:szCs w:val="28"/>
        </w:rPr>
        <w:t>уметь</w:t>
      </w:r>
      <w:r>
        <w:rPr>
          <w:rStyle w:val="a6"/>
          <w:szCs w:val="28"/>
        </w:rPr>
        <w:t>: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выполнять устные и письменные действия сложения и вычитания;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практически пользоваться переместительным свойством умножения;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определять время по часам тремя способами с точнос</w:t>
      </w:r>
      <w:r>
        <w:rPr>
          <w:szCs w:val="28"/>
        </w:rPr>
        <w:softHyphen/>
        <w:t>тью до 1 мин;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решать, составлять, иллюстрировать все изученные про</w:t>
      </w:r>
      <w:r>
        <w:rPr>
          <w:szCs w:val="28"/>
        </w:rPr>
        <w:softHyphen/>
        <w:t>стые арифметические задачи;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кратко записывать, моделировать содер</w:t>
      </w:r>
      <w:r>
        <w:rPr>
          <w:szCs w:val="28"/>
        </w:rPr>
        <w:softHyphen/>
        <w:t>жание, решать составные арифметические задачи в два дей</w:t>
      </w:r>
      <w:r>
        <w:rPr>
          <w:szCs w:val="28"/>
        </w:rPr>
        <w:softHyphen/>
        <w:t>ствия;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различать замкнутые, незамкнутые кривые, ломаные ли</w:t>
      </w:r>
      <w:r>
        <w:rPr>
          <w:szCs w:val="28"/>
        </w:rPr>
        <w:softHyphen/>
        <w:t>нии;</w:t>
      </w:r>
    </w:p>
    <w:p w:rsidR="00152875" w:rsidRDefault="00152875" w:rsidP="000A087A">
      <w:pPr>
        <w:pStyle w:val="a0"/>
        <w:spacing w:line="240" w:lineRule="auto"/>
        <w:ind w:left="20" w:firstLine="320"/>
        <w:rPr>
          <w:szCs w:val="28"/>
        </w:rPr>
      </w:pPr>
      <w:r>
        <w:rPr>
          <w:szCs w:val="28"/>
        </w:rPr>
        <w:t>с помощью вычислять длину ломаной;</w:t>
      </w:r>
    </w:p>
    <w:p w:rsidR="00152875" w:rsidRDefault="00152875" w:rsidP="000A087A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t>с помощью узнавать, называть, чертить, моделировать взаимное по</w:t>
      </w:r>
      <w:r>
        <w:rPr>
          <w:szCs w:val="28"/>
        </w:rPr>
        <w:softHyphen/>
        <w:t>ложение двух прямых, кривых линий, многоугольников, окружностей, находить точки пересечения;</w:t>
      </w:r>
    </w:p>
    <w:p w:rsidR="00152875" w:rsidRDefault="00152875" w:rsidP="000A087A">
      <w:pPr>
        <w:pStyle w:val="31"/>
        <w:rPr>
          <w:i/>
          <w:color w:val="000000"/>
          <w:sz w:val="28"/>
          <w:szCs w:val="28"/>
        </w:rPr>
      </w:pPr>
      <w:r w:rsidRPr="000A087A">
        <w:rPr>
          <w:sz w:val="28"/>
          <w:szCs w:val="28"/>
        </w:rPr>
        <w:t>с помощью</w:t>
      </w:r>
      <w:r>
        <w:rPr>
          <w:szCs w:val="28"/>
        </w:rPr>
        <w:t xml:space="preserve"> </w:t>
      </w:r>
      <w:r>
        <w:rPr>
          <w:sz w:val="28"/>
          <w:szCs w:val="28"/>
        </w:rPr>
        <w:t>чертить прямоугольник (квадрат) с помощью чертежно</w:t>
      </w:r>
      <w:r>
        <w:rPr>
          <w:sz w:val="28"/>
          <w:szCs w:val="28"/>
        </w:rPr>
        <w:softHyphen/>
        <w:t>го угольника на нелинованной бумаге.</w:t>
      </w:r>
      <w:r>
        <w:rPr>
          <w:i/>
          <w:color w:val="000000"/>
          <w:sz w:val="28"/>
          <w:szCs w:val="28"/>
        </w:rPr>
        <w:t xml:space="preserve"> </w:t>
      </w:r>
    </w:p>
    <w:p w:rsidR="00152875" w:rsidRDefault="00152875" w:rsidP="000A087A">
      <w:pPr>
        <w:pStyle w:val="22"/>
        <w:shd w:val="clear" w:color="auto" w:fill="auto"/>
        <w:spacing w:before="0" w:after="4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Примечания.</w:t>
      </w:r>
    </w:p>
    <w:p w:rsidR="00152875" w:rsidRDefault="00152875" w:rsidP="00DE1C71">
      <w:pPr>
        <w:pStyle w:val="a0"/>
        <w:spacing w:line="240" w:lineRule="auto"/>
        <w:ind w:left="20" w:right="20" w:firstLine="320"/>
        <w:rPr>
          <w:szCs w:val="28"/>
        </w:rPr>
      </w:pPr>
      <w:r>
        <w:rPr>
          <w:szCs w:val="28"/>
        </w:rPr>
        <w:lastRenderedPageBreak/>
        <w:t>1. Не обязательно знание наизусть таблиц умножения чи</w:t>
      </w:r>
      <w:r>
        <w:rPr>
          <w:szCs w:val="28"/>
        </w:rPr>
        <w:softHyphen/>
        <w:t>сел 6—9, но обязательно умение пользоваться данными таб</w:t>
      </w:r>
      <w:r>
        <w:rPr>
          <w:szCs w:val="28"/>
        </w:rPr>
        <w:softHyphen/>
        <w:t>лицами умножения на печатной основе, как для нахождения произведения, так и частного.</w:t>
      </w:r>
    </w:p>
    <w:p w:rsidR="00152875" w:rsidRDefault="00152875" w:rsidP="00DE1C71">
      <w:pPr>
        <w:pStyle w:val="a0"/>
        <w:tabs>
          <w:tab w:val="left" w:pos="567"/>
        </w:tabs>
        <w:spacing w:line="240" w:lineRule="auto"/>
        <w:ind w:left="340"/>
        <w:rPr>
          <w:szCs w:val="28"/>
        </w:rPr>
      </w:pPr>
      <w:r>
        <w:rPr>
          <w:szCs w:val="28"/>
        </w:rPr>
        <w:t>2. Узнавание, моделирование взаимного положения фигур без вычерчивания.</w:t>
      </w:r>
    </w:p>
    <w:p w:rsidR="00152875" w:rsidRDefault="00152875" w:rsidP="00DE1C71">
      <w:pPr>
        <w:pStyle w:val="a0"/>
        <w:numPr>
          <w:ilvl w:val="0"/>
          <w:numId w:val="6"/>
        </w:numPr>
        <w:tabs>
          <w:tab w:val="left" w:pos="591"/>
        </w:tabs>
        <w:suppressAutoHyphens w:val="0"/>
        <w:spacing w:line="240" w:lineRule="auto"/>
        <w:jc w:val="both"/>
        <w:rPr>
          <w:szCs w:val="28"/>
        </w:rPr>
      </w:pPr>
      <w:r>
        <w:rPr>
          <w:szCs w:val="28"/>
        </w:rPr>
        <w:t>Определение времени по часам хотя бы одним способом.</w:t>
      </w:r>
    </w:p>
    <w:p w:rsidR="00152875" w:rsidRDefault="00152875" w:rsidP="00DE1C71">
      <w:pPr>
        <w:pStyle w:val="a0"/>
        <w:tabs>
          <w:tab w:val="left" w:pos="570"/>
        </w:tabs>
        <w:spacing w:line="240" w:lineRule="auto"/>
        <w:rPr>
          <w:szCs w:val="28"/>
        </w:rPr>
      </w:pPr>
      <w:r>
        <w:rPr>
          <w:szCs w:val="28"/>
        </w:rPr>
        <w:t xml:space="preserve">    4. Решение составных задач с помощью учителя.</w:t>
      </w:r>
    </w:p>
    <w:p w:rsidR="00152875" w:rsidRDefault="00152875" w:rsidP="00DE1C71">
      <w:pPr>
        <w:pStyle w:val="a0"/>
        <w:numPr>
          <w:ilvl w:val="0"/>
          <w:numId w:val="7"/>
        </w:numPr>
        <w:tabs>
          <w:tab w:val="left" w:pos="0"/>
        </w:tabs>
        <w:suppressAutoHyphens w:val="0"/>
        <w:spacing w:line="240" w:lineRule="auto"/>
        <w:jc w:val="both"/>
        <w:rPr>
          <w:szCs w:val="28"/>
        </w:rPr>
      </w:pPr>
      <w:r>
        <w:rPr>
          <w:szCs w:val="28"/>
        </w:rPr>
        <w:t>Черчение прямоугольника (квадрата) на нелинованной бумаге с помощью уч</w:t>
      </w:r>
      <w:r>
        <w:rPr>
          <w:szCs w:val="28"/>
        </w:rPr>
        <w:t>и</w:t>
      </w:r>
      <w:r>
        <w:rPr>
          <w:szCs w:val="28"/>
        </w:rPr>
        <w:t>теля.</w:t>
      </w:r>
    </w:p>
    <w:p w:rsidR="00152875" w:rsidRPr="001B3B5E" w:rsidRDefault="000E7414" w:rsidP="001E14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4.2</w:t>
      </w:r>
      <w:r w:rsidR="00152875" w:rsidRPr="001B3B5E">
        <w:rPr>
          <w:rFonts w:ascii="Times New Roman" w:hAnsi="Times New Roman"/>
          <w:b/>
          <w:sz w:val="28"/>
          <w:szCs w:val="28"/>
        </w:rPr>
        <w:t xml:space="preserve"> Нормы оценивания</w:t>
      </w:r>
      <w:r w:rsidR="00152875" w:rsidRPr="001B3B5E">
        <w:rPr>
          <w:rFonts w:ascii="Times New Roman" w:hAnsi="Times New Roman"/>
          <w:sz w:val="28"/>
          <w:szCs w:val="28"/>
        </w:rPr>
        <w:t>: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«5»- нет ошибок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«4» - 2-3 негрубые ошибки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«3» - решены простые задачи, но не решена составная или решена одна из двух с</w:t>
      </w:r>
      <w:r w:rsidRPr="001B3B5E">
        <w:rPr>
          <w:rFonts w:ascii="Times New Roman" w:hAnsi="Times New Roman"/>
          <w:sz w:val="28"/>
          <w:szCs w:val="28"/>
        </w:rPr>
        <w:t>о</w:t>
      </w:r>
      <w:r w:rsidRPr="001B3B5E">
        <w:rPr>
          <w:rFonts w:ascii="Times New Roman" w:hAnsi="Times New Roman"/>
          <w:sz w:val="28"/>
          <w:szCs w:val="28"/>
        </w:rPr>
        <w:t>ставных задач, хотя и с негрубыми ошибками, правильно выполнена большая часть других заданий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«2» - выполнено не менее половины заданий, не решена задача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b/>
          <w:sz w:val="28"/>
          <w:szCs w:val="28"/>
        </w:rPr>
        <w:t xml:space="preserve">Примечание. </w:t>
      </w:r>
      <w:r w:rsidRPr="001B3B5E">
        <w:rPr>
          <w:rFonts w:ascii="Times New Roman" w:hAnsi="Times New Roman"/>
          <w:sz w:val="28"/>
          <w:szCs w:val="28"/>
        </w:rPr>
        <w:t>Негрубыми ошибками считаются: ошибки, допущенные в процессе списывания числовых данных (искажение, замена); ошибки, допущенные в проце</w:t>
      </w:r>
      <w:r w:rsidRPr="001B3B5E">
        <w:rPr>
          <w:rFonts w:ascii="Times New Roman" w:hAnsi="Times New Roman"/>
          <w:sz w:val="28"/>
          <w:szCs w:val="28"/>
        </w:rPr>
        <w:t>с</w:t>
      </w:r>
      <w:r w:rsidRPr="001B3B5E">
        <w:rPr>
          <w:rFonts w:ascii="Times New Roman" w:hAnsi="Times New Roman"/>
          <w:sz w:val="28"/>
          <w:szCs w:val="28"/>
        </w:rPr>
        <w:t>се списывания знаков арифметических действий; нарушение в формировании в</w:t>
      </w:r>
      <w:r w:rsidRPr="001B3B5E">
        <w:rPr>
          <w:rFonts w:ascii="Times New Roman" w:hAnsi="Times New Roman"/>
          <w:sz w:val="28"/>
          <w:szCs w:val="28"/>
        </w:rPr>
        <w:t>о</w:t>
      </w:r>
      <w:r w:rsidRPr="001B3B5E">
        <w:rPr>
          <w:rFonts w:ascii="Times New Roman" w:hAnsi="Times New Roman"/>
          <w:sz w:val="28"/>
          <w:szCs w:val="28"/>
        </w:rPr>
        <w:t>проса (ответа) задачи; нарушение правильности расположения записей, чертежей; небольшая неточность в измерении и черчении.</w:t>
      </w:r>
    </w:p>
    <w:p w:rsidR="00152875" w:rsidRDefault="00152875" w:rsidP="001E144D">
      <w:pPr>
        <w:pStyle w:val="11"/>
        <w:spacing w:line="240" w:lineRule="auto"/>
        <w:ind w:left="0"/>
        <w:jc w:val="both"/>
        <w:rPr>
          <w:rFonts w:cs="Times New Roman"/>
          <w:b/>
          <w:sz w:val="28"/>
          <w:szCs w:val="28"/>
        </w:rPr>
      </w:pPr>
    </w:p>
    <w:p w:rsidR="00152875" w:rsidRPr="001B3B5E" w:rsidRDefault="00152875" w:rsidP="001E144D">
      <w:pPr>
        <w:pStyle w:val="11"/>
        <w:spacing w:line="240" w:lineRule="auto"/>
        <w:ind w:left="0"/>
        <w:jc w:val="both"/>
        <w:rPr>
          <w:rFonts w:cs="Times New Roman"/>
          <w:b/>
          <w:sz w:val="28"/>
          <w:szCs w:val="28"/>
        </w:rPr>
      </w:pPr>
      <w:r w:rsidRPr="001B3B5E">
        <w:rPr>
          <w:rFonts w:cs="Times New Roman"/>
          <w:b/>
          <w:sz w:val="28"/>
          <w:szCs w:val="28"/>
        </w:rPr>
        <w:t>5. Перечень учебно-методического, материально- технического обеспечения</w:t>
      </w:r>
    </w:p>
    <w:p w:rsidR="00152875" w:rsidRPr="001B3B5E" w:rsidRDefault="00152875" w:rsidP="001E144D">
      <w:pPr>
        <w:spacing w:after="0" w:line="240" w:lineRule="auto"/>
        <w:jc w:val="both"/>
        <w:rPr>
          <w:rStyle w:val="a5"/>
          <w:rFonts w:ascii="Times New Roman" w:hAnsi="Times New Roman"/>
          <w:sz w:val="28"/>
          <w:szCs w:val="28"/>
        </w:rPr>
      </w:pPr>
      <w:r w:rsidRPr="001B3B5E">
        <w:rPr>
          <w:rStyle w:val="a5"/>
          <w:rFonts w:ascii="Times New Roman" w:hAnsi="Times New Roman"/>
          <w:sz w:val="28"/>
          <w:szCs w:val="28"/>
        </w:rPr>
        <w:t>Тематические папки: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Style w:val="a5"/>
          <w:rFonts w:ascii="Times New Roman" w:hAnsi="Times New Roman"/>
          <w:b w:val="0"/>
          <w:bCs w:val="0"/>
          <w:sz w:val="28"/>
          <w:szCs w:val="28"/>
        </w:rPr>
        <w:t>1.</w:t>
      </w:r>
      <w:r w:rsidRPr="001B3B5E">
        <w:rPr>
          <w:rFonts w:ascii="Times New Roman" w:hAnsi="Times New Roman"/>
          <w:sz w:val="28"/>
          <w:szCs w:val="28"/>
        </w:rPr>
        <w:t xml:space="preserve"> Коррекционные упражнения.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2. Математика.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3. Геометрический материал.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B3B5E">
        <w:rPr>
          <w:rFonts w:ascii="Times New Roman" w:hAnsi="Times New Roman"/>
          <w:b/>
          <w:sz w:val="28"/>
          <w:szCs w:val="28"/>
        </w:rPr>
        <w:t>Таблицы: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1. Сравнение чисел.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2. Компоненты сложения.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3. Перестановка слагаемых.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4. Компоненты действия вычитания.</w:t>
      </w:r>
    </w:p>
    <w:p w:rsidR="00152875" w:rsidRPr="001B3B5E" w:rsidRDefault="00152875" w:rsidP="001E14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5. Увеличение (уменьшение) чисел.</w:t>
      </w:r>
    </w:p>
    <w:p w:rsidR="00152875" w:rsidRPr="001B3B5E" w:rsidRDefault="00152875" w:rsidP="001E144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B3B5E">
        <w:rPr>
          <w:rFonts w:ascii="Times New Roman" w:hAnsi="Times New Roman"/>
          <w:b/>
          <w:sz w:val="28"/>
          <w:szCs w:val="28"/>
        </w:rPr>
        <w:t>Чертёжные инструменты и модели:</w:t>
      </w:r>
    </w:p>
    <w:p w:rsidR="00152875" w:rsidRPr="001B3B5E" w:rsidRDefault="00152875" w:rsidP="001E144D">
      <w:pPr>
        <w:spacing w:after="0" w:line="240" w:lineRule="auto"/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r w:rsidRPr="001B3B5E">
        <w:rPr>
          <w:rStyle w:val="a5"/>
          <w:rFonts w:ascii="Times New Roman" w:hAnsi="Times New Roman"/>
          <w:bCs w:val="0"/>
          <w:sz w:val="28"/>
          <w:szCs w:val="28"/>
        </w:rPr>
        <w:t>1.</w:t>
      </w:r>
      <w:r w:rsidRPr="001B3B5E">
        <w:rPr>
          <w:rStyle w:val="a5"/>
          <w:rFonts w:ascii="Times New Roman" w:hAnsi="Times New Roman"/>
          <w:b w:val="0"/>
          <w:sz w:val="28"/>
          <w:szCs w:val="28"/>
        </w:rPr>
        <w:t xml:space="preserve"> Линейка классная деревянная 1метр.</w:t>
      </w:r>
    </w:p>
    <w:p w:rsidR="00152875" w:rsidRPr="001B3B5E" w:rsidRDefault="00152875" w:rsidP="001E144D">
      <w:pPr>
        <w:spacing w:after="0" w:line="240" w:lineRule="auto"/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r w:rsidRPr="001B3B5E">
        <w:rPr>
          <w:rStyle w:val="a5"/>
          <w:rFonts w:ascii="Times New Roman" w:hAnsi="Times New Roman"/>
          <w:b w:val="0"/>
          <w:sz w:val="28"/>
          <w:szCs w:val="28"/>
        </w:rPr>
        <w:t>2. Циркуль для классной доски деревянный.</w:t>
      </w:r>
    </w:p>
    <w:p w:rsidR="00152875" w:rsidRPr="001B3B5E" w:rsidRDefault="00152875" w:rsidP="001E144D">
      <w:pPr>
        <w:spacing w:after="0" w:line="240" w:lineRule="auto"/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r w:rsidRPr="001B3B5E">
        <w:rPr>
          <w:rStyle w:val="a5"/>
          <w:rFonts w:ascii="Times New Roman" w:hAnsi="Times New Roman"/>
          <w:b w:val="0"/>
          <w:sz w:val="28"/>
          <w:szCs w:val="28"/>
        </w:rPr>
        <w:t>3. Треугольник для классной доски пластмассовый.</w:t>
      </w:r>
    </w:p>
    <w:p w:rsidR="00152875" w:rsidRPr="001B3B5E" w:rsidRDefault="00152875" w:rsidP="001E144D">
      <w:pPr>
        <w:spacing w:after="0" w:line="240" w:lineRule="auto"/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r w:rsidRPr="001B3B5E">
        <w:rPr>
          <w:rStyle w:val="a5"/>
          <w:rFonts w:ascii="Times New Roman" w:hAnsi="Times New Roman"/>
          <w:b w:val="0"/>
          <w:sz w:val="28"/>
          <w:szCs w:val="28"/>
        </w:rPr>
        <w:t>4. Набор  «Геометрические тела».</w:t>
      </w:r>
    </w:p>
    <w:p w:rsidR="00152875" w:rsidRPr="001B3B5E" w:rsidRDefault="00152875" w:rsidP="001E144D">
      <w:pPr>
        <w:spacing w:after="0" w:line="240" w:lineRule="auto"/>
        <w:jc w:val="center"/>
        <w:rPr>
          <w:rFonts w:ascii="Times New Roman" w:hAnsi="Times New Roman"/>
          <w:b/>
          <w:color w:val="04070C"/>
          <w:sz w:val="28"/>
          <w:szCs w:val="28"/>
        </w:rPr>
      </w:pPr>
    </w:p>
    <w:p w:rsidR="00152875" w:rsidRPr="001B3B5E" w:rsidRDefault="00152875" w:rsidP="001B3B5E">
      <w:pPr>
        <w:spacing w:after="0" w:line="240" w:lineRule="auto"/>
        <w:rPr>
          <w:rFonts w:ascii="Times New Roman" w:hAnsi="Times New Roman"/>
          <w:b/>
          <w:color w:val="04070C"/>
          <w:sz w:val="28"/>
          <w:szCs w:val="28"/>
        </w:rPr>
      </w:pPr>
      <w:r w:rsidRPr="001B3B5E">
        <w:rPr>
          <w:rFonts w:ascii="Times New Roman" w:hAnsi="Times New Roman"/>
          <w:b/>
          <w:color w:val="04070C"/>
          <w:sz w:val="28"/>
          <w:szCs w:val="28"/>
        </w:rPr>
        <w:t>6.  Литература</w:t>
      </w:r>
    </w:p>
    <w:p w:rsidR="00152875" w:rsidRPr="001B3B5E" w:rsidRDefault="00152875" w:rsidP="001E144D">
      <w:pPr>
        <w:tabs>
          <w:tab w:val="left" w:pos="104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 xml:space="preserve">1. Программы специальных (коррекционных) образовательных учреждений </w:t>
      </w:r>
      <w:r w:rsidRPr="001B3B5E">
        <w:rPr>
          <w:rFonts w:ascii="Times New Roman" w:hAnsi="Times New Roman"/>
          <w:sz w:val="28"/>
          <w:szCs w:val="28"/>
          <w:lang w:val="en-US"/>
        </w:rPr>
        <w:t>VIII</w:t>
      </w:r>
      <w:r w:rsidRPr="001B3B5E">
        <w:rPr>
          <w:rFonts w:ascii="Times New Roman" w:hAnsi="Times New Roman"/>
          <w:sz w:val="28"/>
          <w:szCs w:val="28"/>
        </w:rPr>
        <w:t xml:space="preserve"> в</w:t>
      </w:r>
      <w:r w:rsidRPr="001B3B5E">
        <w:rPr>
          <w:rFonts w:ascii="Times New Roman" w:hAnsi="Times New Roman"/>
          <w:sz w:val="28"/>
          <w:szCs w:val="28"/>
        </w:rPr>
        <w:t>и</w:t>
      </w:r>
      <w:r w:rsidRPr="001B3B5E">
        <w:rPr>
          <w:rFonts w:ascii="Times New Roman" w:hAnsi="Times New Roman"/>
          <w:sz w:val="28"/>
          <w:szCs w:val="28"/>
        </w:rPr>
        <w:t xml:space="preserve">да, подготовительный класс, 1-4 классы (М. Н. Перова, В. В. Эк)  под редакцией  </w:t>
      </w:r>
      <w:proofErr w:type="spellStart"/>
      <w:r w:rsidRPr="001B3B5E">
        <w:rPr>
          <w:rFonts w:ascii="Times New Roman" w:hAnsi="Times New Roman"/>
          <w:sz w:val="28"/>
          <w:szCs w:val="28"/>
        </w:rPr>
        <w:t>В.В.Воронковой</w:t>
      </w:r>
      <w:proofErr w:type="spellEnd"/>
      <w:r w:rsidRPr="001B3B5E">
        <w:rPr>
          <w:rFonts w:ascii="Times New Roman" w:hAnsi="Times New Roman"/>
          <w:sz w:val="28"/>
          <w:szCs w:val="28"/>
        </w:rPr>
        <w:t>, Москва, «Просвещение», 2010 г.</w:t>
      </w:r>
    </w:p>
    <w:p w:rsidR="00152875" w:rsidRPr="001B3B5E" w:rsidRDefault="00152875" w:rsidP="001E144D">
      <w:pPr>
        <w:pStyle w:val="a0"/>
        <w:spacing w:line="240" w:lineRule="auto"/>
        <w:rPr>
          <w:bCs/>
          <w:szCs w:val="28"/>
        </w:rPr>
      </w:pPr>
      <w:r w:rsidRPr="001B3B5E">
        <w:rPr>
          <w:color w:val="04070C"/>
          <w:szCs w:val="28"/>
        </w:rPr>
        <w:t>2.</w:t>
      </w:r>
      <w:r w:rsidRPr="001B3B5E">
        <w:rPr>
          <w:b/>
          <w:color w:val="04070C"/>
          <w:szCs w:val="28"/>
        </w:rPr>
        <w:t xml:space="preserve"> </w:t>
      </w:r>
      <w:r w:rsidRPr="001B3B5E">
        <w:rPr>
          <w:bCs/>
          <w:spacing w:val="-12"/>
          <w:szCs w:val="28"/>
        </w:rPr>
        <w:t xml:space="preserve">Учебник  </w:t>
      </w:r>
      <w:r>
        <w:rPr>
          <w:bCs/>
          <w:szCs w:val="28"/>
        </w:rPr>
        <w:t>«Математика», 4</w:t>
      </w:r>
      <w:r w:rsidRPr="001B3B5E">
        <w:rPr>
          <w:bCs/>
          <w:szCs w:val="28"/>
        </w:rPr>
        <w:t xml:space="preserve"> класс,  </w:t>
      </w:r>
      <w:proofErr w:type="spellStart"/>
      <w:r>
        <w:rPr>
          <w:bCs/>
          <w:szCs w:val="28"/>
        </w:rPr>
        <w:t>М.Н.Перова</w:t>
      </w:r>
      <w:proofErr w:type="spellEnd"/>
      <w:proofErr w:type="gramStart"/>
      <w:r>
        <w:rPr>
          <w:bCs/>
          <w:szCs w:val="28"/>
        </w:rPr>
        <w:t xml:space="preserve"> ,</w:t>
      </w:r>
      <w:proofErr w:type="gramEnd"/>
      <w:r w:rsidR="00025A6C">
        <w:rPr>
          <w:bCs/>
          <w:szCs w:val="28"/>
        </w:rPr>
        <w:t xml:space="preserve">  Москва,   «Просвещение»,  2017</w:t>
      </w:r>
      <w:r w:rsidRPr="001B3B5E">
        <w:rPr>
          <w:bCs/>
          <w:szCs w:val="28"/>
        </w:rPr>
        <w:t xml:space="preserve"> год.</w:t>
      </w:r>
    </w:p>
    <w:p w:rsidR="00152875" w:rsidRPr="001B3B5E" w:rsidRDefault="00152875" w:rsidP="001E144D">
      <w:pPr>
        <w:tabs>
          <w:tab w:val="left" w:pos="104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 xml:space="preserve">3. «Методика обучения математике в коррекционной школе </w:t>
      </w:r>
      <w:r w:rsidRPr="001B3B5E">
        <w:rPr>
          <w:rFonts w:ascii="Times New Roman" w:hAnsi="Times New Roman"/>
          <w:sz w:val="28"/>
          <w:szCs w:val="28"/>
          <w:lang w:val="en-US"/>
        </w:rPr>
        <w:t>VIII</w:t>
      </w:r>
      <w:r w:rsidRPr="001B3B5E">
        <w:rPr>
          <w:rFonts w:ascii="Times New Roman" w:hAnsi="Times New Roman"/>
          <w:sz w:val="28"/>
          <w:szCs w:val="28"/>
        </w:rPr>
        <w:t xml:space="preserve"> вида» </w:t>
      </w:r>
    </w:p>
    <w:p w:rsidR="00152875" w:rsidRPr="001B3B5E" w:rsidRDefault="00152875" w:rsidP="001E144D">
      <w:pPr>
        <w:tabs>
          <w:tab w:val="left" w:pos="104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B5E">
        <w:rPr>
          <w:rFonts w:ascii="Times New Roman" w:hAnsi="Times New Roman"/>
          <w:sz w:val="28"/>
          <w:szCs w:val="28"/>
        </w:rPr>
        <w:t>М.Н. Перова- М., 1999.</w:t>
      </w:r>
    </w:p>
    <w:p w:rsidR="00152875" w:rsidRPr="001B3B5E" w:rsidRDefault="00152875" w:rsidP="001E144D">
      <w:pPr>
        <w:shd w:val="clear" w:color="auto" w:fill="FFFFFF"/>
        <w:spacing w:after="0" w:line="240" w:lineRule="auto"/>
        <w:jc w:val="both"/>
        <w:rPr>
          <w:rStyle w:val="c03"/>
          <w:color w:val="000000"/>
        </w:rPr>
      </w:pPr>
      <w:r w:rsidRPr="001B3B5E">
        <w:rPr>
          <w:rFonts w:ascii="Times New Roman" w:hAnsi="Times New Roman"/>
          <w:sz w:val="28"/>
          <w:szCs w:val="28"/>
        </w:rPr>
        <w:t xml:space="preserve">4. </w:t>
      </w:r>
      <w:r w:rsidRPr="001B3B5E">
        <w:rPr>
          <w:rStyle w:val="c03"/>
          <w:color w:val="000000"/>
        </w:rPr>
        <w:t>«Обучение учащихся I-IV классов вспомогательной школы».// Под ред. В.Г. Пе</w:t>
      </w:r>
      <w:r w:rsidRPr="001B3B5E">
        <w:rPr>
          <w:rStyle w:val="c03"/>
          <w:color w:val="000000"/>
        </w:rPr>
        <w:t>т</w:t>
      </w:r>
      <w:r w:rsidRPr="001B3B5E">
        <w:rPr>
          <w:rStyle w:val="c03"/>
          <w:color w:val="000000"/>
        </w:rPr>
        <w:t>ровой -  М., 2007.</w:t>
      </w:r>
    </w:p>
    <w:p w:rsidR="00152875" w:rsidRDefault="00152875" w:rsidP="001E144D">
      <w:pPr>
        <w:shd w:val="clear" w:color="auto" w:fill="FFFFFF"/>
        <w:spacing w:after="0" w:line="240" w:lineRule="auto"/>
        <w:jc w:val="both"/>
        <w:rPr>
          <w:rStyle w:val="c03"/>
          <w:color w:val="000000"/>
        </w:rPr>
      </w:pPr>
      <w:r w:rsidRPr="001B3B5E">
        <w:rPr>
          <w:rStyle w:val="c03"/>
          <w:color w:val="000000"/>
        </w:rPr>
        <w:lastRenderedPageBreak/>
        <w:t>5. «Дидактические игры и упражнения по арифметике во вспомогательной школе» М.Н. Перова.</w:t>
      </w:r>
    </w:p>
    <w:p w:rsidR="00152875" w:rsidRPr="00E87AA1" w:rsidRDefault="00152875" w:rsidP="00E87AA1">
      <w:pPr>
        <w:shd w:val="clear" w:color="auto" w:fill="FFFFFF"/>
        <w:spacing w:after="0" w:line="240" w:lineRule="auto"/>
        <w:jc w:val="both"/>
        <w:rPr>
          <w:rStyle w:val="c03"/>
          <w:color w:val="000000"/>
        </w:rPr>
      </w:pPr>
    </w:p>
    <w:p w:rsidR="00152875" w:rsidRPr="00E87AA1" w:rsidRDefault="00152875" w:rsidP="00E87AA1">
      <w:pPr>
        <w:pStyle w:val="af0"/>
        <w:spacing w:after="0" w:line="240" w:lineRule="auto"/>
        <w:ind w:left="0"/>
        <w:rPr>
          <w:rFonts w:ascii="Times New Roman" w:hAnsi="Times New Roman"/>
        </w:rPr>
        <w:sectPr w:rsidR="00152875" w:rsidRPr="00E87AA1" w:rsidSect="001224E6">
          <w:pgSz w:w="11906" w:h="16838"/>
          <w:pgMar w:top="709" w:right="851" w:bottom="567" w:left="900" w:header="709" w:footer="709" w:gutter="0"/>
          <w:cols w:space="708"/>
          <w:docGrid w:linePitch="360"/>
        </w:sectPr>
      </w:pPr>
    </w:p>
    <w:p w:rsidR="00152875" w:rsidRPr="00E87AA1" w:rsidRDefault="00152875" w:rsidP="00465482">
      <w:pPr>
        <w:spacing w:after="0" w:line="200" w:lineRule="atLeast"/>
      </w:pPr>
    </w:p>
    <w:sectPr w:rsidR="00152875" w:rsidRPr="00E87AA1" w:rsidSect="007C6793">
      <w:pgSz w:w="11906" w:h="16838"/>
      <w:pgMar w:top="568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301" w:rsidRDefault="005E2301" w:rsidP="007C6793">
      <w:pPr>
        <w:spacing w:after="0" w:line="240" w:lineRule="auto"/>
      </w:pPr>
      <w:r>
        <w:separator/>
      </w:r>
    </w:p>
  </w:endnote>
  <w:endnote w:type="continuationSeparator" w:id="0">
    <w:p w:rsidR="005E2301" w:rsidRDefault="005E2301" w:rsidP="007C6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301" w:rsidRDefault="005E2301" w:rsidP="007C6793">
      <w:pPr>
        <w:spacing w:after="0" w:line="240" w:lineRule="auto"/>
      </w:pPr>
      <w:r>
        <w:separator/>
      </w:r>
    </w:p>
  </w:footnote>
  <w:footnote w:type="continuationSeparator" w:id="0">
    <w:p w:rsidR="005E2301" w:rsidRDefault="005E2301" w:rsidP="007C6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35C1D0B"/>
    <w:multiLevelType w:val="hybridMultilevel"/>
    <w:tmpl w:val="80BC4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BE26427"/>
    <w:multiLevelType w:val="hybridMultilevel"/>
    <w:tmpl w:val="0848275C"/>
    <w:lvl w:ilvl="0" w:tplc="00C62C62">
      <w:start w:val="3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00"/>
        </w:tabs>
        <w:ind w:left="14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0"/>
        </w:tabs>
        <w:ind w:left="21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0"/>
        </w:tabs>
        <w:ind w:left="28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0"/>
        </w:tabs>
        <w:ind w:left="35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0"/>
        </w:tabs>
        <w:ind w:left="42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0"/>
        </w:tabs>
        <w:ind w:left="50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0"/>
        </w:tabs>
        <w:ind w:left="57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0"/>
        </w:tabs>
        <w:ind w:left="6440" w:hanging="180"/>
      </w:pPr>
      <w:rPr>
        <w:rFonts w:cs="Times New Roman"/>
      </w:rPr>
    </w:lvl>
  </w:abstractNum>
  <w:abstractNum w:abstractNumId="4">
    <w:nsid w:val="335B63D4"/>
    <w:multiLevelType w:val="hybridMultilevel"/>
    <w:tmpl w:val="CC487B94"/>
    <w:lvl w:ilvl="0" w:tplc="A2CC0DCC">
      <w:start w:val="5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00"/>
        </w:tabs>
        <w:ind w:left="14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0"/>
        </w:tabs>
        <w:ind w:left="21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0"/>
        </w:tabs>
        <w:ind w:left="28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0"/>
        </w:tabs>
        <w:ind w:left="35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0"/>
        </w:tabs>
        <w:ind w:left="42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0"/>
        </w:tabs>
        <w:ind w:left="50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0"/>
        </w:tabs>
        <w:ind w:left="57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0"/>
        </w:tabs>
        <w:ind w:left="6440" w:hanging="180"/>
      </w:pPr>
      <w:rPr>
        <w:rFonts w:cs="Times New Roman"/>
      </w:rPr>
    </w:lvl>
  </w:abstractNum>
  <w:abstractNum w:abstractNumId="5">
    <w:nsid w:val="59FB4A71"/>
    <w:multiLevelType w:val="hybridMultilevel"/>
    <w:tmpl w:val="0C06B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84F5D83"/>
    <w:multiLevelType w:val="hybridMultilevel"/>
    <w:tmpl w:val="6414DF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BD2E59"/>
    <w:multiLevelType w:val="multilevel"/>
    <w:tmpl w:val="80BC4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144D"/>
    <w:rsid w:val="00000947"/>
    <w:rsid w:val="00005707"/>
    <w:rsid w:val="00025A6C"/>
    <w:rsid w:val="00045FE2"/>
    <w:rsid w:val="00046A81"/>
    <w:rsid w:val="00050FAF"/>
    <w:rsid w:val="000577DC"/>
    <w:rsid w:val="00063DFC"/>
    <w:rsid w:val="000A0280"/>
    <w:rsid w:val="000A087A"/>
    <w:rsid w:val="000A6360"/>
    <w:rsid w:val="000D5820"/>
    <w:rsid w:val="000E7414"/>
    <w:rsid w:val="00115009"/>
    <w:rsid w:val="00116F64"/>
    <w:rsid w:val="00122382"/>
    <w:rsid w:val="001224E6"/>
    <w:rsid w:val="0012458D"/>
    <w:rsid w:val="00152875"/>
    <w:rsid w:val="001670B3"/>
    <w:rsid w:val="00180385"/>
    <w:rsid w:val="001A6BC5"/>
    <w:rsid w:val="001B3B5E"/>
    <w:rsid w:val="001C0A39"/>
    <w:rsid w:val="001C7634"/>
    <w:rsid w:val="001C7DF0"/>
    <w:rsid w:val="001E144D"/>
    <w:rsid w:val="001F345C"/>
    <w:rsid w:val="002545AB"/>
    <w:rsid w:val="00261607"/>
    <w:rsid w:val="002856E4"/>
    <w:rsid w:val="00287CE7"/>
    <w:rsid w:val="00294334"/>
    <w:rsid w:val="0029791C"/>
    <w:rsid w:val="002A1544"/>
    <w:rsid w:val="002A69F5"/>
    <w:rsid w:val="002D3552"/>
    <w:rsid w:val="0030457E"/>
    <w:rsid w:val="00306D08"/>
    <w:rsid w:val="0036059E"/>
    <w:rsid w:val="003844AC"/>
    <w:rsid w:val="003A6DF8"/>
    <w:rsid w:val="003E164C"/>
    <w:rsid w:val="003E366F"/>
    <w:rsid w:val="00401B58"/>
    <w:rsid w:val="004031C4"/>
    <w:rsid w:val="00410513"/>
    <w:rsid w:val="004264D0"/>
    <w:rsid w:val="0043668F"/>
    <w:rsid w:val="00451E87"/>
    <w:rsid w:val="00465482"/>
    <w:rsid w:val="00483DC3"/>
    <w:rsid w:val="004B4A8A"/>
    <w:rsid w:val="004B5531"/>
    <w:rsid w:val="004E2AEB"/>
    <w:rsid w:val="004F3A52"/>
    <w:rsid w:val="00506E8A"/>
    <w:rsid w:val="005106CE"/>
    <w:rsid w:val="005207A1"/>
    <w:rsid w:val="00521386"/>
    <w:rsid w:val="00564BDB"/>
    <w:rsid w:val="005771FF"/>
    <w:rsid w:val="005E2301"/>
    <w:rsid w:val="005E60A3"/>
    <w:rsid w:val="005F1E3C"/>
    <w:rsid w:val="006414F9"/>
    <w:rsid w:val="00665612"/>
    <w:rsid w:val="00696D73"/>
    <w:rsid w:val="006A0A20"/>
    <w:rsid w:val="006E01CC"/>
    <w:rsid w:val="006E0DBE"/>
    <w:rsid w:val="006F707E"/>
    <w:rsid w:val="00736213"/>
    <w:rsid w:val="00737A3F"/>
    <w:rsid w:val="00782163"/>
    <w:rsid w:val="007B104E"/>
    <w:rsid w:val="007C6793"/>
    <w:rsid w:val="007C7115"/>
    <w:rsid w:val="007D12A1"/>
    <w:rsid w:val="007D257E"/>
    <w:rsid w:val="007E562A"/>
    <w:rsid w:val="007F0839"/>
    <w:rsid w:val="0083281A"/>
    <w:rsid w:val="00832F80"/>
    <w:rsid w:val="00837CD3"/>
    <w:rsid w:val="00840429"/>
    <w:rsid w:val="008639A8"/>
    <w:rsid w:val="00872E5D"/>
    <w:rsid w:val="00882839"/>
    <w:rsid w:val="008A4165"/>
    <w:rsid w:val="008B02DE"/>
    <w:rsid w:val="008F5D28"/>
    <w:rsid w:val="008F7493"/>
    <w:rsid w:val="009142CE"/>
    <w:rsid w:val="009218BB"/>
    <w:rsid w:val="00923489"/>
    <w:rsid w:val="0093342E"/>
    <w:rsid w:val="009340A4"/>
    <w:rsid w:val="00953411"/>
    <w:rsid w:val="0099021F"/>
    <w:rsid w:val="009B3F0B"/>
    <w:rsid w:val="009E7806"/>
    <w:rsid w:val="009F67C0"/>
    <w:rsid w:val="00A060A4"/>
    <w:rsid w:val="00A07DF4"/>
    <w:rsid w:val="00A236C5"/>
    <w:rsid w:val="00A27E6E"/>
    <w:rsid w:val="00A34B89"/>
    <w:rsid w:val="00A47A1A"/>
    <w:rsid w:val="00A55A29"/>
    <w:rsid w:val="00A73FBB"/>
    <w:rsid w:val="00A87512"/>
    <w:rsid w:val="00A97FC0"/>
    <w:rsid w:val="00AA6C09"/>
    <w:rsid w:val="00AB06DD"/>
    <w:rsid w:val="00AB3E60"/>
    <w:rsid w:val="00AB7B67"/>
    <w:rsid w:val="00AD4E86"/>
    <w:rsid w:val="00AF52A4"/>
    <w:rsid w:val="00B349F0"/>
    <w:rsid w:val="00B47526"/>
    <w:rsid w:val="00B558D8"/>
    <w:rsid w:val="00B659CF"/>
    <w:rsid w:val="00B76947"/>
    <w:rsid w:val="00B806E9"/>
    <w:rsid w:val="00B83B64"/>
    <w:rsid w:val="00B865E9"/>
    <w:rsid w:val="00BA0636"/>
    <w:rsid w:val="00BA310E"/>
    <w:rsid w:val="00BB776A"/>
    <w:rsid w:val="00BD0F22"/>
    <w:rsid w:val="00BE1895"/>
    <w:rsid w:val="00C03578"/>
    <w:rsid w:val="00C037E4"/>
    <w:rsid w:val="00C305FA"/>
    <w:rsid w:val="00C5290B"/>
    <w:rsid w:val="00C54200"/>
    <w:rsid w:val="00C636B8"/>
    <w:rsid w:val="00C70317"/>
    <w:rsid w:val="00C8747B"/>
    <w:rsid w:val="00C92273"/>
    <w:rsid w:val="00C945EB"/>
    <w:rsid w:val="00CD6AC3"/>
    <w:rsid w:val="00CE0434"/>
    <w:rsid w:val="00CF0054"/>
    <w:rsid w:val="00D057BD"/>
    <w:rsid w:val="00D064C4"/>
    <w:rsid w:val="00D13FE5"/>
    <w:rsid w:val="00D17A87"/>
    <w:rsid w:val="00D17AE3"/>
    <w:rsid w:val="00D43C40"/>
    <w:rsid w:val="00D55244"/>
    <w:rsid w:val="00D65A16"/>
    <w:rsid w:val="00D66000"/>
    <w:rsid w:val="00D90E62"/>
    <w:rsid w:val="00D93263"/>
    <w:rsid w:val="00DA1292"/>
    <w:rsid w:val="00DA4C24"/>
    <w:rsid w:val="00DC682A"/>
    <w:rsid w:val="00DE1C71"/>
    <w:rsid w:val="00E21373"/>
    <w:rsid w:val="00E242A1"/>
    <w:rsid w:val="00E36961"/>
    <w:rsid w:val="00E430E4"/>
    <w:rsid w:val="00E54DEC"/>
    <w:rsid w:val="00E67DBD"/>
    <w:rsid w:val="00E87AA1"/>
    <w:rsid w:val="00EA41FC"/>
    <w:rsid w:val="00EB5216"/>
    <w:rsid w:val="00EB609C"/>
    <w:rsid w:val="00EC6F8C"/>
    <w:rsid w:val="00ED2DCD"/>
    <w:rsid w:val="00EE7271"/>
    <w:rsid w:val="00EF2710"/>
    <w:rsid w:val="00EF6CF3"/>
    <w:rsid w:val="00F23D6F"/>
    <w:rsid w:val="00F3604C"/>
    <w:rsid w:val="00F55D0C"/>
    <w:rsid w:val="00F76FE0"/>
    <w:rsid w:val="00F81BCE"/>
    <w:rsid w:val="00FC67CE"/>
    <w:rsid w:val="00FF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B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0"/>
    <w:link w:val="10"/>
    <w:uiPriority w:val="99"/>
    <w:qFormat/>
    <w:rsid w:val="001E144D"/>
    <w:pPr>
      <w:suppressAutoHyphens/>
      <w:spacing w:before="28" w:after="100" w:line="100" w:lineRule="atLeast"/>
      <w:outlineLvl w:val="0"/>
    </w:pPr>
    <w:rPr>
      <w:rFonts w:ascii="Times New Roman" w:hAnsi="Times New Roman"/>
      <w:b/>
      <w:bCs/>
      <w:kern w:val="1"/>
      <w:sz w:val="48"/>
      <w:szCs w:val="4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1E144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E144D"/>
    <w:rPr>
      <w:rFonts w:ascii="Times New Roman" w:hAnsi="Times New Roman" w:cs="Times New Roman"/>
      <w:b/>
      <w:bCs/>
      <w:kern w:val="1"/>
      <w:sz w:val="48"/>
      <w:szCs w:val="4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1E144D"/>
    <w:rPr>
      <w:rFonts w:ascii="Arial" w:hAnsi="Arial" w:cs="Arial"/>
      <w:b/>
      <w:bCs/>
      <w:sz w:val="26"/>
      <w:szCs w:val="26"/>
    </w:rPr>
  </w:style>
  <w:style w:type="paragraph" w:customStyle="1" w:styleId="11">
    <w:name w:val="Абзац списка1"/>
    <w:basedOn w:val="a"/>
    <w:uiPriority w:val="99"/>
    <w:rsid w:val="001E144D"/>
    <w:pPr>
      <w:suppressAutoHyphens/>
      <w:spacing w:after="0" w:line="100" w:lineRule="atLeast"/>
      <w:ind w:left="720"/>
    </w:pPr>
    <w:rPr>
      <w:rFonts w:ascii="Times New Roman" w:hAnsi="Times New Roman" w:cs="Calibri"/>
      <w:kern w:val="2"/>
      <w:sz w:val="24"/>
      <w:szCs w:val="24"/>
      <w:lang w:eastAsia="ar-SA"/>
    </w:rPr>
  </w:style>
  <w:style w:type="character" w:customStyle="1" w:styleId="apple-converted-space">
    <w:name w:val="apple-converted-space"/>
    <w:uiPriority w:val="99"/>
    <w:rsid w:val="001E144D"/>
    <w:rPr>
      <w:rFonts w:cs="Times New Roman"/>
    </w:rPr>
  </w:style>
  <w:style w:type="character" w:customStyle="1" w:styleId="c0c7">
    <w:name w:val="c0 c7"/>
    <w:uiPriority w:val="99"/>
    <w:rsid w:val="001E144D"/>
    <w:rPr>
      <w:rFonts w:cs="Times New Roman"/>
    </w:rPr>
  </w:style>
  <w:style w:type="paragraph" w:styleId="a0">
    <w:name w:val="Body Text"/>
    <w:basedOn w:val="a"/>
    <w:link w:val="a4"/>
    <w:uiPriority w:val="99"/>
    <w:rsid w:val="001E144D"/>
    <w:pPr>
      <w:suppressAutoHyphens/>
      <w:spacing w:after="0" w:line="100" w:lineRule="atLeast"/>
    </w:pPr>
    <w:rPr>
      <w:rFonts w:ascii="Times New Roman" w:hAnsi="Times New Roman"/>
      <w:kern w:val="1"/>
      <w:sz w:val="28"/>
      <w:szCs w:val="24"/>
      <w:lang w:eastAsia="ar-SA"/>
    </w:rPr>
  </w:style>
  <w:style w:type="character" w:customStyle="1" w:styleId="a4">
    <w:name w:val="Основной текст Знак"/>
    <w:link w:val="a0"/>
    <w:uiPriority w:val="99"/>
    <w:locked/>
    <w:rsid w:val="001E14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customStyle="1" w:styleId="c0c4">
    <w:name w:val="c0 c4"/>
    <w:uiPriority w:val="99"/>
    <w:rsid w:val="001E144D"/>
    <w:rPr>
      <w:rFonts w:cs="Times New Roman"/>
    </w:rPr>
  </w:style>
  <w:style w:type="character" w:customStyle="1" w:styleId="c0">
    <w:name w:val="c0"/>
    <w:uiPriority w:val="99"/>
    <w:rsid w:val="001E144D"/>
    <w:rPr>
      <w:rFonts w:cs="Times New Roman"/>
    </w:rPr>
  </w:style>
  <w:style w:type="character" w:customStyle="1" w:styleId="c0c4c7">
    <w:name w:val="c0 c4 c7"/>
    <w:uiPriority w:val="99"/>
    <w:rsid w:val="001E144D"/>
    <w:rPr>
      <w:rFonts w:cs="Times New Roman"/>
    </w:rPr>
  </w:style>
  <w:style w:type="paragraph" w:customStyle="1" w:styleId="12">
    <w:name w:val="Обычный (веб)1"/>
    <w:basedOn w:val="a"/>
    <w:uiPriority w:val="99"/>
    <w:rsid w:val="001E144D"/>
    <w:pPr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5">
    <w:name w:val="Strong"/>
    <w:uiPriority w:val="99"/>
    <w:qFormat/>
    <w:rsid w:val="001E144D"/>
    <w:rPr>
      <w:rFonts w:cs="Times New Roman"/>
      <w:b/>
      <w:bCs/>
    </w:rPr>
  </w:style>
  <w:style w:type="character" w:customStyle="1" w:styleId="32">
    <w:name w:val="Заголовок №3 (2)_"/>
    <w:link w:val="320"/>
    <w:uiPriority w:val="99"/>
    <w:locked/>
    <w:rsid w:val="001E144D"/>
    <w:rPr>
      <w:rFonts w:cs="Times New Roman"/>
      <w:shd w:val="clear" w:color="auto" w:fill="FFFFFF"/>
    </w:rPr>
  </w:style>
  <w:style w:type="character" w:customStyle="1" w:styleId="321">
    <w:name w:val="Заголовок №3 (2) + Полужирный"/>
    <w:uiPriority w:val="99"/>
    <w:rsid w:val="001E144D"/>
    <w:rPr>
      <w:rFonts w:cs="Times New Roman"/>
      <w:b/>
      <w:bCs/>
      <w:shd w:val="clear" w:color="auto" w:fill="FFFFFF"/>
    </w:rPr>
  </w:style>
  <w:style w:type="character" w:customStyle="1" w:styleId="a6">
    <w:name w:val="Основной текст + Полужирный"/>
    <w:uiPriority w:val="99"/>
    <w:rsid w:val="001E144D"/>
    <w:rPr>
      <w:rFonts w:ascii="Times New Roman" w:hAnsi="Times New Roman" w:cs="Times New Roman"/>
      <w:b/>
      <w:bCs/>
      <w:spacing w:val="0"/>
      <w:sz w:val="20"/>
      <w:szCs w:val="20"/>
    </w:rPr>
  </w:style>
  <w:style w:type="paragraph" w:customStyle="1" w:styleId="320">
    <w:name w:val="Заголовок №3 (2)"/>
    <w:basedOn w:val="a"/>
    <w:link w:val="32"/>
    <w:uiPriority w:val="99"/>
    <w:rsid w:val="001E144D"/>
    <w:pPr>
      <w:shd w:val="clear" w:color="auto" w:fill="FFFFFF"/>
      <w:spacing w:before="180" w:after="0" w:line="206" w:lineRule="exact"/>
      <w:ind w:firstLine="300"/>
      <w:outlineLvl w:val="2"/>
    </w:pPr>
  </w:style>
  <w:style w:type="character" w:customStyle="1" w:styleId="c03">
    <w:name w:val="c03"/>
    <w:uiPriority w:val="99"/>
    <w:rsid w:val="001E144D"/>
    <w:rPr>
      <w:rFonts w:ascii="Times New Roman" w:hAnsi="Times New Roman" w:cs="Times New Roman"/>
      <w:sz w:val="28"/>
      <w:szCs w:val="28"/>
    </w:rPr>
  </w:style>
  <w:style w:type="paragraph" w:customStyle="1" w:styleId="2">
    <w:name w:val="Абзац списка2"/>
    <w:basedOn w:val="a"/>
    <w:uiPriority w:val="99"/>
    <w:rsid w:val="00506E8A"/>
    <w:pPr>
      <w:suppressAutoHyphens/>
      <w:spacing w:after="0" w:line="100" w:lineRule="atLeast"/>
      <w:ind w:left="720"/>
    </w:pPr>
    <w:rPr>
      <w:rFonts w:ascii="Times New Roman" w:hAnsi="Times New Roman" w:cs="Calibri"/>
      <w:kern w:val="2"/>
      <w:sz w:val="24"/>
      <w:szCs w:val="24"/>
      <w:lang w:eastAsia="ar-SA"/>
    </w:rPr>
  </w:style>
  <w:style w:type="paragraph" w:customStyle="1" w:styleId="20">
    <w:name w:val="Обычный (веб)2"/>
    <w:basedOn w:val="a"/>
    <w:uiPriority w:val="99"/>
    <w:rsid w:val="00C92273"/>
    <w:pPr>
      <w:suppressAutoHyphens/>
      <w:spacing w:before="28" w:after="100" w:line="100" w:lineRule="atLeast"/>
    </w:pPr>
    <w:rPr>
      <w:rFonts w:ascii="Times New Roman" w:hAnsi="Times New Roman"/>
      <w:kern w:val="2"/>
      <w:sz w:val="24"/>
      <w:szCs w:val="24"/>
      <w:lang w:eastAsia="ar-SA"/>
    </w:rPr>
  </w:style>
  <w:style w:type="character" w:customStyle="1" w:styleId="21">
    <w:name w:val="Основной текст (2)_"/>
    <w:link w:val="22"/>
    <w:uiPriority w:val="99"/>
    <w:locked/>
    <w:rsid w:val="00DE1C71"/>
    <w:rPr>
      <w:rFonts w:cs="Times New Roman"/>
      <w:b/>
      <w:bCs/>
      <w:i/>
      <w:i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DE1C71"/>
    <w:pPr>
      <w:shd w:val="clear" w:color="auto" w:fill="FFFFFF"/>
      <w:spacing w:before="60" w:after="60" w:line="240" w:lineRule="atLeast"/>
      <w:ind w:firstLine="320"/>
      <w:jc w:val="both"/>
    </w:pPr>
    <w:rPr>
      <w:b/>
      <w:bCs/>
      <w:i/>
      <w:iCs/>
      <w:sz w:val="18"/>
      <w:szCs w:val="18"/>
    </w:rPr>
  </w:style>
  <w:style w:type="paragraph" w:customStyle="1" w:styleId="31">
    <w:name w:val="Обычный (веб)3"/>
    <w:basedOn w:val="a"/>
    <w:uiPriority w:val="99"/>
    <w:rsid w:val="00D93263"/>
    <w:pPr>
      <w:suppressAutoHyphens/>
      <w:spacing w:before="28" w:after="100" w:line="100" w:lineRule="atLeast"/>
    </w:pPr>
    <w:rPr>
      <w:rFonts w:ascii="Times New Roman" w:hAnsi="Times New Roman"/>
      <w:kern w:val="2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rsid w:val="0000094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</w:rPr>
  </w:style>
  <w:style w:type="character" w:customStyle="1" w:styleId="a8">
    <w:name w:val="Верхний колонтитул Знак"/>
    <w:link w:val="a7"/>
    <w:uiPriority w:val="99"/>
    <w:locked/>
    <w:rsid w:val="00000947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rsid w:val="0000094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</w:rPr>
  </w:style>
  <w:style w:type="character" w:customStyle="1" w:styleId="aa">
    <w:name w:val="Нижний колонтитул Знак"/>
    <w:link w:val="a9"/>
    <w:uiPriority w:val="99"/>
    <w:locked/>
    <w:rsid w:val="00000947"/>
    <w:rPr>
      <w:rFonts w:ascii="Times New Roman" w:hAnsi="Times New Roman" w:cs="Times New Roman"/>
    </w:rPr>
  </w:style>
  <w:style w:type="paragraph" w:styleId="ab">
    <w:name w:val="Plain Text"/>
    <w:basedOn w:val="a"/>
    <w:link w:val="ac"/>
    <w:uiPriority w:val="99"/>
    <w:semiHidden/>
    <w:rsid w:val="00000947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uiPriority w:val="99"/>
    <w:semiHidden/>
    <w:locked/>
    <w:rsid w:val="00000947"/>
    <w:rPr>
      <w:rFonts w:ascii="Courier New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000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000947"/>
    <w:rPr>
      <w:rFonts w:ascii="Tahoma" w:hAnsi="Tahoma" w:cs="Tahoma"/>
      <w:sz w:val="16"/>
      <w:szCs w:val="16"/>
    </w:rPr>
  </w:style>
  <w:style w:type="paragraph" w:customStyle="1" w:styleId="13">
    <w:name w:val="Стиль1"/>
    <w:basedOn w:val="ab"/>
    <w:uiPriority w:val="99"/>
    <w:rsid w:val="00000947"/>
    <w:rPr>
      <w:lang w:val="en-US"/>
    </w:rPr>
  </w:style>
  <w:style w:type="table" w:styleId="af">
    <w:name w:val="Table Grid"/>
    <w:basedOn w:val="a2"/>
    <w:uiPriority w:val="99"/>
    <w:rsid w:val="00000947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0009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7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27</Pages>
  <Words>8387</Words>
  <Characters>47811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учитель</cp:lastModifiedBy>
  <cp:revision>46</cp:revision>
  <cp:lastPrinted>2015-09-04T19:14:00Z</cp:lastPrinted>
  <dcterms:created xsi:type="dcterms:W3CDTF">2014-09-11T18:27:00Z</dcterms:created>
  <dcterms:modified xsi:type="dcterms:W3CDTF">2019-11-30T08:02:00Z</dcterms:modified>
</cp:coreProperties>
</file>