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975" w:rsidRPr="00E906F3" w:rsidRDefault="008E6975" w:rsidP="008E6975">
      <w:pPr>
        <w:jc w:val="both"/>
        <w:rPr>
          <w:rFonts w:ascii="Times New Roman" w:eastAsia="Calibri" w:hAnsi="Times New Roman" w:cs="Times New Roman"/>
          <w:b/>
          <w:lang w:eastAsia="en-US"/>
        </w:rPr>
      </w:pPr>
    </w:p>
    <w:p w:rsidR="00CC23EB" w:rsidRPr="00E906F3" w:rsidRDefault="00A62C58" w:rsidP="008E697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8343900" cy="5524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975" w:rsidRPr="00E906F3" w:rsidRDefault="008E6975" w:rsidP="008E6975">
      <w:pPr>
        <w:jc w:val="both"/>
        <w:rPr>
          <w:rFonts w:ascii="Times New Roman" w:hAnsi="Times New Roman" w:cs="Times New Roman"/>
          <w:b/>
          <w:bCs/>
        </w:rPr>
      </w:pPr>
    </w:p>
    <w:p w:rsidR="008E6975" w:rsidRPr="00E906F3" w:rsidRDefault="008E6975" w:rsidP="008E6975">
      <w:pPr>
        <w:jc w:val="both"/>
        <w:rPr>
          <w:rFonts w:ascii="Times New Roman" w:hAnsi="Times New Roman" w:cs="Times New Roman"/>
          <w:b/>
          <w:bCs/>
        </w:rPr>
      </w:pPr>
      <w:r w:rsidRPr="00E906F3">
        <w:rPr>
          <w:rFonts w:ascii="Times New Roman" w:hAnsi="Times New Roman" w:cs="Times New Roman"/>
          <w:b/>
          <w:bCs/>
        </w:rPr>
        <w:t>Пояснительная записка.</w:t>
      </w:r>
    </w:p>
    <w:p w:rsidR="008E6975" w:rsidRPr="00C24654" w:rsidRDefault="008E6975" w:rsidP="008E6975">
      <w:pPr>
        <w:pStyle w:val="23"/>
        <w:rPr>
          <w:sz w:val="24"/>
        </w:rPr>
      </w:pPr>
      <w:r w:rsidRPr="00C24654">
        <w:rPr>
          <w:sz w:val="24"/>
        </w:rPr>
        <w:t xml:space="preserve">В современный период формирования правового государства, становления гражданского общества и многоукладной экономики в России как никогда ранее стали актуальны политические и правовые знания. </w:t>
      </w:r>
    </w:p>
    <w:p w:rsidR="008E6975" w:rsidRPr="00C24654" w:rsidRDefault="008E6975" w:rsidP="008E6975">
      <w:pPr>
        <w:pStyle w:val="21"/>
        <w:ind w:firstLine="540"/>
        <w:rPr>
          <w:sz w:val="24"/>
        </w:rPr>
      </w:pPr>
      <w:r w:rsidRPr="00C24654">
        <w:rPr>
          <w:sz w:val="24"/>
        </w:rPr>
        <w:t>В данном элективном курсе объединены политологический и правоведческий аспекты, поскольку право и политику объединяет глубокая связь. Соединение юридической и политологической тематики помогает глубже понять как сущность политики, её институтов, так и особенности правового регулирования всех сфер жизни общества. Само понятие «государство» и правовое, и политическое. Государство, принимающее законы и обеспечивающее их выполнение, - основной элемент политической системы общества. Сегодня высшими ценностями в политической сфере признано правовое государство, обеспечивающее верховенство закона, и гражданское общество.</w:t>
      </w:r>
    </w:p>
    <w:p w:rsidR="008E6975" w:rsidRPr="00C24654" w:rsidRDefault="008E6975" w:rsidP="008E6975">
      <w:pPr>
        <w:pStyle w:val="21"/>
        <w:ind w:firstLine="540"/>
        <w:rPr>
          <w:sz w:val="24"/>
        </w:rPr>
      </w:pPr>
      <w:r w:rsidRPr="00C24654">
        <w:rPr>
          <w:b/>
          <w:bCs/>
          <w:sz w:val="24"/>
        </w:rPr>
        <w:t>Основная цель курса</w:t>
      </w:r>
      <w:r w:rsidRPr="00C24654">
        <w:rPr>
          <w:sz w:val="24"/>
        </w:rPr>
        <w:t xml:space="preserve"> – формирование углублённого интереса к политике и праву, создание основы для формирования гражданина демократического, правового государства, в том числе правовой культуры и компетентности выпускника.</w:t>
      </w:r>
    </w:p>
    <w:p w:rsidR="008E6975" w:rsidRPr="00C24654" w:rsidRDefault="001419B0" w:rsidP="008E6975">
      <w:pPr>
        <w:pStyle w:val="21"/>
        <w:ind w:firstLine="540"/>
        <w:rPr>
          <w:sz w:val="24"/>
        </w:rPr>
      </w:pPr>
      <w:r>
        <w:rPr>
          <w:sz w:val="24"/>
        </w:rPr>
        <w:t>Предметный курс</w:t>
      </w:r>
      <w:r w:rsidR="008E6975" w:rsidRPr="00C24654">
        <w:rPr>
          <w:sz w:val="24"/>
        </w:rPr>
        <w:t xml:space="preserve"> «</w:t>
      </w:r>
      <w:r>
        <w:rPr>
          <w:sz w:val="24"/>
        </w:rPr>
        <w:t>Общество и право</w:t>
      </w:r>
      <w:r w:rsidR="008E6975" w:rsidRPr="00C24654">
        <w:rPr>
          <w:sz w:val="24"/>
        </w:rPr>
        <w:t xml:space="preserve">» сохраняет преемственность с учебным предметом «Обществознание», при этом, не дублируя материал, излагаемый </w:t>
      </w:r>
      <w:r w:rsidR="008E6975">
        <w:rPr>
          <w:sz w:val="24"/>
        </w:rPr>
        <w:t xml:space="preserve">в базовом курсе. </w:t>
      </w:r>
      <w:r>
        <w:rPr>
          <w:sz w:val="24"/>
        </w:rPr>
        <w:t>Предметный</w:t>
      </w:r>
      <w:r w:rsidR="008E6975">
        <w:rPr>
          <w:sz w:val="24"/>
        </w:rPr>
        <w:t xml:space="preserve"> курс</w:t>
      </w:r>
      <w:r w:rsidR="008E6975" w:rsidRPr="00C24654">
        <w:rPr>
          <w:sz w:val="24"/>
        </w:rPr>
        <w:t xml:space="preserve"> «</w:t>
      </w:r>
      <w:r>
        <w:rPr>
          <w:sz w:val="24"/>
        </w:rPr>
        <w:t>Обществознание и право</w:t>
      </w:r>
      <w:r w:rsidR="008E6975" w:rsidRPr="00C24654">
        <w:rPr>
          <w:sz w:val="24"/>
        </w:rPr>
        <w:t>» предполагает углублённое изучение отдельных разделов основного курса «Обществознание», в частности проблем, посвящённых политической сфере жизни общества и правовой культуре гражданина Российской Федерации.</w:t>
      </w:r>
    </w:p>
    <w:p w:rsidR="008E6975" w:rsidRPr="00C24654" w:rsidRDefault="008E6975" w:rsidP="008E6975">
      <w:pPr>
        <w:pStyle w:val="21"/>
        <w:ind w:firstLine="540"/>
        <w:rPr>
          <w:sz w:val="24"/>
        </w:rPr>
      </w:pPr>
    </w:p>
    <w:p w:rsidR="008E6975" w:rsidRPr="00C24654" w:rsidRDefault="008E6975" w:rsidP="008E6975">
      <w:pPr>
        <w:pStyle w:val="21"/>
        <w:ind w:firstLine="540"/>
        <w:rPr>
          <w:b/>
          <w:bCs/>
          <w:sz w:val="24"/>
        </w:rPr>
      </w:pPr>
      <w:r w:rsidRPr="00C24654">
        <w:rPr>
          <w:b/>
          <w:bCs/>
          <w:sz w:val="24"/>
        </w:rPr>
        <w:t>Задачи курса:</w:t>
      </w:r>
    </w:p>
    <w:p w:rsidR="008E6975" w:rsidRPr="00C24654" w:rsidRDefault="008E6975" w:rsidP="008E6975">
      <w:pPr>
        <w:pStyle w:val="21"/>
        <w:ind w:firstLine="540"/>
        <w:rPr>
          <w:b/>
          <w:bCs/>
          <w:sz w:val="24"/>
        </w:rPr>
      </w:pPr>
    </w:p>
    <w:p w:rsidR="008E6975" w:rsidRPr="00C24654" w:rsidRDefault="008E6975" w:rsidP="008E6975">
      <w:pPr>
        <w:pStyle w:val="21"/>
        <w:numPr>
          <w:ilvl w:val="0"/>
          <w:numId w:val="1"/>
        </w:numPr>
        <w:rPr>
          <w:sz w:val="24"/>
        </w:rPr>
      </w:pPr>
      <w:r w:rsidRPr="00C24654">
        <w:rPr>
          <w:sz w:val="24"/>
        </w:rPr>
        <w:t>Способствовать усвоению учащимися основных политологических и правовых понятий и терминов.</w:t>
      </w:r>
    </w:p>
    <w:p w:rsidR="008E6975" w:rsidRPr="00C24654" w:rsidRDefault="008E6975" w:rsidP="008E6975">
      <w:pPr>
        <w:pStyle w:val="21"/>
        <w:numPr>
          <w:ilvl w:val="0"/>
          <w:numId w:val="1"/>
        </w:numPr>
        <w:rPr>
          <w:sz w:val="24"/>
        </w:rPr>
      </w:pPr>
      <w:r w:rsidRPr="00C24654">
        <w:rPr>
          <w:sz w:val="24"/>
        </w:rPr>
        <w:t xml:space="preserve">Способствовать формированию политической культуры, твёрдой гражданской позиции ученика. </w:t>
      </w:r>
    </w:p>
    <w:p w:rsidR="008E6975" w:rsidRPr="00C24654" w:rsidRDefault="008E6975" w:rsidP="008E6975">
      <w:pPr>
        <w:pStyle w:val="21"/>
        <w:numPr>
          <w:ilvl w:val="0"/>
          <w:numId w:val="1"/>
        </w:numPr>
        <w:rPr>
          <w:sz w:val="24"/>
        </w:rPr>
      </w:pPr>
      <w:r w:rsidRPr="00C24654">
        <w:rPr>
          <w:sz w:val="24"/>
        </w:rPr>
        <w:t>Создание условий для формирования правовой компетентности выпускников.</w:t>
      </w:r>
    </w:p>
    <w:p w:rsidR="008E6975" w:rsidRPr="00C24654" w:rsidRDefault="008E6975" w:rsidP="008E6975">
      <w:pPr>
        <w:pStyle w:val="21"/>
        <w:ind w:left="540"/>
        <w:rPr>
          <w:b/>
          <w:bCs/>
          <w:sz w:val="24"/>
        </w:rPr>
      </w:pPr>
      <w:r w:rsidRPr="00C24654">
        <w:rPr>
          <w:b/>
          <w:bCs/>
          <w:sz w:val="24"/>
        </w:rPr>
        <w:t>Область применения программы:</w:t>
      </w:r>
    </w:p>
    <w:p w:rsidR="008E6975" w:rsidRPr="00C24654" w:rsidRDefault="008E6975" w:rsidP="008E6975">
      <w:pPr>
        <w:pStyle w:val="21"/>
        <w:ind w:firstLine="540"/>
        <w:rPr>
          <w:sz w:val="24"/>
        </w:rPr>
      </w:pPr>
      <w:r w:rsidRPr="00C24654">
        <w:rPr>
          <w:sz w:val="24"/>
        </w:rPr>
        <w:t>Программа может быть реализована в</w:t>
      </w:r>
      <w:r>
        <w:rPr>
          <w:sz w:val="24"/>
        </w:rPr>
        <w:t xml:space="preserve"> качестве спецкурса в 9</w:t>
      </w:r>
      <w:r w:rsidRPr="00C24654">
        <w:rPr>
          <w:sz w:val="24"/>
        </w:rPr>
        <w:t>-х  классах общеобразовательных школ</w:t>
      </w:r>
    </w:p>
    <w:p w:rsidR="008E6975" w:rsidRPr="00C24654" w:rsidRDefault="008E6975" w:rsidP="008E6975">
      <w:pPr>
        <w:pStyle w:val="21"/>
        <w:ind w:firstLine="540"/>
        <w:rPr>
          <w:b/>
          <w:bCs/>
          <w:sz w:val="24"/>
        </w:rPr>
      </w:pPr>
    </w:p>
    <w:p w:rsidR="007D0D62" w:rsidRDefault="007D0D62" w:rsidP="008E6975">
      <w:pPr>
        <w:pStyle w:val="21"/>
        <w:ind w:firstLine="540"/>
        <w:rPr>
          <w:b/>
          <w:bCs/>
          <w:sz w:val="24"/>
        </w:rPr>
      </w:pPr>
    </w:p>
    <w:p w:rsidR="007D0D62" w:rsidRDefault="007D0D62" w:rsidP="008E6975">
      <w:pPr>
        <w:pStyle w:val="21"/>
        <w:ind w:firstLine="540"/>
        <w:rPr>
          <w:b/>
          <w:bCs/>
          <w:sz w:val="24"/>
        </w:rPr>
      </w:pPr>
    </w:p>
    <w:p w:rsidR="007D0D62" w:rsidRDefault="007D0D62" w:rsidP="008E6975">
      <w:pPr>
        <w:pStyle w:val="21"/>
        <w:ind w:firstLine="540"/>
        <w:rPr>
          <w:b/>
          <w:bCs/>
          <w:sz w:val="24"/>
        </w:rPr>
      </w:pPr>
    </w:p>
    <w:p w:rsidR="007D0D62" w:rsidRDefault="007D0D62" w:rsidP="008E6975">
      <w:pPr>
        <w:pStyle w:val="21"/>
        <w:ind w:firstLine="540"/>
        <w:rPr>
          <w:b/>
          <w:bCs/>
          <w:sz w:val="24"/>
        </w:rPr>
      </w:pPr>
    </w:p>
    <w:p w:rsidR="007D0D62" w:rsidRDefault="007D0D62" w:rsidP="008E6975">
      <w:pPr>
        <w:pStyle w:val="21"/>
        <w:ind w:firstLine="540"/>
        <w:rPr>
          <w:b/>
          <w:bCs/>
          <w:sz w:val="24"/>
        </w:rPr>
      </w:pPr>
    </w:p>
    <w:p w:rsidR="007D0D62" w:rsidRDefault="007D0D62" w:rsidP="008E6975">
      <w:pPr>
        <w:pStyle w:val="21"/>
        <w:ind w:firstLine="540"/>
        <w:rPr>
          <w:b/>
          <w:bCs/>
          <w:sz w:val="24"/>
        </w:rPr>
      </w:pPr>
    </w:p>
    <w:p w:rsidR="008E6975" w:rsidRPr="00C24654" w:rsidRDefault="008E6975" w:rsidP="008E6975">
      <w:pPr>
        <w:pStyle w:val="21"/>
        <w:ind w:firstLine="540"/>
        <w:rPr>
          <w:b/>
          <w:bCs/>
          <w:sz w:val="24"/>
        </w:rPr>
      </w:pPr>
      <w:r w:rsidRPr="00C24654">
        <w:rPr>
          <w:b/>
          <w:bCs/>
          <w:sz w:val="24"/>
        </w:rPr>
        <w:t>Учебно-тематическое планирование.</w:t>
      </w:r>
    </w:p>
    <w:p w:rsidR="008E6975" w:rsidRPr="00C24654" w:rsidRDefault="008E6975" w:rsidP="008E6975">
      <w:pPr>
        <w:pStyle w:val="21"/>
        <w:ind w:firstLine="54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5234"/>
        <w:gridCol w:w="2164"/>
        <w:gridCol w:w="1100"/>
        <w:gridCol w:w="1420"/>
      </w:tblGrid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 xml:space="preserve">№ </w:t>
            </w:r>
            <w:proofErr w:type="spellStart"/>
            <w:r w:rsidRPr="00C24654">
              <w:rPr>
                <w:sz w:val="24"/>
              </w:rPr>
              <w:t>п\</w:t>
            </w:r>
            <w:proofErr w:type="gramStart"/>
            <w:r w:rsidRPr="00C24654">
              <w:rPr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Название темы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Общее количество часов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Теория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Практика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Теория права.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-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Конституция – основной закон государства.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Конституционное право</w:t>
            </w:r>
            <w:r w:rsidRPr="00C24654">
              <w:rPr>
                <w:b/>
                <w:bCs/>
                <w:sz w:val="24"/>
              </w:rPr>
              <w:t xml:space="preserve">. 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Гражданское право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Гражданский процесс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2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Экологическое право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-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Уголовное право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-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Трудовое право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1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Семейное право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2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Финансовое право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-</w:t>
            </w:r>
          </w:p>
        </w:tc>
      </w:tr>
      <w:tr w:rsidR="008E6975" w:rsidRPr="00C24654" w:rsidTr="00015E1D">
        <w:tc>
          <w:tcPr>
            <w:tcW w:w="828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523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 xml:space="preserve">Основные нормы международного права. </w:t>
            </w:r>
          </w:p>
        </w:tc>
        <w:tc>
          <w:tcPr>
            <w:tcW w:w="2164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1</w:t>
            </w:r>
          </w:p>
        </w:tc>
        <w:tc>
          <w:tcPr>
            <w:tcW w:w="110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1</w:t>
            </w:r>
          </w:p>
        </w:tc>
        <w:tc>
          <w:tcPr>
            <w:tcW w:w="1420" w:type="dxa"/>
          </w:tcPr>
          <w:p w:rsidR="008E6975" w:rsidRPr="00C24654" w:rsidRDefault="008E6975" w:rsidP="00015E1D">
            <w:pPr>
              <w:pStyle w:val="21"/>
              <w:rPr>
                <w:sz w:val="24"/>
              </w:rPr>
            </w:pPr>
            <w:r w:rsidRPr="00C24654">
              <w:rPr>
                <w:sz w:val="24"/>
              </w:rPr>
              <w:t>-</w:t>
            </w:r>
          </w:p>
        </w:tc>
      </w:tr>
    </w:tbl>
    <w:p w:rsidR="008E6975" w:rsidRDefault="008E6975" w:rsidP="008E6975">
      <w:pPr>
        <w:pStyle w:val="21"/>
        <w:ind w:firstLine="540"/>
        <w:rPr>
          <w:b/>
          <w:bCs/>
          <w:sz w:val="24"/>
        </w:rPr>
      </w:pPr>
    </w:p>
    <w:p w:rsidR="008E6975" w:rsidRPr="00C24654" w:rsidRDefault="008E6975" w:rsidP="008E6975">
      <w:pPr>
        <w:pStyle w:val="21"/>
        <w:ind w:firstLine="540"/>
        <w:rPr>
          <w:b/>
          <w:bCs/>
          <w:sz w:val="24"/>
        </w:rPr>
      </w:pPr>
      <w:r w:rsidRPr="00C24654">
        <w:rPr>
          <w:b/>
          <w:bCs/>
          <w:sz w:val="24"/>
        </w:rPr>
        <w:t>Содержание программы.</w:t>
      </w:r>
    </w:p>
    <w:p w:rsidR="008E6975" w:rsidRPr="00C24654" w:rsidRDefault="008E6975" w:rsidP="008E6975">
      <w:pPr>
        <w:pStyle w:val="21"/>
        <w:ind w:firstLine="540"/>
        <w:rPr>
          <w:b/>
          <w:bCs/>
          <w:sz w:val="24"/>
        </w:rPr>
      </w:pPr>
    </w:p>
    <w:p w:rsidR="008E6975" w:rsidRPr="00C24654" w:rsidRDefault="008E6975" w:rsidP="008E6975">
      <w:pPr>
        <w:pStyle w:val="21"/>
        <w:ind w:firstLine="540"/>
        <w:rPr>
          <w:sz w:val="24"/>
        </w:rPr>
      </w:pPr>
      <w:r w:rsidRPr="00C24654">
        <w:rPr>
          <w:sz w:val="24"/>
        </w:rPr>
        <w:t>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 xml:space="preserve">Тема 1. Теория права. 1 час. 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 xml:space="preserve">Понятие, признаки и сущность права. Право как государственный регулятор общественных отношений. Основные теории </w:t>
      </w:r>
      <w:proofErr w:type="spellStart"/>
      <w:r w:rsidRPr="001419B0">
        <w:rPr>
          <w:sz w:val="24"/>
        </w:rPr>
        <w:t>правопонимания</w:t>
      </w:r>
      <w:proofErr w:type="spellEnd"/>
      <w:r w:rsidRPr="001419B0">
        <w:rPr>
          <w:sz w:val="24"/>
        </w:rPr>
        <w:t>. Соотношение экономики, политики и права. Принципы права: понятие и виды. Соотношение убеждения и принуждения в праве. Функции права: понятие и классификация. Понятие и виды источников права. Понятие и виды нормативных актов. Понятие, признаки и виды законов. Подзаконные нормативные акты. Действие нормативных актов во времени, пространстве и по кругу лиц. Понятие и виды субъектов правоотношений. Правоспособность и дееспособность субъектов права.</w:t>
      </w:r>
    </w:p>
    <w:p w:rsidR="008E6975" w:rsidRPr="001419B0" w:rsidRDefault="008E6975" w:rsidP="008E6975">
      <w:pPr>
        <w:pStyle w:val="21"/>
        <w:ind w:firstLine="540"/>
        <w:rPr>
          <w:b/>
          <w:sz w:val="24"/>
        </w:rPr>
      </w:pPr>
      <w:r w:rsidRPr="001419B0">
        <w:rPr>
          <w:b/>
          <w:sz w:val="24"/>
        </w:rPr>
        <w:t>Тема 2. Конституция – основной закон государства. 2 часа.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 xml:space="preserve">Конституция. Основные положения конституции. 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>Тема 3.  Конституционное право. 1 час.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 xml:space="preserve">Понятие, предмет и метод конституционного права. Особенности конституционно-правовых отношений. Источники конституционного права. Место и значение конституционного права в российской правовой системе.   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 xml:space="preserve">Понятие и сущность Конституции Российской Федерации. Свойства Конституции РФ. Форма, структура, функции Конституции РФ. 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lastRenderedPageBreak/>
        <w:t>Понятие основ конституционного строя. Понятие государственной власти и народного суверенитета. Народовластие и формы его осуществления. Российская федерация как демократическое федеративное и светское государство.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 xml:space="preserve"> Система основных прав и обязанностей гражданина РФ. Конституционное закрепление прав, свобод и обязанностей гражданина РФ. Защита прав и свобод человека. 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Понятие государственного устройства. Особенности государственного устройства РФ.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Социальное назначение Президента РФ. Порядок избрания Президента РФ, сроки его полномочий. Права, обязанности и ответственность Президента РФ.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Понятие Федерального Собрания. Состав и структура Федерального Собрания. Внутренняя организация. Полномочия и ответственность Федерального Собрания. Особый статус депутата Государственной Думы, члена Совета Федерации.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Правительство РФ: социальное назначение, порядок назначения, внутренняя организация, полномочия.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Правовая основа судебной власти в Российской Федерации. Статус судей. Функции прокуратуры РФ. Основные принципы судебной власти.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>Тема 4. Гражданское право. 2 часа.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>Понятие гражданского права. Субъекты гражданских прав. Юридические лица.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>Возникновение и прекращение гражданско-правовых отношений. Объекты гражданских прав. Имущественные и личные неимущественные права граждан. Гражданско-правовая ответственность.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>Понятие и значение договора. Классификация договоров. Отдельные виды гражданско-правовых договоров.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>Понятие и виды сделок. Форма сделок. Действительность и недействительность сделки.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>Понятие предпринимательской деятельности. Правовой статус предпринимателя. Организационные формы предпринимательства.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Понятие наследования. Наследование по завещанию. Наследование по закону.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 xml:space="preserve">Тема 5. Гражданский процесс. 2 часа. 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 xml:space="preserve">Понятие процессуального права. Специфика гражданско-процессуальных отношений. Понятие и состав участников гражданского процесса. 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>Понятие принципов гражданского процессуального права. Принципы организации правосудия и их содержание. Принципы, определяющие деятельность гражданского процесса.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 xml:space="preserve">Понятие и виды подведомственности. Понятие и виды  подсудности. Родовая подсудность. Территориальная подсудность. 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t xml:space="preserve">Понятие, элементы, виды искового заявления. Порядок предъявления иска. Форма и содержание иска. </w:t>
      </w:r>
    </w:p>
    <w:p w:rsidR="008E6975" w:rsidRPr="001419B0" w:rsidRDefault="008E6975" w:rsidP="008E6975">
      <w:pPr>
        <w:pStyle w:val="31"/>
        <w:jc w:val="both"/>
        <w:rPr>
          <w:sz w:val="24"/>
        </w:rPr>
      </w:pPr>
      <w:r w:rsidRPr="001419B0">
        <w:rPr>
          <w:sz w:val="24"/>
        </w:rPr>
        <w:lastRenderedPageBreak/>
        <w:t>Порядок прохождения гражданских дел в суде.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>Тема 6. Экологическое право. 1 час.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>Понятие экологического права. Специфика экологического законодательства.</w:t>
      </w:r>
    </w:p>
    <w:p w:rsidR="008E6975" w:rsidRPr="001419B0" w:rsidRDefault="008E6975" w:rsidP="008E6975">
      <w:pPr>
        <w:pStyle w:val="23"/>
        <w:rPr>
          <w:b/>
          <w:bCs/>
          <w:sz w:val="24"/>
        </w:rPr>
      </w:pPr>
      <w:r w:rsidRPr="001419B0">
        <w:rPr>
          <w:sz w:val="24"/>
        </w:rPr>
        <w:t>Право природопользования. Юридическая ответственность за экологические правонарушения. Виды ответственности.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>Тема 7. Уголовное право. 2 часа.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>Понятие и задачи уголовного права. Источники уголовного права. Принципы уголовного права. Уголовный закон и его действие во времени, в пространстве и по кругу лиц.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 xml:space="preserve">Понятие преступления.  Виды преступлений. Состав преступления. 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Стадии совершения преступления. Характеристика стадий совершения преступления.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Сущность вины. Формы вины. Невиновное причинение вреда.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Уголовная ответственность. Понятие и цели наказания. Виды наказаний. Ответственность несовершеннолетних.</w:t>
      </w:r>
    </w:p>
    <w:p w:rsidR="008E6975" w:rsidRPr="001419B0" w:rsidRDefault="008E6975" w:rsidP="008E6975">
      <w:pPr>
        <w:pStyle w:val="21"/>
        <w:ind w:firstLine="540"/>
        <w:rPr>
          <w:b/>
          <w:bCs/>
          <w:sz w:val="24"/>
        </w:rPr>
      </w:pPr>
      <w:r w:rsidRPr="001419B0">
        <w:rPr>
          <w:b/>
          <w:bCs/>
          <w:sz w:val="24"/>
        </w:rPr>
        <w:t>Тема 8. Трудовое право.2 часа.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>Понятие трудовых отношений. Работник и работодатель: правовой статус. Социальное партнёрство в сфере труда.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>Порядок приёма на работу. Документы, необходимые для приёма на работу. Рабочее время и время отдыха.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 xml:space="preserve">Трудовой договор: понятие, структура, содержание. 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 xml:space="preserve">Порядок заключения, изменения и расторжения трудового договора. 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>Охрана труда. Понятие права социальной защиты и обеспечения. Виды социальной защиты и обеспечения. Пенсии и пособия. Понятие и виды трудового стажа.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>Профессиональная подготовка и переподготовка.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>Тема 9. Семейное право.  2 часа.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>Понятие и заключение брака. Прекращение брака. Недействительность брака.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>Личные правоотношения между супругами. Имущественные правоотношения между супругами.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>Основания возникновения правоотношений между родителями и детьми. Права ребёнка в семье. Осуществление родительских прав. Ответственность родителей.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 xml:space="preserve">Понятие алиментных обязательств. Виды алиментных обязательств в семье. 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>Формы воспитания детей, оставшихся без попечения родителей. Понятие усыновления. Порядок усыновления.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 xml:space="preserve">Тема 10. Финансовое право. 1 час. 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lastRenderedPageBreak/>
        <w:t xml:space="preserve">Понятие, предмет, источники финансового права. Понятие финансовой деятельности государства. Органы государственной власти, осуществляющие финансовую деятельность. </w:t>
      </w:r>
    </w:p>
    <w:p w:rsidR="008E6975" w:rsidRPr="001419B0" w:rsidRDefault="008E6975" w:rsidP="008E6975">
      <w:pPr>
        <w:pStyle w:val="23"/>
        <w:rPr>
          <w:sz w:val="24"/>
        </w:rPr>
      </w:pPr>
      <w:r w:rsidRPr="001419B0">
        <w:rPr>
          <w:sz w:val="24"/>
        </w:rPr>
        <w:t xml:space="preserve">Структура банковской системы РФ. Регулирование и надзор Банком России деятельности кредитных организаций. Регистрация и лицензирование кредитных организаций. </w:t>
      </w:r>
    </w:p>
    <w:p w:rsidR="008E6975" w:rsidRPr="001419B0" w:rsidRDefault="008E6975" w:rsidP="008E6975">
      <w:pPr>
        <w:ind w:firstLine="540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 xml:space="preserve">Понятие и формы страхования. Страховые правоотношения. Понятие страхового права. Понятие и объекты имущественного страхования. Взаимодействие страховщиков. </w:t>
      </w:r>
    </w:p>
    <w:p w:rsidR="008E6975" w:rsidRPr="001419B0" w:rsidRDefault="008E6975" w:rsidP="008E6975">
      <w:pPr>
        <w:pStyle w:val="21"/>
        <w:ind w:firstLine="540"/>
        <w:rPr>
          <w:b/>
          <w:bCs/>
          <w:sz w:val="24"/>
        </w:rPr>
      </w:pPr>
      <w:r w:rsidRPr="001419B0">
        <w:rPr>
          <w:b/>
          <w:bCs/>
          <w:sz w:val="24"/>
        </w:rPr>
        <w:t>Тема 11. Основные нормы международного права. 1час.</w:t>
      </w:r>
    </w:p>
    <w:p w:rsidR="008E6975" w:rsidRPr="001419B0" w:rsidRDefault="008E6975" w:rsidP="008E6975">
      <w:pPr>
        <w:pStyle w:val="21"/>
        <w:ind w:firstLine="540"/>
        <w:rPr>
          <w:sz w:val="24"/>
        </w:rPr>
      </w:pPr>
      <w:r w:rsidRPr="001419B0">
        <w:rPr>
          <w:sz w:val="24"/>
        </w:rPr>
        <w:t xml:space="preserve">Понятие международного права. Субъекты международного права. Источники международного права. Международный договор. Права человека как отрасль современного международного права. Международные документы о правах человека. </w:t>
      </w:r>
    </w:p>
    <w:p w:rsidR="008E6975" w:rsidRPr="001419B0" w:rsidRDefault="008E6975" w:rsidP="008E6975">
      <w:pPr>
        <w:jc w:val="both"/>
        <w:rPr>
          <w:rFonts w:ascii="Times New Roman" w:hAnsi="Times New Roman" w:cs="Times New Roman"/>
        </w:rPr>
      </w:pPr>
    </w:p>
    <w:p w:rsidR="008E6975" w:rsidRPr="001419B0" w:rsidRDefault="008E6975" w:rsidP="008E6975">
      <w:pPr>
        <w:jc w:val="both"/>
        <w:rPr>
          <w:rFonts w:ascii="Times New Roman" w:hAnsi="Times New Roman" w:cs="Times New Roman"/>
          <w:b/>
          <w:bCs/>
        </w:rPr>
      </w:pPr>
      <w:r w:rsidRPr="001419B0">
        <w:rPr>
          <w:rFonts w:ascii="Times New Roman" w:hAnsi="Times New Roman" w:cs="Times New Roman"/>
          <w:b/>
          <w:bCs/>
        </w:rPr>
        <w:t>Предполагаемые виды деятельности:</w:t>
      </w:r>
    </w:p>
    <w:p w:rsidR="008E6975" w:rsidRPr="001419B0" w:rsidRDefault="008E6975" w:rsidP="008E697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Работа с законодательными источниками;</w:t>
      </w:r>
    </w:p>
    <w:p w:rsidR="008E6975" w:rsidRPr="001419B0" w:rsidRDefault="008E6975" w:rsidP="008E6975">
      <w:pPr>
        <w:pStyle w:val="2"/>
        <w:numPr>
          <w:ilvl w:val="0"/>
          <w:numId w:val="2"/>
        </w:numPr>
        <w:jc w:val="both"/>
        <w:rPr>
          <w:sz w:val="24"/>
        </w:rPr>
      </w:pPr>
      <w:r w:rsidRPr="001419B0">
        <w:rPr>
          <w:sz w:val="24"/>
        </w:rPr>
        <w:t>Устные сообщения учащихся с их последующим обсуждением;</w:t>
      </w:r>
    </w:p>
    <w:p w:rsidR="008E6975" w:rsidRPr="001419B0" w:rsidRDefault="008E6975" w:rsidP="008E697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419B0">
        <w:rPr>
          <w:rFonts w:ascii="Times New Roman" w:hAnsi="Times New Roman" w:cs="Times New Roman"/>
        </w:rPr>
        <w:t>Исследовательские работы на темы, предложенные учащимися.</w:t>
      </w:r>
    </w:p>
    <w:p w:rsidR="008E6975" w:rsidRPr="001419B0" w:rsidRDefault="008E6975" w:rsidP="008E6975">
      <w:pPr>
        <w:ind w:left="360"/>
        <w:jc w:val="both"/>
        <w:rPr>
          <w:rFonts w:ascii="Times New Roman" w:hAnsi="Times New Roman" w:cs="Times New Roman"/>
        </w:rPr>
      </w:pPr>
    </w:p>
    <w:p w:rsidR="008E6975" w:rsidRPr="001419B0" w:rsidRDefault="008E6975" w:rsidP="008E6975">
      <w:pPr>
        <w:ind w:firstLine="720"/>
        <w:jc w:val="both"/>
        <w:rPr>
          <w:rFonts w:ascii="Times New Roman" w:hAnsi="Times New Roman" w:cs="Times New Roman"/>
          <w:b/>
        </w:rPr>
      </w:pPr>
    </w:p>
    <w:p w:rsidR="009D3FB2" w:rsidRPr="001419B0" w:rsidRDefault="009D3FB2" w:rsidP="009D3FB2">
      <w:pPr>
        <w:ind w:firstLine="720"/>
        <w:jc w:val="center"/>
        <w:rPr>
          <w:rFonts w:ascii="Times New Roman" w:hAnsi="Times New Roman" w:cs="Times New Roman"/>
          <w:b/>
        </w:rPr>
      </w:pPr>
      <w:r w:rsidRPr="001419B0">
        <w:rPr>
          <w:rFonts w:ascii="Times New Roman" w:hAnsi="Times New Roman" w:cs="Times New Roman"/>
          <w:b/>
        </w:rPr>
        <w:t>Календарно-тематическое планирование.</w:t>
      </w:r>
    </w:p>
    <w:p w:rsidR="009D3FB2" w:rsidRPr="001419B0" w:rsidRDefault="009D3FB2" w:rsidP="009D3FB2">
      <w:pPr>
        <w:ind w:firstLine="720"/>
        <w:jc w:val="both"/>
        <w:rPr>
          <w:rFonts w:ascii="Times New Roman" w:hAnsi="Times New Roman" w:cs="Times New Roman"/>
          <w:b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1"/>
        <w:gridCol w:w="2400"/>
        <w:gridCol w:w="907"/>
        <w:gridCol w:w="2355"/>
        <w:gridCol w:w="7091"/>
        <w:gridCol w:w="991"/>
        <w:gridCol w:w="850"/>
      </w:tblGrid>
      <w:tr w:rsidR="009D3FB2" w:rsidRPr="001419B0" w:rsidTr="009D3FB2">
        <w:trPr>
          <w:trHeight w:val="19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/>
              </w:rPr>
              <w:t>Характеристика деятельности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</w:rPr>
            </w:pPr>
            <w:r w:rsidRPr="001419B0">
              <w:rPr>
                <w:rFonts w:ascii="Times New Roman" w:hAnsi="Times New Roman" w:cs="Times New Roman"/>
                <w:b/>
              </w:rPr>
              <w:t xml:space="preserve">Планируемы результаты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/>
              </w:rPr>
              <w:t>освоения материала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</w:tr>
      <w:tr w:rsidR="009D3FB2" w:rsidRPr="001419B0" w:rsidTr="009D3FB2">
        <w:trPr>
          <w:trHeight w:val="285"/>
        </w:trPr>
        <w:tc>
          <w:tcPr>
            <w:tcW w:w="15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FB2" w:rsidRPr="001419B0" w:rsidRDefault="009D3F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FB2" w:rsidRPr="001419B0" w:rsidRDefault="009D3F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D3FB2" w:rsidRPr="001419B0" w:rsidRDefault="009D3F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FB2" w:rsidRPr="001419B0" w:rsidRDefault="009D3F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FB2" w:rsidRPr="001419B0" w:rsidRDefault="009D3F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419B0">
              <w:rPr>
                <w:rFonts w:ascii="Times New Roman" w:hAnsi="Times New Roman" w:cs="Times New Roman"/>
                <w:b/>
              </w:rPr>
              <w:t>фактич</w:t>
            </w:r>
            <w:proofErr w:type="spellEnd"/>
            <w:r w:rsidRPr="001419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9D3FB2" w:rsidRPr="001419B0" w:rsidTr="009D3FB2">
        <w:trPr>
          <w:trHeight w:val="285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9B0">
              <w:rPr>
                <w:rFonts w:ascii="Times New Roman" w:hAnsi="Times New Roman" w:cs="Times New Roman"/>
                <w:b/>
                <w:bCs/>
              </w:rPr>
              <w:t>Право. 17 часов</w:t>
            </w: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7</w:t>
            </w: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Cs/>
              </w:rPr>
              <w:lastRenderedPageBreak/>
              <w:t>Теория права.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CC23EB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CC23EB">
              <w:rPr>
                <w:rFonts w:ascii="Times New Roman" w:hAnsi="Times New Roman" w:cs="Times New Roman"/>
              </w:rPr>
              <w:t>Знать:</w:t>
            </w:r>
            <w:r w:rsidRPr="00CC23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23EB">
              <w:rPr>
                <w:rFonts w:ascii="Times New Roman" w:hAnsi="Times New Roman" w:cs="Times New Roman"/>
              </w:rPr>
              <w:t xml:space="preserve">Понятие, признаки и сущность права. Право как государственный регулятор общественных отношений. Основные теории </w:t>
            </w:r>
            <w:proofErr w:type="spellStart"/>
            <w:r w:rsidRPr="00CC23EB">
              <w:rPr>
                <w:rFonts w:ascii="Times New Roman" w:hAnsi="Times New Roman" w:cs="Times New Roman"/>
              </w:rPr>
              <w:lastRenderedPageBreak/>
              <w:t>правопонимания</w:t>
            </w:r>
            <w:proofErr w:type="spellEnd"/>
            <w:r w:rsidRPr="00CC23EB">
              <w:rPr>
                <w:rFonts w:ascii="Times New Roman" w:hAnsi="Times New Roman" w:cs="Times New Roman"/>
              </w:rPr>
              <w:t xml:space="preserve">. Соотношение экономики, политики и права. Принципы права: понятие и виды. Соотношение убеждения и принуждения в праве. </w:t>
            </w:r>
          </w:p>
          <w:p w:rsidR="009D3FB2" w:rsidRPr="00CC23EB" w:rsidRDefault="009D3FB2">
            <w:pPr>
              <w:pStyle w:val="3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CC23EB">
              <w:rPr>
                <w:rFonts w:ascii="Times New Roman" w:hAnsi="Times New Roman" w:cs="Times New Roman"/>
                <w:color w:val="auto"/>
                <w:sz w:val="24"/>
              </w:rPr>
              <w:t xml:space="preserve">Уметь: </w:t>
            </w:r>
          </w:p>
          <w:p w:rsidR="009D3FB2" w:rsidRPr="00CC23EB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CC23EB">
              <w:rPr>
                <w:rFonts w:ascii="Times New Roman" w:hAnsi="Times New Roman" w:cs="Times New Roman"/>
              </w:rPr>
              <w:t>- Анализировать, сравнивать, участвовать в эвристической беседе, дискуссии.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92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21"/>
              <w:spacing w:line="276" w:lineRule="auto"/>
              <w:rPr>
                <w:color w:val="000000"/>
                <w:sz w:val="24"/>
              </w:rPr>
            </w:pPr>
            <w:r w:rsidRPr="001419B0">
              <w:rPr>
                <w:sz w:val="24"/>
              </w:rPr>
              <w:t xml:space="preserve">Конституция – основной закон государства.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CC23EB" w:rsidRDefault="009D3FB2">
            <w:pPr>
              <w:pStyle w:val="21"/>
              <w:spacing w:line="276" w:lineRule="auto"/>
              <w:ind w:firstLine="540"/>
              <w:rPr>
                <w:sz w:val="24"/>
              </w:rPr>
            </w:pPr>
            <w:r w:rsidRPr="00CC23EB">
              <w:rPr>
                <w:sz w:val="24"/>
              </w:rPr>
              <w:t xml:space="preserve">Знать: Понятие Конституция. Основные положения конституции. </w:t>
            </w:r>
          </w:p>
          <w:p w:rsidR="009D3FB2" w:rsidRPr="00CC23EB" w:rsidRDefault="009D3FB2">
            <w:pPr>
              <w:pStyle w:val="3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CC23EB">
              <w:rPr>
                <w:rFonts w:ascii="Times New Roman" w:hAnsi="Times New Roman" w:cs="Times New Roman"/>
                <w:color w:val="auto"/>
                <w:sz w:val="24"/>
              </w:rPr>
              <w:t xml:space="preserve">Уметь: </w:t>
            </w:r>
          </w:p>
          <w:p w:rsidR="009D3FB2" w:rsidRPr="00CC23EB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CC23EB">
              <w:rPr>
                <w:rFonts w:ascii="Times New Roman" w:hAnsi="Times New Roman" w:cs="Times New Roman"/>
              </w:rPr>
              <w:t>- Анализировать, сравнивать, участвовать в эвристической беседе, дискуссии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Cs/>
              </w:rPr>
              <w:t>Конституционное право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 xml:space="preserve">Знать: Понятие, предмет и метод конституционного права. Особенности конституционно-правовых отношений. Источники конституционного права. Место и значение конституционного права в российской правовой системе.   </w:t>
            </w:r>
          </w:p>
          <w:p w:rsidR="009D3FB2" w:rsidRPr="001419B0" w:rsidRDefault="009D3FB2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 xml:space="preserve">Понятие и сущность Конституции Российской Федерации. Свойства Конституции РФ. Форма, структура, функции Конституции РФ. </w:t>
            </w:r>
          </w:p>
          <w:p w:rsidR="009D3FB2" w:rsidRPr="001419B0" w:rsidRDefault="009D3FB2">
            <w:pPr>
              <w:pStyle w:val="23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>Понятие основ конституционного строя. Понятие государственной власти и народного суверенитета. Народовластие и формы его осуществления. Российская федерация как демократическое федеративное и светское государство.</w:t>
            </w:r>
          </w:p>
          <w:p w:rsidR="009D3FB2" w:rsidRPr="001419B0" w:rsidRDefault="009D3FB2">
            <w:pPr>
              <w:tabs>
                <w:tab w:val="left" w:pos="567"/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Уметь: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- Искать нужную информацию с помощью справочной литературы, энциклопедической литературы и интернета.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Cs/>
              </w:rPr>
              <w:t>Гражданское право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Бесед</w:t>
            </w:r>
            <w:proofErr w:type="gramStart"/>
            <w:r w:rsidRPr="001419B0">
              <w:rPr>
                <w:rFonts w:ascii="Times New Roman" w:hAnsi="Times New Roman" w:cs="Times New Roman"/>
                <w:color w:val="000000"/>
              </w:rPr>
              <w:t>а-</w:t>
            </w:r>
            <w:proofErr w:type="gramEnd"/>
            <w:r w:rsidRPr="001419B0">
              <w:rPr>
                <w:rFonts w:ascii="Times New Roman" w:hAnsi="Times New Roman" w:cs="Times New Roman"/>
                <w:color w:val="000000"/>
              </w:rPr>
              <w:t xml:space="preserve"> диспут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Знать: Понятие гражданского права. Субъекты гражданских прав. Юридические лица.</w:t>
            </w:r>
          </w:p>
          <w:p w:rsidR="009D3FB2" w:rsidRPr="001419B0" w:rsidRDefault="009D3FB2">
            <w:pPr>
              <w:pStyle w:val="31"/>
              <w:spacing w:line="276" w:lineRule="auto"/>
              <w:jc w:val="both"/>
              <w:rPr>
                <w:sz w:val="24"/>
              </w:rPr>
            </w:pPr>
            <w:r w:rsidRPr="001419B0">
              <w:rPr>
                <w:sz w:val="24"/>
              </w:rPr>
              <w:t>Возникновение и прекращение гражданско-правовых отношений. Объекты гражданских прав. Имущественные и личные неимущественные права граждан. Гражданско-правовая ответственность.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 xml:space="preserve">Уметь: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Задумываться над своими нравственными ценностями.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Вырабатывать навыки работы в группе.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Cs/>
              </w:rPr>
              <w:t>Гражданское право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>Знать: Понятие предпринимательской деятельности. Правовой статус предпринимателя. Организационные формы предпринимательства.</w:t>
            </w:r>
          </w:p>
          <w:p w:rsidR="009D3FB2" w:rsidRPr="001419B0" w:rsidRDefault="009D3FB2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Понятие наследования. Наследование по завещанию. Наследование по закону.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 xml:space="preserve">Уметь: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Задумываться над своими нравственными ценностями.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Вырабатывать навыки работы в группе.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Cs/>
              </w:rPr>
              <w:t>Гражданский процесс.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Практическая работа с текстами выдержек из источников.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Знать:</w:t>
            </w:r>
            <w:r w:rsidRPr="001419B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19B0">
              <w:rPr>
                <w:rFonts w:ascii="Times New Roman" w:hAnsi="Times New Roman" w:cs="Times New Roman"/>
              </w:rPr>
              <w:t xml:space="preserve">Понятие процессуального права. Специфика гражданско-процессуальных отношений. Понятие и состав участников гражданского процесса. </w:t>
            </w:r>
          </w:p>
          <w:p w:rsidR="009D3FB2" w:rsidRPr="001419B0" w:rsidRDefault="009D3FB2">
            <w:pPr>
              <w:pStyle w:val="31"/>
              <w:spacing w:line="276" w:lineRule="auto"/>
              <w:jc w:val="both"/>
              <w:rPr>
                <w:sz w:val="24"/>
              </w:rPr>
            </w:pPr>
            <w:r w:rsidRPr="001419B0">
              <w:rPr>
                <w:sz w:val="24"/>
              </w:rPr>
              <w:t>Понятие принципов гражданского процессуального права. Принципы организации правосудия и их содержание. Принципы, определяющие деятельность гражданского процесса.</w:t>
            </w:r>
          </w:p>
          <w:p w:rsidR="009D3FB2" w:rsidRPr="001419B0" w:rsidRDefault="009D3FB2">
            <w:pPr>
              <w:tabs>
                <w:tab w:val="left" w:pos="567"/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 xml:space="preserve">Уметь:- Искать нужную информацию с помощью справочной </w:t>
            </w:r>
            <w:r w:rsidRPr="001419B0">
              <w:rPr>
                <w:rFonts w:ascii="Times New Roman" w:hAnsi="Times New Roman" w:cs="Times New Roman"/>
              </w:rPr>
              <w:lastRenderedPageBreak/>
              <w:t>литературы, энциклопедической литературы и интернета.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bCs/>
              </w:rPr>
              <w:t>Гражданский процесс.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 xml:space="preserve">Знать: Понятие и виды подведомственности. Понятие и виды  подсудности. Родовая подсудность. Территориальная подсудность. </w:t>
            </w:r>
          </w:p>
          <w:p w:rsidR="009D3FB2" w:rsidRPr="001419B0" w:rsidRDefault="009D3FB2">
            <w:pPr>
              <w:pStyle w:val="31"/>
              <w:spacing w:line="276" w:lineRule="auto"/>
              <w:jc w:val="both"/>
              <w:rPr>
                <w:sz w:val="24"/>
              </w:rPr>
            </w:pPr>
            <w:r w:rsidRPr="001419B0">
              <w:rPr>
                <w:sz w:val="24"/>
              </w:rPr>
              <w:t xml:space="preserve">Понятие, элементы, виды искового заявления. Порядок предъявления иска. Форма и содержание иска. </w:t>
            </w:r>
          </w:p>
          <w:p w:rsidR="009D3FB2" w:rsidRPr="001419B0" w:rsidRDefault="009D3FB2">
            <w:pPr>
              <w:pStyle w:val="31"/>
              <w:spacing w:line="276" w:lineRule="auto"/>
              <w:jc w:val="both"/>
              <w:rPr>
                <w:sz w:val="24"/>
              </w:rPr>
            </w:pPr>
            <w:r w:rsidRPr="001419B0">
              <w:rPr>
                <w:sz w:val="24"/>
              </w:rPr>
              <w:t>Порядок прохождения гражданских дел в суде.</w:t>
            </w:r>
          </w:p>
          <w:p w:rsidR="009D3FB2" w:rsidRPr="00CC23EB" w:rsidRDefault="009D3FB2">
            <w:pPr>
              <w:pStyle w:val="3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CC23EB">
              <w:rPr>
                <w:rFonts w:ascii="Times New Roman" w:hAnsi="Times New Roman" w:cs="Times New Roman"/>
                <w:color w:val="auto"/>
                <w:sz w:val="24"/>
              </w:rPr>
              <w:t xml:space="preserve">Уметь: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C23EB">
              <w:rPr>
                <w:rFonts w:ascii="Times New Roman" w:hAnsi="Times New Roman" w:cs="Times New Roman"/>
              </w:rPr>
              <w:t>- Анализировать,</w:t>
            </w:r>
            <w:r w:rsidRPr="001419B0">
              <w:rPr>
                <w:rFonts w:ascii="Times New Roman" w:hAnsi="Times New Roman" w:cs="Times New Roman"/>
                <w:color w:val="000000"/>
              </w:rPr>
              <w:t xml:space="preserve"> сравнивать, участвовать в эвристической беседе, дискуссии.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Экологическое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Знать:</w:t>
            </w:r>
            <w:r w:rsidRPr="001419B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19B0">
              <w:rPr>
                <w:rFonts w:ascii="Times New Roman" w:hAnsi="Times New Roman" w:cs="Times New Roman"/>
              </w:rPr>
              <w:t>Понятие экологического права. Специфика экологического законодательства.</w:t>
            </w:r>
          </w:p>
          <w:p w:rsidR="009D3FB2" w:rsidRPr="001419B0" w:rsidRDefault="009D3FB2">
            <w:pPr>
              <w:pStyle w:val="a3"/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19B0">
              <w:rPr>
                <w:rFonts w:ascii="Times New Roman" w:hAnsi="Times New Roman"/>
                <w:color w:val="000000"/>
                <w:sz w:val="24"/>
                <w:szCs w:val="24"/>
              </w:rPr>
              <w:t>Уметь: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Анализировать, сравнивать, участвовать в эвристической беседе, дискуссии.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color w:val="000000"/>
                <w:sz w:val="24"/>
              </w:rPr>
              <w:t>- Задумываться над своими нравственными ценностями.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Уголовное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Знать:</w:t>
            </w:r>
            <w:r w:rsidRPr="001419B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19B0">
              <w:rPr>
                <w:rFonts w:ascii="Times New Roman" w:hAnsi="Times New Roman" w:cs="Times New Roman"/>
              </w:rPr>
              <w:t>Понятие и задачи уголовного права. Источники уголовного права. Принципы уголовного права. Уголовный закон и его действие во времени, в пространстве и по кругу лиц.</w:t>
            </w:r>
          </w:p>
          <w:p w:rsidR="009D3FB2" w:rsidRPr="001419B0" w:rsidRDefault="009D3FB2">
            <w:pPr>
              <w:pStyle w:val="a3"/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19B0">
              <w:rPr>
                <w:rFonts w:ascii="Times New Roman" w:hAnsi="Times New Roman"/>
                <w:color w:val="000000"/>
                <w:sz w:val="24"/>
                <w:szCs w:val="24"/>
              </w:rPr>
              <w:t>Уметь: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Анализировать, сравнивать, участвовать в эвристической беседе, дискуссии.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color w:val="000000"/>
                <w:sz w:val="24"/>
              </w:rPr>
              <w:t>- Задумываться над своими нравственными ценностями.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Уголовное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Обучающий практикум,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роевая игра.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lastRenderedPageBreak/>
              <w:t xml:space="preserve">Знать: Понятие преступления.  Виды преступлений. Состав преступления.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lastRenderedPageBreak/>
              <w:t>Стадии совершения преступления. Характеристика стадий совершения преступления.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Сущность вины. Формы вины. Невиновное причинение вреда.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 xml:space="preserve">Уметь: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Анализировать, сравнивать, участвовать в эвристической беседе, дискуссии.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b/>
                <w:color w:val="000000"/>
                <w:sz w:val="24"/>
              </w:rPr>
              <w:t xml:space="preserve">- </w:t>
            </w:r>
            <w:r w:rsidRPr="001419B0">
              <w:rPr>
                <w:color w:val="000000"/>
                <w:sz w:val="24"/>
              </w:rPr>
              <w:t>Проводить анализ, своей позиции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211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Трудовое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Практическая работа с текстами выдержек из источников.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21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>Знать:</w:t>
            </w:r>
            <w:r w:rsidRPr="001419B0">
              <w:rPr>
                <w:b/>
                <w:bCs/>
                <w:sz w:val="24"/>
              </w:rPr>
              <w:t xml:space="preserve"> </w:t>
            </w:r>
            <w:r w:rsidRPr="001419B0">
              <w:rPr>
                <w:sz w:val="24"/>
              </w:rPr>
              <w:t>Понятие трудовых отношений. Работник и работодатель: правовой статус. Социальное партнёрство в сфере труда.</w:t>
            </w:r>
          </w:p>
          <w:p w:rsidR="009D3FB2" w:rsidRPr="001419B0" w:rsidRDefault="009D3FB2">
            <w:pPr>
              <w:pStyle w:val="a3"/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19B0">
              <w:rPr>
                <w:rFonts w:ascii="Times New Roman" w:hAnsi="Times New Roman"/>
                <w:color w:val="000000"/>
                <w:sz w:val="24"/>
                <w:szCs w:val="24"/>
              </w:rPr>
              <w:t>Уметь: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Анализировать, сравнивать, участвовать в эвристической беседе, дискуссии.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color w:val="000000"/>
                <w:sz w:val="24"/>
              </w:rPr>
              <w:t>- Задумываться над своими нравственными ценностями.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212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Трудовое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21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>Знать: Порядок приёма на работу. Документы, необходимые для приёма на работу. Рабочее время и время отдыха.</w:t>
            </w:r>
          </w:p>
          <w:p w:rsidR="009D3FB2" w:rsidRPr="001419B0" w:rsidRDefault="009D3FB2">
            <w:pPr>
              <w:pStyle w:val="21"/>
              <w:spacing w:line="276" w:lineRule="auto"/>
              <w:ind w:firstLine="540"/>
              <w:rPr>
                <w:sz w:val="24"/>
              </w:rPr>
            </w:pPr>
            <w:r w:rsidRPr="001419B0">
              <w:rPr>
                <w:sz w:val="24"/>
              </w:rPr>
              <w:t xml:space="preserve">Трудовой договор: понятие, структура, содержание. </w:t>
            </w:r>
          </w:p>
          <w:p w:rsidR="009D3FB2" w:rsidRPr="001419B0" w:rsidRDefault="009D3FB2">
            <w:pPr>
              <w:pStyle w:val="21"/>
              <w:spacing w:line="276" w:lineRule="auto"/>
              <w:ind w:firstLine="540"/>
              <w:rPr>
                <w:sz w:val="24"/>
              </w:rPr>
            </w:pPr>
            <w:r w:rsidRPr="001419B0">
              <w:rPr>
                <w:sz w:val="24"/>
              </w:rPr>
              <w:t xml:space="preserve">Порядок заключения, изменения и расторжения трудового договора. </w:t>
            </w:r>
          </w:p>
          <w:p w:rsidR="009D3FB2" w:rsidRPr="001419B0" w:rsidRDefault="009D3FB2">
            <w:pPr>
              <w:tabs>
                <w:tab w:val="left" w:pos="567"/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Уметь: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>- Искать нужную информацию с помощью справочной литературы, энциклопедической литературы и интернета.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313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Семейное право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Знать:</w:t>
            </w:r>
            <w:r w:rsidRPr="001419B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19B0">
              <w:rPr>
                <w:rFonts w:ascii="Times New Roman" w:hAnsi="Times New Roman" w:cs="Times New Roman"/>
              </w:rPr>
              <w:t>Понятие и заключение брака. Прекращение брака. Недействительность брака.</w:t>
            </w:r>
          </w:p>
          <w:p w:rsidR="009D3FB2" w:rsidRPr="001419B0" w:rsidRDefault="009D3FB2">
            <w:pPr>
              <w:pStyle w:val="23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>Личные правоотношения между супругами. Имущественные правоотношения между супругами.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 xml:space="preserve">Уметь: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Анализировать, сравнивать, участвовать в эвристической беседе, дискуссии.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b/>
                <w:color w:val="000000"/>
                <w:sz w:val="24"/>
              </w:rPr>
              <w:t xml:space="preserve">- </w:t>
            </w:r>
            <w:r w:rsidRPr="001419B0">
              <w:rPr>
                <w:color w:val="000000"/>
                <w:sz w:val="24"/>
              </w:rPr>
              <w:t>Проводить анализ, своей позиции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314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Семейное право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Обучающий практикум,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роевая игра.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23"/>
              <w:spacing w:line="276" w:lineRule="auto"/>
              <w:ind w:firstLine="0"/>
              <w:rPr>
                <w:sz w:val="24"/>
              </w:rPr>
            </w:pPr>
            <w:r w:rsidRPr="001419B0">
              <w:rPr>
                <w:sz w:val="24"/>
              </w:rPr>
              <w:t>Знать: Основания возникновения правоотношений между родителями и детьми. Права ребёнка в семье. Осуществление родительских прав. Ответственность родителей.</w:t>
            </w:r>
          </w:p>
          <w:p w:rsidR="009D3FB2" w:rsidRPr="001419B0" w:rsidRDefault="009D3FB2">
            <w:pPr>
              <w:pStyle w:val="23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 xml:space="preserve">Понятие алиментных обязательств. Виды алиментных обязательств в семье. </w:t>
            </w:r>
          </w:p>
          <w:p w:rsidR="009D3FB2" w:rsidRPr="001419B0" w:rsidRDefault="009D3FB2">
            <w:pPr>
              <w:pStyle w:val="23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>Формы воспитания детей, оставшихся без попечения родителей. Понятие усыновления. Порядок усыновления.</w:t>
            </w:r>
          </w:p>
          <w:p w:rsidR="009D3FB2" w:rsidRPr="001419B0" w:rsidRDefault="009D3FB2">
            <w:pPr>
              <w:tabs>
                <w:tab w:val="left" w:pos="567"/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Уметь: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>- Искать нужную информацию с помощью справочной литературы, энциклопедической литературы и интернета.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315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Финансовое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</w:rPr>
              <w:t>Лекция с последующим обсуждением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23"/>
              <w:spacing w:line="276" w:lineRule="auto"/>
              <w:ind w:firstLine="0"/>
              <w:rPr>
                <w:sz w:val="24"/>
              </w:rPr>
            </w:pPr>
            <w:r w:rsidRPr="001419B0">
              <w:rPr>
                <w:sz w:val="24"/>
              </w:rPr>
              <w:t xml:space="preserve">Знать: Понятие, предмет, источники финансового права. Понятие финансовой деятельности государства. Органы государственной власти, осуществляющие финансовую деятельность. </w:t>
            </w:r>
          </w:p>
          <w:p w:rsidR="009D3FB2" w:rsidRPr="001419B0" w:rsidRDefault="009D3FB2">
            <w:pPr>
              <w:pStyle w:val="23"/>
              <w:spacing w:line="276" w:lineRule="auto"/>
              <w:rPr>
                <w:sz w:val="24"/>
              </w:rPr>
            </w:pPr>
            <w:r w:rsidRPr="001419B0">
              <w:rPr>
                <w:sz w:val="24"/>
              </w:rPr>
              <w:t xml:space="preserve">Структура банковской системы РФ. Регулирование и надзор Банком России деятельности кредитных организаций. Регистрация и лицензирование кредитных организаций.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Уметь: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>- развитие умений вести аргументированную дискуссию.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316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Финансовое право.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Практическая работа с текстами выдержек из источников.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 xml:space="preserve">Знать: Понятие и формы страхования. Страховые правоотношения. Понятие страхового права. Понятие и объекты имущественного страхования. Взаимодействие страховщиков.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 xml:space="preserve">Уметь: </w:t>
            </w:r>
          </w:p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- Анализировать, сравнивать, участвовать в эвристической беседе, дискуссии.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b/>
                <w:color w:val="000000"/>
                <w:sz w:val="24"/>
              </w:rPr>
              <w:t xml:space="preserve">- </w:t>
            </w:r>
            <w:r w:rsidRPr="001419B0">
              <w:rPr>
                <w:color w:val="000000"/>
                <w:sz w:val="24"/>
              </w:rPr>
              <w:t>Проводить анализ, своей позиции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3FB2" w:rsidRPr="001419B0" w:rsidTr="009D3FB2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tabs>
                <w:tab w:val="left" w:pos="567"/>
                <w:tab w:val="left" w:pos="851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lastRenderedPageBreak/>
              <w:t>317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19B0">
              <w:rPr>
                <w:rFonts w:ascii="Times New Roman" w:hAnsi="Times New Roman" w:cs="Times New Roman"/>
                <w:bCs/>
              </w:rPr>
              <w:t>Основные нормы международного права.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19B0">
              <w:rPr>
                <w:rFonts w:ascii="Times New Roman" w:hAnsi="Times New Roman" w:cs="Times New Roman"/>
                <w:color w:val="000000"/>
              </w:rPr>
              <w:t>Урок – Дискуссия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>Знать: Понятие международного права. Субъекты международного права. Источники международного права. Международный договор. Права человека как отрасль современного международного права. Международные документы о правах человека.</w:t>
            </w:r>
          </w:p>
          <w:p w:rsidR="009D3FB2" w:rsidRPr="001419B0" w:rsidRDefault="009D3FB2">
            <w:pPr>
              <w:tabs>
                <w:tab w:val="left" w:pos="567"/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1419B0">
              <w:rPr>
                <w:rFonts w:ascii="Times New Roman" w:hAnsi="Times New Roman" w:cs="Times New Roman"/>
              </w:rPr>
              <w:t>Уметь:</w:t>
            </w:r>
          </w:p>
          <w:p w:rsidR="009D3FB2" w:rsidRPr="001419B0" w:rsidRDefault="009D3FB2">
            <w:pPr>
              <w:pStyle w:val="31"/>
              <w:spacing w:line="276" w:lineRule="auto"/>
              <w:ind w:firstLine="0"/>
              <w:jc w:val="both"/>
              <w:rPr>
                <w:sz w:val="24"/>
              </w:rPr>
            </w:pPr>
            <w:r w:rsidRPr="001419B0">
              <w:rPr>
                <w:sz w:val="24"/>
              </w:rPr>
              <w:t>- Искать нужную информацию с помощью справочной литературы, энциклопедической литературы и интернета.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FB2" w:rsidRPr="001419B0" w:rsidRDefault="009D3FB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9D3FB2" w:rsidRPr="001419B0" w:rsidRDefault="009D3FB2" w:rsidP="009D3FB2">
      <w:pPr>
        <w:rPr>
          <w:rFonts w:ascii="Times New Roman" w:hAnsi="Times New Roman" w:cs="Times New Roman"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8E6975" w:rsidRPr="001419B0" w:rsidRDefault="008E6975" w:rsidP="008E6975">
      <w:pPr>
        <w:ind w:firstLine="720"/>
        <w:jc w:val="center"/>
        <w:rPr>
          <w:rFonts w:ascii="Times New Roman" w:hAnsi="Times New Roman" w:cs="Times New Roman"/>
          <w:b/>
        </w:rPr>
      </w:pPr>
    </w:p>
    <w:p w:rsidR="000E01B7" w:rsidRPr="001419B0" w:rsidRDefault="000E01B7">
      <w:pPr>
        <w:rPr>
          <w:rFonts w:ascii="Times New Roman" w:hAnsi="Times New Roman" w:cs="Times New Roman"/>
        </w:rPr>
      </w:pPr>
    </w:p>
    <w:sectPr w:rsidR="000E01B7" w:rsidRPr="001419B0" w:rsidSect="008E69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1B0" w:rsidRDefault="007341B0" w:rsidP="00FC7865">
      <w:pPr>
        <w:spacing w:after="0" w:line="240" w:lineRule="auto"/>
      </w:pPr>
      <w:r>
        <w:separator/>
      </w:r>
    </w:p>
  </w:endnote>
  <w:endnote w:type="continuationSeparator" w:id="0">
    <w:p w:rsidR="007341B0" w:rsidRDefault="007341B0" w:rsidP="00FC7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65" w:rsidRDefault="00FC786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07418"/>
      <w:docPartObj>
        <w:docPartGallery w:val="Page Numbers (Bottom of Page)"/>
        <w:docPartUnique/>
      </w:docPartObj>
    </w:sdtPr>
    <w:sdtContent>
      <w:p w:rsidR="00221B3D" w:rsidRDefault="00AD416C">
        <w:pPr>
          <w:pStyle w:val="a8"/>
          <w:jc w:val="center"/>
        </w:pPr>
        <w:fldSimple w:instr=" PAGE   \* MERGEFORMAT ">
          <w:r w:rsidR="00A62C58">
            <w:rPr>
              <w:noProof/>
            </w:rPr>
            <w:t>2</w:t>
          </w:r>
        </w:fldSimple>
      </w:p>
    </w:sdtContent>
  </w:sdt>
  <w:p w:rsidR="00FC7865" w:rsidRDefault="00FC786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65" w:rsidRDefault="00FC786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1B0" w:rsidRDefault="007341B0" w:rsidP="00FC7865">
      <w:pPr>
        <w:spacing w:after="0" w:line="240" w:lineRule="auto"/>
      </w:pPr>
      <w:r>
        <w:separator/>
      </w:r>
    </w:p>
  </w:footnote>
  <w:footnote w:type="continuationSeparator" w:id="0">
    <w:p w:rsidR="007341B0" w:rsidRDefault="007341B0" w:rsidP="00FC7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65" w:rsidRDefault="00FC786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65" w:rsidRDefault="00FC786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65" w:rsidRDefault="00FC786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3FEB"/>
    <w:multiLevelType w:val="hybridMultilevel"/>
    <w:tmpl w:val="8766F58C"/>
    <w:lvl w:ilvl="0" w:tplc="620AA342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47F2802"/>
    <w:multiLevelType w:val="hybridMultilevel"/>
    <w:tmpl w:val="0FCC8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5BC5D0A"/>
    <w:multiLevelType w:val="hybridMultilevel"/>
    <w:tmpl w:val="05E0B5B0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E6975"/>
    <w:rsid w:val="00063117"/>
    <w:rsid w:val="000E01B7"/>
    <w:rsid w:val="001419B0"/>
    <w:rsid w:val="00221B3D"/>
    <w:rsid w:val="002D7371"/>
    <w:rsid w:val="0030148E"/>
    <w:rsid w:val="006B5E81"/>
    <w:rsid w:val="007341B0"/>
    <w:rsid w:val="007D0D62"/>
    <w:rsid w:val="008E6975"/>
    <w:rsid w:val="00964225"/>
    <w:rsid w:val="009A3D31"/>
    <w:rsid w:val="009D3FB2"/>
    <w:rsid w:val="00A62C58"/>
    <w:rsid w:val="00A77A90"/>
    <w:rsid w:val="00AD416C"/>
    <w:rsid w:val="00CC23EB"/>
    <w:rsid w:val="00E2481C"/>
    <w:rsid w:val="00E74FC2"/>
    <w:rsid w:val="00E906F3"/>
    <w:rsid w:val="00F12D7C"/>
    <w:rsid w:val="00FC7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225"/>
  </w:style>
  <w:style w:type="paragraph" w:styleId="2">
    <w:name w:val="heading 2"/>
    <w:basedOn w:val="a"/>
    <w:next w:val="a"/>
    <w:link w:val="20"/>
    <w:qFormat/>
    <w:rsid w:val="008E697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F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6975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8E697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E6975"/>
    <w:rPr>
      <w:rFonts w:ascii="Times New Roman" w:eastAsia="Times New Roman" w:hAnsi="Times New Roman" w:cs="Times New Roman"/>
      <w:sz w:val="28"/>
      <w:szCs w:val="24"/>
    </w:rPr>
  </w:style>
  <w:style w:type="paragraph" w:styleId="23">
    <w:name w:val="Body Text Indent 2"/>
    <w:basedOn w:val="a"/>
    <w:link w:val="24"/>
    <w:rsid w:val="008E697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с отступом 2 Знак"/>
    <w:basedOn w:val="a0"/>
    <w:link w:val="23"/>
    <w:rsid w:val="008E6975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Indent 3"/>
    <w:basedOn w:val="a"/>
    <w:link w:val="32"/>
    <w:rsid w:val="008E6975"/>
    <w:pPr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8E6975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D3FB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9D3FB2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F1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D7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C7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C7865"/>
  </w:style>
  <w:style w:type="paragraph" w:styleId="a8">
    <w:name w:val="footer"/>
    <w:basedOn w:val="a"/>
    <w:link w:val="a9"/>
    <w:uiPriority w:val="99"/>
    <w:unhideWhenUsed/>
    <w:rsid w:val="00FC7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78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4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2317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Бухгалтер</cp:lastModifiedBy>
  <cp:revision>15</cp:revision>
  <cp:lastPrinted>2019-11-26T07:43:00Z</cp:lastPrinted>
  <dcterms:created xsi:type="dcterms:W3CDTF">2019-09-11T16:59:00Z</dcterms:created>
  <dcterms:modified xsi:type="dcterms:W3CDTF">2019-11-29T13:20:00Z</dcterms:modified>
</cp:coreProperties>
</file>