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3863" w:rsidRDefault="00966178" w:rsidP="003A3B69">
      <w:pPr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-956945</wp:posOffset>
            </wp:positionH>
            <wp:positionV relativeFrom="paragraph">
              <wp:posOffset>86995</wp:posOffset>
            </wp:positionV>
            <wp:extent cx="9896475" cy="6784975"/>
            <wp:effectExtent l="19050" t="0" r="952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6475" cy="678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50197" w:rsidRDefault="00450197" w:rsidP="003A3B69">
      <w:pPr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:rsidR="00450197" w:rsidRDefault="00450197" w:rsidP="003A3B69">
      <w:pPr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:rsidR="00450197" w:rsidRDefault="00450197" w:rsidP="003A3B69">
      <w:pPr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:rsidR="00450197" w:rsidRDefault="00450197" w:rsidP="003A3B69">
      <w:pPr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:rsidR="00450197" w:rsidRDefault="00450197" w:rsidP="003A3B69">
      <w:pPr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:rsidR="00450197" w:rsidRDefault="00450197" w:rsidP="003A3B69">
      <w:pPr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:rsidR="00450197" w:rsidRDefault="00450197" w:rsidP="003A3B69">
      <w:pPr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:rsidR="00450197" w:rsidRDefault="00450197" w:rsidP="003A3B69">
      <w:pPr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:rsidR="00450197" w:rsidRDefault="00450197" w:rsidP="003A3B69">
      <w:pPr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:rsidR="00450197" w:rsidRDefault="00450197" w:rsidP="003A3B69">
      <w:pPr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:rsidR="00450197" w:rsidRDefault="00450197" w:rsidP="003A3B69">
      <w:pPr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:rsidR="00450197" w:rsidRDefault="00450197" w:rsidP="003A3B69">
      <w:pPr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:rsidR="00450197" w:rsidRDefault="00450197" w:rsidP="003A3B69">
      <w:pPr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:rsidR="00450197" w:rsidRDefault="00450197" w:rsidP="003A3B69">
      <w:pPr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:rsidR="00450197" w:rsidRDefault="00450197" w:rsidP="003A3B69">
      <w:pPr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:rsidR="00450197" w:rsidRDefault="00450197" w:rsidP="003A3B69">
      <w:pPr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:rsidR="00450197" w:rsidRDefault="00450197" w:rsidP="003A3B69">
      <w:pPr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:rsidR="00450197" w:rsidRDefault="00450197" w:rsidP="003A3B69">
      <w:pPr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:rsidR="00450197" w:rsidRDefault="00450197" w:rsidP="003A3B69">
      <w:pPr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:rsidR="00450197" w:rsidRDefault="00450197" w:rsidP="003A3B69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:rsidR="006B0190" w:rsidRDefault="006B0190" w:rsidP="00966178">
      <w:pP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:rsidR="006B0190" w:rsidRDefault="006B0190" w:rsidP="003A3B69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:rsidR="003A3B69" w:rsidRPr="003A3B69" w:rsidRDefault="003A3B69" w:rsidP="003A3B6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A3B69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Пояснительная записка</w:t>
      </w:r>
    </w:p>
    <w:p w:rsidR="003A3B69" w:rsidRPr="003A3B69" w:rsidRDefault="003A3B69" w:rsidP="003A3B69">
      <w:pPr>
        <w:rPr>
          <w:rFonts w:ascii="Times New Roman" w:hAnsi="Times New Roman" w:cs="Times New Roman"/>
          <w:sz w:val="24"/>
          <w:szCs w:val="24"/>
        </w:rPr>
      </w:pPr>
      <w:r w:rsidRPr="003A3B6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A3B69">
        <w:rPr>
          <w:rFonts w:ascii="Times New Roman" w:hAnsi="Times New Roman" w:cs="Times New Roman"/>
          <w:sz w:val="24"/>
          <w:szCs w:val="24"/>
        </w:rPr>
        <w:t xml:space="preserve">Настоящая рабочая программа по литературе для средней общеобразовательной школы </w:t>
      </w:r>
      <w:r w:rsidR="00414C4B">
        <w:rPr>
          <w:rFonts w:ascii="Times New Roman" w:hAnsi="Times New Roman" w:cs="Times New Roman"/>
          <w:sz w:val="24"/>
          <w:szCs w:val="24"/>
        </w:rPr>
        <w:t xml:space="preserve">(11 класс) </w:t>
      </w:r>
      <w:r w:rsidRPr="003A3B69">
        <w:rPr>
          <w:rFonts w:ascii="Times New Roman" w:hAnsi="Times New Roman" w:cs="Times New Roman"/>
          <w:sz w:val="24"/>
          <w:szCs w:val="24"/>
        </w:rPr>
        <w:t xml:space="preserve">составлена на основе: </w:t>
      </w:r>
    </w:p>
    <w:p w:rsidR="003A3B69" w:rsidRPr="003A3B69" w:rsidRDefault="003A3B69" w:rsidP="003A3B69">
      <w:pPr>
        <w:pStyle w:val="12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3A3B69">
        <w:rPr>
          <w:rFonts w:ascii="Times New Roman" w:hAnsi="Times New Roman" w:cs="Times New Roman"/>
          <w:sz w:val="24"/>
          <w:szCs w:val="24"/>
        </w:rPr>
        <w:t xml:space="preserve">Федерального компонента государственного стандартного образования, утвержденного приказом Минобразования России </w:t>
      </w:r>
      <w:r w:rsidRPr="003A3B69">
        <w:rPr>
          <w:rFonts w:ascii="Times New Roman" w:hAnsi="Times New Roman" w:cs="Times New Roman"/>
          <w:b/>
          <w:bCs/>
          <w:sz w:val="24"/>
          <w:szCs w:val="24"/>
        </w:rPr>
        <w:t>от 5 марта 2004 года №1089</w:t>
      </w:r>
      <w:r w:rsidRPr="003A3B69">
        <w:rPr>
          <w:rFonts w:ascii="Times New Roman" w:hAnsi="Times New Roman" w:cs="Times New Roman"/>
          <w:sz w:val="24"/>
          <w:szCs w:val="24"/>
        </w:rPr>
        <w:t xml:space="preserve"> «Об утверждении федерального компонента государственных стандартов начального общего, основного и среднего (полного) общего образования»;</w:t>
      </w:r>
    </w:p>
    <w:p w:rsidR="003A3B69" w:rsidRPr="003A3B69" w:rsidRDefault="003A3B69" w:rsidP="003A3B69">
      <w:pPr>
        <w:pStyle w:val="12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3A3B69">
        <w:rPr>
          <w:rFonts w:ascii="Times New Roman" w:hAnsi="Times New Roman" w:cs="Times New Roman"/>
          <w:sz w:val="24"/>
          <w:szCs w:val="24"/>
        </w:rPr>
        <w:t>Программы по литературе для получения основного (общего) (среднего (полного) общего) образования (письмо Департамента государственной политики и образования Министерства образования и науки Российской Федерации от 07.06.2005г. №03-1263);</w:t>
      </w:r>
    </w:p>
    <w:p w:rsidR="004E7C3E" w:rsidRPr="004E7C3E" w:rsidRDefault="00B61FE2" w:rsidP="003A3B69">
      <w:pPr>
        <w:pStyle w:val="12"/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hyperlink r:id="rId9" w:history="1">
        <w:r w:rsidR="004E7C3E" w:rsidRPr="004E7C3E">
          <w:rPr>
            <w:rStyle w:val="a9"/>
            <w:rFonts w:ascii="Times New Roman" w:hAnsi="Times New Roman" w:cs="Times New Roman"/>
            <w:color w:val="auto"/>
            <w:u w:val="none"/>
            <w:bdr w:val="none" w:sz="0" w:space="0" w:color="auto" w:frame="1"/>
            <w:shd w:val="clear" w:color="auto" w:fill="FFFFFF"/>
          </w:rPr>
          <w:t>Приказ</w:t>
        </w:r>
        <w:r w:rsidR="004E7C3E">
          <w:rPr>
            <w:rStyle w:val="a9"/>
            <w:rFonts w:ascii="Times New Roman" w:hAnsi="Times New Roman" w:cs="Times New Roman"/>
            <w:color w:val="auto"/>
            <w:u w:val="none"/>
            <w:bdr w:val="none" w:sz="0" w:space="0" w:color="auto" w:frame="1"/>
            <w:shd w:val="clear" w:color="auto" w:fill="FFFFFF"/>
          </w:rPr>
          <w:t>а</w:t>
        </w:r>
        <w:r w:rsidR="004E7C3E" w:rsidRPr="004E7C3E">
          <w:rPr>
            <w:rStyle w:val="a9"/>
            <w:rFonts w:ascii="Times New Roman" w:hAnsi="Times New Roman" w:cs="Times New Roman"/>
            <w:color w:val="auto"/>
            <w:u w:val="none"/>
            <w:bdr w:val="none" w:sz="0" w:space="0" w:color="auto" w:frame="1"/>
            <w:shd w:val="clear" w:color="auto" w:fill="FFFFFF"/>
          </w:rPr>
          <w:t xml:space="preserve"> Министерства просвещения РФ от 28.12.2018 года № 345 "О федеральном перечне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 образования"</w:t>
        </w:r>
      </w:hyperlink>
    </w:p>
    <w:p w:rsidR="00414C4B" w:rsidRDefault="003A3B69" w:rsidP="003A3B69">
      <w:pPr>
        <w:pStyle w:val="12"/>
        <w:numPr>
          <w:ilvl w:val="0"/>
          <w:numId w:val="8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414C4B">
        <w:rPr>
          <w:rFonts w:ascii="Times New Roman" w:hAnsi="Times New Roman" w:cs="Times New Roman"/>
          <w:sz w:val="24"/>
          <w:szCs w:val="24"/>
        </w:rPr>
        <w:t xml:space="preserve">Учебного плана МАОУ </w:t>
      </w:r>
      <w:proofErr w:type="spellStart"/>
      <w:r w:rsidRPr="00414C4B">
        <w:rPr>
          <w:rFonts w:ascii="Times New Roman" w:hAnsi="Times New Roman" w:cs="Times New Roman"/>
          <w:sz w:val="24"/>
          <w:szCs w:val="24"/>
        </w:rPr>
        <w:t>Вагайская</w:t>
      </w:r>
      <w:proofErr w:type="spellEnd"/>
      <w:r w:rsidRPr="00414C4B">
        <w:rPr>
          <w:rFonts w:ascii="Times New Roman" w:hAnsi="Times New Roman" w:cs="Times New Roman"/>
          <w:sz w:val="24"/>
          <w:szCs w:val="24"/>
        </w:rPr>
        <w:t xml:space="preserve"> СОШ, утвержденного </w:t>
      </w:r>
      <w:r w:rsidR="00414C4B" w:rsidRPr="00414C4B">
        <w:rPr>
          <w:rFonts w:ascii="Times New Roman" w:hAnsi="Times New Roman" w:cs="Times New Roman"/>
          <w:sz w:val="24"/>
          <w:szCs w:val="24"/>
        </w:rPr>
        <w:t>28.05.2019 г. пр.№131-од</w:t>
      </w:r>
      <w:r w:rsidRPr="00414C4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3B69" w:rsidRPr="00414C4B" w:rsidRDefault="003A3B69" w:rsidP="003A3B69">
      <w:pPr>
        <w:pStyle w:val="12"/>
        <w:numPr>
          <w:ilvl w:val="0"/>
          <w:numId w:val="8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414C4B">
        <w:rPr>
          <w:rFonts w:ascii="Times New Roman" w:hAnsi="Times New Roman" w:cs="Times New Roman"/>
          <w:bCs/>
          <w:sz w:val="24"/>
          <w:szCs w:val="24"/>
        </w:rPr>
        <w:t>. Программы «Литература. 5 – 11 классы: программы общеобразовательных учреждений/ ред. В.Я. Коровина. – М.: Просвещение, 2010.»</w:t>
      </w:r>
    </w:p>
    <w:p w:rsidR="003A3B69" w:rsidRPr="003A3B69" w:rsidRDefault="003A3B69" w:rsidP="003A3B69">
      <w:pPr>
        <w:jc w:val="both"/>
        <w:rPr>
          <w:rFonts w:ascii="Times New Roman" w:hAnsi="Times New Roman" w:cs="Times New Roman"/>
          <w:sz w:val="24"/>
          <w:szCs w:val="24"/>
        </w:rPr>
      </w:pPr>
      <w:r w:rsidRPr="003A3B69">
        <w:rPr>
          <w:rFonts w:ascii="Times New Roman" w:hAnsi="Times New Roman" w:cs="Times New Roman"/>
          <w:sz w:val="24"/>
          <w:szCs w:val="24"/>
        </w:rPr>
        <w:t xml:space="preserve">  Рабочая программа по литературе для 11 класса составлена на основе программы под редакцией В.Я. Коровиной «Литература 5-11 классы </w:t>
      </w:r>
      <w:r w:rsidRPr="003A3B69">
        <w:rPr>
          <w:rFonts w:ascii="Times New Roman" w:hAnsi="Times New Roman" w:cs="Times New Roman"/>
          <w:sz w:val="24"/>
          <w:szCs w:val="24"/>
          <w:u w:val="single"/>
        </w:rPr>
        <w:t>(</w:t>
      </w:r>
      <w:r w:rsidRPr="003A3B69">
        <w:rPr>
          <w:rFonts w:ascii="Times New Roman" w:hAnsi="Times New Roman" w:cs="Times New Roman"/>
          <w:sz w:val="24"/>
          <w:szCs w:val="24"/>
        </w:rPr>
        <w:t>Базовый уровень) - М: «Просвещение», 2008 г. и рассчитана на 3 часа в неделю (102 часа в год).</w:t>
      </w:r>
    </w:p>
    <w:p w:rsidR="003A3B69" w:rsidRPr="003A3B69" w:rsidRDefault="003A3B69" w:rsidP="003A3B6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3B69">
        <w:rPr>
          <w:rFonts w:ascii="Times New Roman" w:hAnsi="Times New Roman" w:cs="Times New Roman"/>
          <w:sz w:val="24"/>
          <w:szCs w:val="24"/>
        </w:rPr>
        <w:t>Важнейшее значение в формировании духовно богатой, гармонически развитой личности с высокими нравственными идеалами и эстетическими потребностями имеет художественная литература. Курс литературы в школе основывается на принципах связи искусства с жизнью, единства формы и содержания, историзма, традиций и новаторства, осмысления историко-культурных сведений, нравственно-эстетических представлений, усвоения основных понятий теории и истории литературы, формирования умений оценивать и анализировать художественные произведения, овладения богатейшими выразительными средствами русского литературного языка.</w:t>
      </w:r>
    </w:p>
    <w:p w:rsidR="003A3B69" w:rsidRPr="003A3B69" w:rsidRDefault="003A3B69" w:rsidP="003A3B6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A3B69" w:rsidRPr="003A3B69" w:rsidRDefault="003A3B69" w:rsidP="003A3B69">
      <w:pPr>
        <w:ind w:firstLine="708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3A3B69">
        <w:rPr>
          <w:rFonts w:ascii="Times New Roman" w:hAnsi="Times New Roman" w:cs="Times New Roman"/>
          <w:b/>
          <w:sz w:val="24"/>
          <w:szCs w:val="24"/>
        </w:rPr>
        <w:t>Цель изучения литературы в школе</w:t>
      </w:r>
      <w:r w:rsidRPr="003A3B69">
        <w:rPr>
          <w:rFonts w:ascii="Times New Roman" w:hAnsi="Times New Roman" w:cs="Times New Roman"/>
          <w:sz w:val="24"/>
          <w:szCs w:val="24"/>
        </w:rPr>
        <w:t xml:space="preserve"> - приобщение учащихся к искусству слова, богатству русской классической и зарубежной литературы. Основа литературного образования – чтение и изучение художественных произведений, знакомство с </w:t>
      </w:r>
      <w:r w:rsidRPr="003A3B69">
        <w:rPr>
          <w:rFonts w:ascii="Times New Roman" w:hAnsi="Times New Roman" w:cs="Times New Roman"/>
          <w:sz w:val="24"/>
          <w:szCs w:val="24"/>
        </w:rPr>
        <w:lastRenderedPageBreak/>
        <w:t>биографическими сведениями о мастерах слова и историко-культурными фактами, необходимыми для понимания включенных в программу произведений.</w:t>
      </w:r>
    </w:p>
    <w:p w:rsidR="003A3B69" w:rsidRPr="003A3B69" w:rsidRDefault="003A3B69" w:rsidP="003A3B69">
      <w:pPr>
        <w:spacing w:before="28" w:after="2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3B69">
        <w:rPr>
          <w:rFonts w:ascii="Times New Roman" w:hAnsi="Times New Roman" w:cs="Times New Roman"/>
          <w:b/>
          <w:bCs/>
          <w:iCs/>
          <w:sz w:val="24"/>
          <w:szCs w:val="24"/>
        </w:rPr>
        <w:t>Задачи:</w:t>
      </w:r>
    </w:p>
    <w:p w:rsidR="003A3B69" w:rsidRPr="003A3B69" w:rsidRDefault="003A3B69" w:rsidP="003A3B69">
      <w:pPr>
        <w:spacing w:before="28" w:after="2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3B69">
        <w:rPr>
          <w:rFonts w:ascii="Times New Roman" w:hAnsi="Times New Roman" w:cs="Times New Roman"/>
          <w:sz w:val="24"/>
          <w:szCs w:val="24"/>
        </w:rPr>
        <w:t xml:space="preserve">· </w:t>
      </w:r>
      <w:r w:rsidRPr="003A3B69">
        <w:rPr>
          <w:rFonts w:ascii="Times New Roman" w:hAnsi="Times New Roman" w:cs="Times New Roman"/>
          <w:b/>
          <w:bCs/>
          <w:sz w:val="24"/>
          <w:szCs w:val="24"/>
        </w:rPr>
        <w:t>воспитание</w:t>
      </w:r>
      <w:r w:rsidRPr="003A3B69">
        <w:rPr>
          <w:rFonts w:ascii="Times New Roman" w:hAnsi="Times New Roman" w:cs="Times New Roman"/>
          <w:sz w:val="24"/>
          <w:szCs w:val="24"/>
        </w:rPr>
        <w:t xml:space="preserve"> духовно развитой личности, готовой к самопознанию и самосовершенствованию, способной к созидательной деятельности в современном мире; формирование гуманистического мировоззрения, национального самосознания, гражданской позиции, чувства патриотизма, любви и уважения к литературе и ценностям отечественной культуры;</w:t>
      </w:r>
    </w:p>
    <w:p w:rsidR="003A3B69" w:rsidRPr="003A3B69" w:rsidRDefault="003A3B69" w:rsidP="003A3B69">
      <w:pPr>
        <w:spacing w:before="28" w:after="2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3B69">
        <w:rPr>
          <w:rFonts w:ascii="Times New Roman" w:hAnsi="Times New Roman" w:cs="Times New Roman"/>
          <w:sz w:val="24"/>
          <w:szCs w:val="24"/>
        </w:rPr>
        <w:t xml:space="preserve">· </w:t>
      </w:r>
      <w:r w:rsidRPr="003A3B69">
        <w:rPr>
          <w:rFonts w:ascii="Times New Roman" w:hAnsi="Times New Roman" w:cs="Times New Roman"/>
          <w:b/>
          <w:bCs/>
          <w:sz w:val="24"/>
          <w:szCs w:val="24"/>
        </w:rPr>
        <w:t>развитие</w:t>
      </w:r>
      <w:r w:rsidRPr="003A3B69">
        <w:rPr>
          <w:rFonts w:ascii="Times New Roman" w:hAnsi="Times New Roman" w:cs="Times New Roman"/>
          <w:sz w:val="24"/>
          <w:szCs w:val="24"/>
        </w:rPr>
        <w:t xml:space="preserve"> представлений о специфике литературы в ряду других искусств; культуры читательского восприятия художественного текста, понимания авторской позиции, исторической и эстетической обусловленности литературного процесса; образного и аналитического мышления, эстетических и творческих способностей учащихся, читательских интересов, художественного вкуса; устной и письменной речи учащихся;</w:t>
      </w:r>
    </w:p>
    <w:p w:rsidR="003A3B69" w:rsidRPr="003A3B69" w:rsidRDefault="003A3B69" w:rsidP="003A3B69">
      <w:pPr>
        <w:spacing w:before="28" w:after="2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3B69">
        <w:rPr>
          <w:rFonts w:ascii="Times New Roman" w:hAnsi="Times New Roman" w:cs="Times New Roman"/>
          <w:sz w:val="24"/>
          <w:szCs w:val="24"/>
        </w:rPr>
        <w:t xml:space="preserve">· </w:t>
      </w:r>
      <w:r w:rsidRPr="003A3B69">
        <w:rPr>
          <w:rFonts w:ascii="Times New Roman" w:hAnsi="Times New Roman" w:cs="Times New Roman"/>
          <w:b/>
          <w:bCs/>
          <w:sz w:val="24"/>
          <w:szCs w:val="24"/>
        </w:rPr>
        <w:t>освоение</w:t>
      </w:r>
      <w:r w:rsidRPr="003A3B69">
        <w:rPr>
          <w:rFonts w:ascii="Times New Roman" w:hAnsi="Times New Roman" w:cs="Times New Roman"/>
          <w:b/>
          <w:sz w:val="24"/>
          <w:szCs w:val="24"/>
        </w:rPr>
        <w:t xml:space="preserve"> текстов художественных произведений</w:t>
      </w:r>
      <w:r w:rsidRPr="003A3B69">
        <w:rPr>
          <w:rFonts w:ascii="Times New Roman" w:hAnsi="Times New Roman" w:cs="Times New Roman"/>
          <w:sz w:val="24"/>
          <w:szCs w:val="24"/>
        </w:rPr>
        <w:t xml:space="preserve"> в единстве содержания и формы, основных историко-литературных сведений и теоретико-литературных понятий; формирование общего представления об историко-литературном процессе;</w:t>
      </w:r>
    </w:p>
    <w:p w:rsidR="003A3B69" w:rsidRPr="003A3B69" w:rsidRDefault="003A3B69" w:rsidP="003A3B69">
      <w:pPr>
        <w:spacing w:before="28" w:after="2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3B69">
        <w:rPr>
          <w:rFonts w:ascii="Times New Roman" w:hAnsi="Times New Roman" w:cs="Times New Roman"/>
          <w:sz w:val="24"/>
          <w:szCs w:val="24"/>
        </w:rPr>
        <w:t xml:space="preserve">· </w:t>
      </w:r>
      <w:r w:rsidRPr="003A3B69">
        <w:rPr>
          <w:rFonts w:ascii="Times New Roman" w:hAnsi="Times New Roman" w:cs="Times New Roman"/>
          <w:b/>
          <w:bCs/>
          <w:sz w:val="24"/>
          <w:szCs w:val="24"/>
        </w:rPr>
        <w:t>совершенствование умений</w:t>
      </w:r>
      <w:r w:rsidRPr="003A3B69">
        <w:rPr>
          <w:rFonts w:ascii="Times New Roman" w:hAnsi="Times New Roman" w:cs="Times New Roman"/>
          <w:b/>
          <w:sz w:val="24"/>
          <w:szCs w:val="24"/>
        </w:rPr>
        <w:t xml:space="preserve"> анализа и интерпретации</w:t>
      </w:r>
      <w:r w:rsidRPr="003A3B69">
        <w:rPr>
          <w:rFonts w:ascii="Times New Roman" w:hAnsi="Times New Roman" w:cs="Times New Roman"/>
          <w:sz w:val="24"/>
          <w:szCs w:val="24"/>
        </w:rPr>
        <w:t xml:space="preserve"> литературного произведения как художественного целого в его историко-литературной обусловленности с использованием теоретико-литературных знаний; написания сочинений различных типов; поиска, систематизации и использования необходимой информации, в том числе в сети Интернета.</w:t>
      </w:r>
    </w:p>
    <w:p w:rsidR="003A3B69" w:rsidRPr="003A3B69" w:rsidRDefault="003A3B69" w:rsidP="003A3B69">
      <w:pPr>
        <w:spacing w:before="28" w:after="2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A3B69" w:rsidRPr="003A3B69" w:rsidRDefault="003A3B69" w:rsidP="003A3B6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A3B69" w:rsidRPr="003A3B69" w:rsidRDefault="003A3B69" w:rsidP="003A3B6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3B69">
        <w:rPr>
          <w:rFonts w:ascii="Times New Roman" w:hAnsi="Times New Roman" w:cs="Times New Roman"/>
          <w:sz w:val="24"/>
          <w:szCs w:val="24"/>
        </w:rPr>
        <w:t>Расширение круга чтения, повышение качества чтения, уровня восприятия и глубины проникновения в художественный те</w:t>
      </w:r>
      <w:proofErr w:type="gramStart"/>
      <w:r w:rsidRPr="003A3B69">
        <w:rPr>
          <w:rFonts w:ascii="Times New Roman" w:hAnsi="Times New Roman" w:cs="Times New Roman"/>
          <w:sz w:val="24"/>
          <w:szCs w:val="24"/>
        </w:rPr>
        <w:t>кст ст</w:t>
      </w:r>
      <w:proofErr w:type="gramEnd"/>
      <w:r w:rsidRPr="003A3B69">
        <w:rPr>
          <w:rFonts w:ascii="Times New Roman" w:hAnsi="Times New Roman" w:cs="Times New Roman"/>
          <w:sz w:val="24"/>
          <w:szCs w:val="24"/>
        </w:rPr>
        <w:t>ановится важным средством для поддержания этой основы на всех этапах изучения литературы в школе. Чтобы чтение стало интересным, продуманным, воздействующим на ум и душу ученика, необходимо развить эмоциональное восприятие обучающихся, научить их грамотному анализу прочитанного художественного произведения, развить потребности в чтении, в книге. Понимать прочитанное как можно глубже – вот что должно стать устремлением каждого ученика.</w:t>
      </w:r>
    </w:p>
    <w:p w:rsidR="003A3B69" w:rsidRPr="003A3B69" w:rsidRDefault="003A3B69" w:rsidP="003A3B69">
      <w:pPr>
        <w:ind w:firstLine="346"/>
        <w:jc w:val="both"/>
        <w:rPr>
          <w:rFonts w:ascii="Times New Roman" w:hAnsi="Times New Roman" w:cs="Times New Roman"/>
          <w:sz w:val="24"/>
          <w:szCs w:val="24"/>
        </w:rPr>
      </w:pPr>
      <w:r w:rsidRPr="003A3B69">
        <w:rPr>
          <w:rFonts w:ascii="Times New Roman" w:hAnsi="Times New Roman" w:cs="Times New Roman"/>
          <w:sz w:val="24"/>
          <w:szCs w:val="24"/>
        </w:rPr>
        <w:t xml:space="preserve">Это устремление зависит от степени эстетического, историко-культурного, духовного развития школьника. </w:t>
      </w:r>
      <w:r w:rsidRPr="003A3B69">
        <w:rPr>
          <w:rStyle w:val="FontStyle13"/>
          <w:rFonts w:ascii="Times New Roman" w:hAnsi="Times New Roman" w:cs="Times New Roman"/>
          <w:sz w:val="24"/>
          <w:szCs w:val="24"/>
        </w:rPr>
        <w:t>Отсюда возникает необходимость активизировать худо</w:t>
      </w:r>
      <w:r w:rsidRPr="003A3B69">
        <w:rPr>
          <w:rStyle w:val="FontStyle13"/>
          <w:rFonts w:ascii="Times New Roman" w:hAnsi="Times New Roman" w:cs="Times New Roman"/>
          <w:sz w:val="24"/>
          <w:szCs w:val="24"/>
        </w:rPr>
        <w:softHyphen/>
        <w:t>жественно-эстетические потребности детей, развить их литературный вкус и подготовить к самостоятельному эстетическому восприятию и анализу художественного произведения.</w:t>
      </w:r>
    </w:p>
    <w:p w:rsidR="003A3B69" w:rsidRPr="003A3B69" w:rsidRDefault="003A3B69" w:rsidP="003A3B69">
      <w:pPr>
        <w:pStyle w:val="Style2"/>
        <w:spacing w:line="100" w:lineRule="atLeast"/>
        <w:ind w:right="19" w:firstLine="326"/>
        <w:rPr>
          <w:rFonts w:ascii="Times New Roman" w:hAnsi="Times New Roman" w:cs="Times New Roman"/>
        </w:rPr>
      </w:pPr>
    </w:p>
    <w:p w:rsidR="003A3B69" w:rsidRPr="003A3B69" w:rsidRDefault="003A3B69" w:rsidP="003A3B69">
      <w:pPr>
        <w:pStyle w:val="Style2"/>
        <w:spacing w:line="100" w:lineRule="atLeast"/>
        <w:ind w:right="19" w:firstLine="326"/>
        <w:rPr>
          <w:rStyle w:val="FontStyle13"/>
          <w:rFonts w:ascii="Times New Roman" w:hAnsi="Times New Roman" w:cs="Times New Roman"/>
          <w:sz w:val="24"/>
          <w:szCs w:val="24"/>
        </w:rPr>
      </w:pPr>
      <w:r w:rsidRPr="003A3B69">
        <w:rPr>
          <w:rStyle w:val="FontStyle13"/>
          <w:rFonts w:ascii="Times New Roman" w:hAnsi="Times New Roman" w:cs="Times New Roman"/>
          <w:sz w:val="24"/>
          <w:szCs w:val="24"/>
        </w:rPr>
        <w:t>Цели изучения литературы могут быть достигнуты при обращении к художественным произведениям, ко</w:t>
      </w:r>
      <w:r w:rsidRPr="003A3B69">
        <w:rPr>
          <w:rStyle w:val="FontStyle13"/>
          <w:rFonts w:ascii="Times New Roman" w:hAnsi="Times New Roman" w:cs="Times New Roman"/>
          <w:sz w:val="24"/>
          <w:szCs w:val="24"/>
        </w:rPr>
        <w:softHyphen/>
        <w:t>торые давно и всенародно признаны классическими с точки зрения их художественного качества и стали до</w:t>
      </w:r>
      <w:r w:rsidRPr="003A3B69">
        <w:rPr>
          <w:rStyle w:val="FontStyle13"/>
          <w:rFonts w:ascii="Times New Roman" w:hAnsi="Times New Roman" w:cs="Times New Roman"/>
          <w:sz w:val="24"/>
          <w:szCs w:val="24"/>
        </w:rPr>
        <w:softHyphen/>
        <w:t>стоянием отечественной и мировой литературы. Сле</w:t>
      </w:r>
      <w:r w:rsidRPr="003A3B69">
        <w:rPr>
          <w:rStyle w:val="FontStyle13"/>
          <w:rFonts w:ascii="Times New Roman" w:hAnsi="Times New Roman" w:cs="Times New Roman"/>
          <w:sz w:val="24"/>
          <w:szCs w:val="24"/>
        </w:rPr>
        <w:softHyphen/>
        <w:t>довательно, цель литературного образования в школе состоит и в том, чтобы познакомить учащихся с класси</w:t>
      </w:r>
      <w:r w:rsidRPr="003A3B69">
        <w:rPr>
          <w:rStyle w:val="FontStyle13"/>
          <w:rFonts w:ascii="Times New Roman" w:hAnsi="Times New Roman" w:cs="Times New Roman"/>
          <w:sz w:val="24"/>
          <w:szCs w:val="24"/>
        </w:rPr>
        <w:softHyphen/>
        <w:t>ческими образцами мировой словесной культуры, обла</w:t>
      </w:r>
      <w:r w:rsidRPr="003A3B69">
        <w:rPr>
          <w:rStyle w:val="FontStyle13"/>
          <w:rFonts w:ascii="Times New Roman" w:hAnsi="Times New Roman" w:cs="Times New Roman"/>
          <w:sz w:val="24"/>
          <w:szCs w:val="24"/>
        </w:rPr>
        <w:softHyphen/>
        <w:t xml:space="preserve">дающими высокими художественными достоинствами, выражающими жизненную правду, </w:t>
      </w:r>
      <w:proofErr w:type="spellStart"/>
      <w:r w:rsidRPr="003A3B69">
        <w:rPr>
          <w:rStyle w:val="FontStyle13"/>
          <w:rFonts w:ascii="Times New Roman" w:hAnsi="Times New Roman" w:cs="Times New Roman"/>
          <w:sz w:val="24"/>
          <w:szCs w:val="24"/>
        </w:rPr>
        <w:t>общегуманистиче</w:t>
      </w:r>
      <w:r w:rsidRPr="003A3B69">
        <w:rPr>
          <w:rStyle w:val="FontStyle13"/>
          <w:rFonts w:ascii="Times New Roman" w:hAnsi="Times New Roman" w:cs="Times New Roman"/>
          <w:sz w:val="24"/>
          <w:szCs w:val="24"/>
        </w:rPr>
        <w:softHyphen/>
        <w:t>ские</w:t>
      </w:r>
      <w:proofErr w:type="spellEnd"/>
      <w:r w:rsidRPr="003A3B69">
        <w:rPr>
          <w:rStyle w:val="FontStyle13"/>
          <w:rFonts w:ascii="Times New Roman" w:hAnsi="Times New Roman" w:cs="Times New Roman"/>
          <w:sz w:val="24"/>
          <w:szCs w:val="24"/>
        </w:rPr>
        <w:t xml:space="preserve"> идеалы, воспитывающими высокие нравственные чувства у человека читающего.</w:t>
      </w:r>
    </w:p>
    <w:p w:rsidR="003A3B69" w:rsidRPr="003A3B69" w:rsidRDefault="003A3B69" w:rsidP="003A3B69">
      <w:pPr>
        <w:pStyle w:val="Style2"/>
        <w:spacing w:line="100" w:lineRule="atLeast"/>
        <w:ind w:right="10" w:firstLine="326"/>
        <w:rPr>
          <w:rStyle w:val="FontStyle13"/>
          <w:rFonts w:ascii="Times New Roman" w:hAnsi="Times New Roman" w:cs="Times New Roman"/>
          <w:sz w:val="24"/>
          <w:szCs w:val="24"/>
        </w:rPr>
      </w:pPr>
      <w:r w:rsidRPr="003A3B69">
        <w:rPr>
          <w:rStyle w:val="FontStyle13"/>
          <w:rFonts w:ascii="Times New Roman" w:hAnsi="Times New Roman" w:cs="Times New Roman"/>
          <w:sz w:val="24"/>
          <w:szCs w:val="24"/>
        </w:rPr>
        <w:lastRenderedPageBreak/>
        <w:t xml:space="preserve">Анализ текста, при котором не нарушается особое настроение учащихся, возникающее при первом чтении, несомненно, трудная, но почетная задача. </w:t>
      </w:r>
      <w:r w:rsidRPr="003A3B69">
        <w:rPr>
          <w:rStyle w:val="FontStyle13"/>
          <w:rFonts w:ascii="Times New Roman" w:hAnsi="Times New Roman" w:cs="Times New Roman"/>
          <w:spacing w:val="-20"/>
          <w:sz w:val="24"/>
          <w:szCs w:val="24"/>
        </w:rPr>
        <w:t>То</w:t>
      </w:r>
      <w:r w:rsidRPr="003A3B69">
        <w:rPr>
          <w:rStyle w:val="FontStyle13"/>
          <w:rFonts w:ascii="Times New Roman" w:hAnsi="Times New Roman" w:cs="Times New Roman"/>
          <w:sz w:val="24"/>
          <w:szCs w:val="24"/>
        </w:rPr>
        <w:t xml:space="preserve"> же можно сказать и о формировании вдумчивого, талантливого чи</w:t>
      </w:r>
      <w:r w:rsidRPr="003A3B69">
        <w:rPr>
          <w:rStyle w:val="FontStyle13"/>
          <w:rFonts w:ascii="Times New Roman" w:hAnsi="Times New Roman" w:cs="Times New Roman"/>
          <w:sz w:val="24"/>
          <w:szCs w:val="24"/>
        </w:rPr>
        <w:softHyphen/>
        <w:t>тателя. «Счастлив учитель, которому удается легко и сво</w:t>
      </w:r>
      <w:r w:rsidRPr="003A3B69">
        <w:rPr>
          <w:rStyle w:val="FontStyle13"/>
          <w:rFonts w:ascii="Times New Roman" w:hAnsi="Times New Roman" w:cs="Times New Roman"/>
          <w:sz w:val="24"/>
          <w:szCs w:val="24"/>
        </w:rPr>
        <w:softHyphen/>
        <w:t>бодно перейти с учениками от простого чтения к чтению сознательному и вдумчивому, а отсюда — к изучению и анализу образцов художественной литературы без поте</w:t>
      </w:r>
      <w:r w:rsidRPr="003A3B69">
        <w:rPr>
          <w:rStyle w:val="FontStyle13"/>
          <w:rFonts w:ascii="Times New Roman" w:hAnsi="Times New Roman" w:cs="Times New Roman"/>
          <w:sz w:val="24"/>
          <w:szCs w:val="24"/>
        </w:rPr>
        <w:softHyphen/>
        <w:t>ри того наслаждения, которое дает человеку искусство». И еще: «Литературе так же нужны талантливые читатели, как и талантливые писатели. Именно на них, на этих та</w:t>
      </w:r>
      <w:r w:rsidRPr="003A3B69">
        <w:rPr>
          <w:rStyle w:val="FontStyle13"/>
          <w:rFonts w:ascii="Times New Roman" w:hAnsi="Times New Roman" w:cs="Times New Roman"/>
          <w:sz w:val="24"/>
          <w:szCs w:val="24"/>
        </w:rPr>
        <w:softHyphen/>
        <w:t>лантливых, чутких, обладающих творческим воображени</w:t>
      </w:r>
      <w:r w:rsidRPr="003A3B69">
        <w:rPr>
          <w:rStyle w:val="FontStyle13"/>
          <w:rFonts w:ascii="Times New Roman" w:hAnsi="Times New Roman" w:cs="Times New Roman"/>
          <w:sz w:val="24"/>
          <w:szCs w:val="24"/>
        </w:rPr>
        <w:softHyphen/>
        <w:t>ем читателей, и рассчитывает автор, когда напрягает все свои душевные силы в поисках верного образа, верного поворота действий, верного слова.</w:t>
      </w:r>
    </w:p>
    <w:p w:rsidR="003A3B69" w:rsidRPr="003A3B69" w:rsidRDefault="003A3B69" w:rsidP="003A3B69">
      <w:pPr>
        <w:pStyle w:val="Style2"/>
        <w:spacing w:line="100" w:lineRule="atLeast"/>
        <w:ind w:right="10" w:firstLine="346"/>
        <w:rPr>
          <w:rStyle w:val="FontStyle13"/>
          <w:rFonts w:ascii="Times New Roman" w:hAnsi="Times New Roman" w:cs="Times New Roman"/>
          <w:sz w:val="24"/>
          <w:szCs w:val="24"/>
        </w:rPr>
      </w:pPr>
      <w:r w:rsidRPr="003A3B69">
        <w:rPr>
          <w:rStyle w:val="FontStyle13"/>
          <w:rFonts w:ascii="Times New Roman" w:hAnsi="Times New Roman" w:cs="Times New Roman"/>
          <w:sz w:val="24"/>
          <w:szCs w:val="24"/>
        </w:rPr>
        <w:t xml:space="preserve">Художник-автор берет на себя только часть работы. </w:t>
      </w:r>
      <w:proofErr w:type="gramStart"/>
      <w:r w:rsidRPr="003A3B69">
        <w:rPr>
          <w:rStyle w:val="FontStyle13"/>
          <w:rFonts w:ascii="Times New Roman" w:hAnsi="Times New Roman" w:cs="Times New Roman"/>
          <w:sz w:val="24"/>
          <w:szCs w:val="24"/>
        </w:rPr>
        <w:t>Остальное должен дополнить своим воображением ху</w:t>
      </w:r>
      <w:r w:rsidRPr="003A3B69">
        <w:rPr>
          <w:rStyle w:val="FontStyle13"/>
          <w:rFonts w:ascii="Times New Roman" w:hAnsi="Times New Roman" w:cs="Times New Roman"/>
          <w:sz w:val="24"/>
          <w:szCs w:val="24"/>
        </w:rPr>
        <w:softHyphen/>
        <w:t>дожник-читатель» (С. Я. Маршак.</w:t>
      </w:r>
      <w:proofErr w:type="gramEnd"/>
      <w:r w:rsidRPr="003A3B69">
        <w:rPr>
          <w:rStyle w:val="FontStyle13"/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A3B69">
        <w:rPr>
          <w:rStyle w:val="FontStyle13"/>
          <w:rFonts w:ascii="Times New Roman" w:hAnsi="Times New Roman" w:cs="Times New Roman"/>
          <w:sz w:val="24"/>
          <w:szCs w:val="24"/>
        </w:rPr>
        <w:t>«Воспитание словом»).</w:t>
      </w:r>
      <w:proofErr w:type="gramEnd"/>
      <w:r w:rsidRPr="003A3B69">
        <w:rPr>
          <w:rStyle w:val="FontStyle13"/>
          <w:rFonts w:ascii="Times New Roman" w:hAnsi="Times New Roman" w:cs="Times New Roman"/>
          <w:sz w:val="24"/>
          <w:szCs w:val="24"/>
        </w:rPr>
        <w:t xml:space="preserve"> Школьники постепенно осознают не только роль книги в </w:t>
      </w:r>
      <w:r w:rsidRPr="003A3B69">
        <w:rPr>
          <w:rStyle w:val="FontStyle12"/>
          <w:rFonts w:ascii="Times New Roman" w:hAnsi="Times New Roman" w:cs="Times New Roman"/>
          <w:sz w:val="24"/>
          <w:szCs w:val="24"/>
        </w:rPr>
        <w:t xml:space="preserve">жизни </w:t>
      </w:r>
      <w:r w:rsidRPr="003A3B69">
        <w:rPr>
          <w:rStyle w:val="FontStyle13"/>
          <w:rFonts w:ascii="Times New Roman" w:hAnsi="Times New Roman" w:cs="Times New Roman"/>
          <w:sz w:val="24"/>
          <w:szCs w:val="24"/>
        </w:rPr>
        <w:t xml:space="preserve">писателя, но и роль диалога автора с читателем, его надежду на понимание читателями главного смысла и </w:t>
      </w:r>
      <w:r w:rsidRPr="003A3B69">
        <w:rPr>
          <w:rStyle w:val="FontStyle12"/>
          <w:rFonts w:ascii="Times New Roman" w:hAnsi="Times New Roman" w:cs="Times New Roman"/>
          <w:sz w:val="24"/>
          <w:szCs w:val="24"/>
        </w:rPr>
        <w:t xml:space="preserve">деталей </w:t>
      </w:r>
      <w:r w:rsidRPr="003A3B69">
        <w:rPr>
          <w:rStyle w:val="FontStyle13"/>
          <w:rFonts w:ascii="Times New Roman" w:hAnsi="Times New Roman" w:cs="Times New Roman"/>
          <w:sz w:val="24"/>
          <w:szCs w:val="24"/>
        </w:rPr>
        <w:t>текста художественного произведения.</w:t>
      </w:r>
    </w:p>
    <w:p w:rsidR="003A3B69" w:rsidRPr="003A3B69" w:rsidRDefault="003A3B69" w:rsidP="003A3B69">
      <w:pPr>
        <w:pStyle w:val="Style2"/>
        <w:spacing w:line="100" w:lineRule="atLeast"/>
        <w:ind w:right="19" w:firstLine="346"/>
        <w:rPr>
          <w:rFonts w:ascii="Times New Roman" w:eastAsia="Calibri" w:hAnsi="Times New Roman" w:cs="Times New Roman"/>
          <w:b/>
          <w:i/>
          <w:lang w:eastAsia="en-US"/>
        </w:rPr>
      </w:pPr>
      <w:r w:rsidRPr="003A3B69">
        <w:rPr>
          <w:rStyle w:val="FontStyle13"/>
          <w:rFonts w:ascii="Times New Roman" w:hAnsi="Times New Roman" w:cs="Times New Roman"/>
          <w:sz w:val="24"/>
          <w:szCs w:val="24"/>
        </w:rPr>
        <w:t>В 11 классе предусмотрено изучение художест</w:t>
      </w:r>
      <w:r w:rsidRPr="003A3B69">
        <w:rPr>
          <w:rStyle w:val="FontStyle13"/>
          <w:rFonts w:ascii="Times New Roman" w:hAnsi="Times New Roman" w:cs="Times New Roman"/>
          <w:sz w:val="24"/>
          <w:szCs w:val="24"/>
        </w:rPr>
        <w:softHyphen/>
        <w:t>венной литературы на историко-литературной основе, монографическое изучение творчества классиков рус</w:t>
      </w:r>
      <w:r w:rsidRPr="003A3B69">
        <w:rPr>
          <w:rStyle w:val="FontStyle13"/>
          <w:rFonts w:ascii="Times New Roman" w:hAnsi="Times New Roman" w:cs="Times New Roman"/>
          <w:sz w:val="24"/>
          <w:szCs w:val="24"/>
        </w:rPr>
        <w:softHyphen/>
        <w:t>ской литературы.</w:t>
      </w:r>
    </w:p>
    <w:p w:rsidR="003A3B69" w:rsidRPr="003A3B69" w:rsidRDefault="003A3B69" w:rsidP="003A3B69">
      <w:pPr>
        <w:ind w:firstLine="288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A3B69">
        <w:rPr>
          <w:rFonts w:ascii="Times New Roman" w:eastAsia="Calibri" w:hAnsi="Times New Roman" w:cs="Times New Roman"/>
          <w:b/>
          <w:i/>
          <w:sz w:val="24"/>
          <w:szCs w:val="24"/>
        </w:rPr>
        <w:t>К</w:t>
      </w:r>
      <w:r w:rsidRPr="003A3B69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омпетентностный</w:t>
      </w:r>
      <w:proofErr w:type="spellEnd"/>
      <w:r w:rsidRPr="003A3B69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подход</w:t>
      </w:r>
      <w:r w:rsidRPr="003A3B69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3A3B69">
        <w:rPr>
          <w:rFonts w:ascii="Times New Roman" w:eastAsia="Calibri" w:hAnsi="Times New Roman" w:cs="Times New Roman"/>
          <w:sz w:val="24"/>
          <w:szCs w:val="24"/>
        </w:rPr>
        <w:t xml:space="preserve">к созданию тематического планирования обеспечивает взаимосвязанное развитие и совершенствование ключевых, </w:t>
      </w:r>
      <w:proofErr w:type="spellStart"/>
      <w:r w:rsidRPr="003A3B69">
        <w:rPr>
          <w:rFonts w:ascii="Times New Roman" w:eastAsia="Calibri" w:hAnsi="Times New Roman" w:cs="Times New Roman"/>
          <w:sz w:val="24"/>
          <w:szCs w:val="24"/>
        </w:rPr>
        <w:t>общепредметных</w:t>
      </w:r>
      <w:proofErr w:type="spellEnd"/>
      <w:r w:rsidRPr="003A3B69">
        <w:rPr>
          <w:rFonts w:ascii="Times New Roman" w:eastAsia="Calibri" w:hAnsi="Times New Roman" w:cs="Times New Roman"/>
          <w:sz w:val="24"/>
          <w:szCs w:val="24"/>
        </w:rPr>
        <w:t xml:space="preserve"> и предметных компетенций.</w:t>
      </w:r>
    </w:p>
    <w:p w:rsidR="003A3B69" w:rsidRPr="003A3B69" w:rsidRDefault="003A3B69" w:rsidP="003A3B69">
      <w:pPr>
        <w:ind w:firstLine="288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3A3B69">
        <w:rPr>
          <w:rFonts w:ascii="Times New Roman" w:eastAsia="Calibri" w:hAnsi="Times New Roman" w:cs="Times New Roman"/>
          <w:sz w:val="24"/>
          <w:szCs w:val="24"/>
        </w:rPr>
        <w:t xml:space="preserve">Принципы отбора содержания связаны с преемственностью целей образования на различных ступенях и уровнях обучения, логикой </w:t>
      </w:r>
      <w:proofErr w:type="spellStart"/>
      <w:r w:rsidRPr="003A3B69">
        <w:rPr>
          <w:rFonts w:ascii="Times New Roman" w:eastAsia="Calibri" w:hAnsi="Times New Roman" w:cs="Times New Roman"/>
          <w:sz w:val="24"/>
          <w:szCs w:val="24"/>
        </w:rPr>
        <w:t>внутрипредметных</w:t>
      </w:r>
      <w:proofErr w:type="spellEnd"/>
      <w:r w:rsidRPr="003A3B69">
        <w:rPr>
          <w:rFonts w:ascii="Times New Roman" w:eastAsia="Calibri" w:hAnsi="Times New Roman" w:cs="Times New Roman"/>
          <w:sz w:val="24"/>
          <w:szCs w:val="24"/>
        </w:rPr>
        <w:t xml:space="preserve"> связей, а также с возрастными особенностями развития учащихся.</w:t>
      </w:r>
    </w:p>
    <w:p w:rsidR="003A3B69" w:rsidRPr="003A3B69" w:rsidRDefault="003A3B69" w:rsidP="003A3B69">
      <w:pPr>
        <w:ind w:firstLine="288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3A3B69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Личностная ориентация</w:t>
      </w:r>
      <w:r w:rsidRPr="003A3B69">
        <w:rPr>
          <w:rFonts w:ascii="Times New Roman" w:eastAsia="Calibri" w:hAnsi="Times New Roman" w:cs="Times New Roman"/>
          <w:sz w:val="24"/>
          <w:szCs w:val="24"/>
        </w:rPr>
        <w:t xml:space="preserve"> образовательного процесса выявляет приоритет воспитательных и развивающих целей обучения. Способность учащихся понимать причины и логику развития </w:t>
      </w:r>
      <w:r w:rsidRPr="003A3B69">
        <w:rPr>
          <w:rFonts w:ascii="Times New Roman" w:eastAsia="Calibri" w:hAnsi="Times New Roman" w:cs="Times New Roman"/>
          <w:iCs/>
          <w:sz w:val="24"/>
          <w:szCs w:val="24"/>
        </w:rPr>
        <w:t>литературных</w:t>
      </w:r>
      <w:r w:rsidRPr="003A3B69">
        <w:rPr>
          <w:rFonts w:ascii="Times New Roman" w:eastAsia="Calibri" w:hAnsi="Times New Roman" w:cs="Times New Roman"/>
          <w:sz w:val="24"/>
          <w:szCs w:val="24"/>
        </w:rPr>
        <w:t xml:space="preserve"> процессов открывает возможность для осмысленного восприятия всего разнообразия мировоззренческих, социокультурных систем, существующих в современном мире. Система учебных занятий призвана способствовать развитию личностной самоидентификации, гуманитарной культуры школьников, их приобщению к ценностям национальной и мировой культуры, усилению мотивации к социальному познанию и творчеству, воспитанию личностно и общественно востребованных качеств, в том числе гражданственности, толерантности.</w:t>
      </w:r>
    </w:p>
    <w:p w:rsidR="003A3B69" w:rsidRPr="003A3B69" w:rsidRDefault="003A3B69" w:rsidP="003A3B69">
      <w:pPr>
        <w:ind w:firstLine="288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A3B69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Деятельностный</w:t>
      </w:r>
      <w:proofErr w:type="spellEnd"/>
      <w:r w:rsidRPr="003A3B69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подход</w:t>
      </w:r>
      <w:r w:rsidRPr="003A3B69">
        <w:rPr>
          <w:rFonts w:ascii="Times New Roman" w:eastAsia="Calibri" w:hAnsi="Times New Roman" w:cs="Times New Roman"/>
          <w:sz w:val="24"/>
          <w:szCs w:val="24"/>
        </w:rPr>
        <w:t xml:space="preserve"> отражает стратегию современной образовательной политики: необходимость воспитания человека и гражданина, интегрированного в современное ему общество, нацеленного на совершенствование этого общества. Система уроков сориентирована не столько на передачу «готовых знаний», сколько на формирование активной личности, мотивированной к самообразованию, обладающей достаточными навыками и психологическими установками к самостоятельному поиску, отбору, анализу и использованию информации. Это поможет выпускнику адаптироваться в мире, где объем информации растет в геометрической прогрессии, где социальная и профессиональная успешность напрямую зависят от позитивного отношения к новациям, самостоятельности мышления и инициативности, от готовности проявлять творческий подход к делу, искать нестандартные способы решения проблем, от готовности к конструктивному взаимодействию с людьми.</w:t>
      </w:r>
    </w:p>
    <w:p w:rsidR="00B15963" w:rsidRDefault="003A3B69" w:rsidP="003A3B69">
      <w:pPr>
        <w:ind w:firstLine="28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3B69">
        <w:rPr>
          <w:rFonts w:ascii="Times New Roman" w:eastAsia="Calibri" w:hAnsi="Times New Roman" w:cs="Times New Roman"/>
          <w:sz w:val="24"/>
          <w:szCs w:val="24"/>
        </w:rPr>
        <w:t xml:space="preserve">Основой целеполагания является обновление требований к уровню подготовки выпускников в системе гуманитарного образования, отражающее важнейшую особенность педагогической концепции государственного стандарта – переход от суммы «предметных результатов» (то есть образовательных результатов, достигаемых в рамках отдельных учебных предметов) к </w:t>
      </w:r>
      <w:proofErr w:type="spellStart"/>
      <w:r w:rsidRPr="003A3B69">
        <w:rPr>
          <w:rFonts w:ascii="Times New Roman" w:eastAsia="Calibri" w:hAnsi="Times New Roman" w:cs="Times New Roman"/>
          <w:sz w:val="24"/>
          <w:szCs w:val="24"/>
        </w:rPr>
        <w:lastRenderedPageBreak/>
        <w:t>межпредметным</w:t>
      </w:r>
      <w:proofErr w:type="spellEnd"/>
      <w:r w:rsidRPr="003A3B69">
        <w:rPr>
          <w:rFonts w:ascii="Times New Roman" w:eastAsia="Calibri" w:hAnsi="Times New Roman" w:cs="Times New Roman"/>
          <w:sz w:val="24"/>
          <w:szCs w:val="24"/>
        </w:rPr>
        <w:t xml:space="preserve"> и интегративным результатам. Такие результаты представляют собой обобщенные способы деятельности, которые отражают специфику не отдельных предметов, а ступеней общего образования. В государственном стандарте они зафиксированы как </w:t>
      </w:r>
      <w:r w:rsidRPr="003A3B69">
        <w:rPr>
          <w:rFonts w:ascii="Times New Roman" w:eastAsia="Calibri" w:hAnsi="Times New Roman" w:cs="Times New Roman"/>
          <w:iCs/>
          <w:sz w:val="24"/>
          <w:szCs w:val="24"/>
        </w:rPr>
        <w:t>общие учебные умения, навыки и способы человеческой деятельности</w:t>
      </w:r>
      <w:r w:rsidRPr="003A3B69">
        <w:rPr>
          <w:rFonts w:ascii="Times New Roman" w:eastAsia="Calibri" w:hAnsi="Times New Roman" w:cs="Times New Roman"/>
          <w:i/>
          <w:iCs/>
          <w:sz w:val="24"/>
          <w:szCs w:val="24"/>
        </w:rPr>
        <w:t>,</w:t>
      </w:r>
      <w:r w:rsidRPr="003A3B69">
        <w:rPr>
          <w:rFonts w:ascii="Times New Roman" w:eastAsia="Calibri" w:hAnsi="Times New Roman" w:cs="Times New Roman"/>
          <w:sz w:val="24"/>
          <w:szCs w:val="24"/>
        </w:rPr>
        <w:t xml:space="preserve"> что предполагает повышенное внимание к развитию </w:t>
      </w:r>
      <w:proofErr w:type="spellStart"/>
      <w:r w:rsidRPr="003A3B69">
        <w:rPr>
          <w:rFonts w:ascii="Times New Roman" w:eastAsia="Calibri" w:hAnsi="Times New Roman" w:cs="Times New Roman"/>
          <w:sz w:val="24"/>
          <w:szCs w:val="24"/>
        </w:rPr>
        <w:t>межпредметных</w:t>
      </w:r>
      <w:proofErr w:type="spellEnd"/>
      <w:r w:rsidRPr="003A3B69">
        <w:rPr>
          <w:rFonts w:ascii="Times New Roman" w:eastAsia="Calibri" w:hAnsi="Times New Roman" w:cs="Times New Roman"/>
          <w:sz w:val="24"/>
          <w:szCs w:val="24"/>
        </w:rPr>
        <w:t xml:space="preserve"> связей курса литературы.</w:t>
      </w:r>
    </w:p>
    <w:p w:rsidR="003A3B69" w:rsidRPr="00B15963" w:rsidRDefault="003A3B69" w:rsidP="00B15963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A3B69" w:rsidRPr="003A3B69" w:rsidRDefault="003A3B69" w:rsidP="003A3B69">
      <w:pPr>
        <w:ind w:firstLine="288"/>
        <w:jc w:val="both"/>
        <w:rPr>
          <w:rFonts w:ascii="Times New Roman" w:hAnsi="Times New Roman" w:cs="Times New Roman"/>
          <w:sz w:val="24"/>
          <w:szCs w:val="24"/>
        </w:rPr>
      </w:pPr>
      <w:r w:rsidRPr="003A3B69">
        <w:rPr>
          <w:rFonts w:ascii="Times New Roman" w:eastAsia="Calibri" w:hAnsi="Times New Roman" w:cs="Times New Roman"/>
          <w:sz w:val="24"/>
          <w:szCs w:val="24"/>
        </w:rPr>
        <w:t xml:space="preserve">Дидактическая модель обучения и педагогические средства отражают модернизацию основ учебного процесса, их переориентацию на достижение конкретных результатов в виде сформированных умений и навыков учащихся, обобщенных способов деятельности. Формирование целостных представлений о литературе будет осуществляться в ходе творческой деятельности учащихся на основе личностного осмысления литературных фактов и явлений. Особое внимание уделяется познавательной активности учащихся, их </w:t>
      </w:r>
      <w:proofErr w:type="spellStart"/>
      <w:r w:rsidRPr="003A3B69">
        <w:rPr>
          <w:rFonts w:ascii="Times New Roman" w:eastAsia="Calibri" w:hAnsi="Times New Roman" w:cs="Times New Roman"/>
          <w:sz w:val="24"/>
          <w:szCs w:val="24"/>
        </w:rPr>
        <w:t>мотивированности</w:t>
      </w:r>
      <w:proofErr w:type="spellEnd"/>
      <w:r w:rsidRPr="003A3B69">
        <w:rPr>
          <w:rFonts w:ascii="Times New Roman" w:eastAsia="Calibri" w:hAnsi="Times New Roman" w:cs="Times New Roman"/>
          <w:sz w:val="24"/>
          <w:szCs w:val="24"/>
        </w:rPr>
        <w:t xml:space="preserve"> к самостоятельной учебной работе. Это предполагает все более широкое использование нетрадиционных форм уроков, в том числе методики деловых и ролевых игр, проблемных дискуссий, </w:t>
      </w:r>
      <w:proofErr w:type="spellStart"/>
      <w:r w:rsidRPr="003A3B69">
        <w:rPr>
          <w:rFonts w:ascii="Times New Roman" w:eastAsia="Calibri" w:hAnsi="Times New Roman" w:cs="Times New Roman"/>
          <w:sz w:val="24"/>
          <w:szCs w:val="24"/>
        </w:rPr>
        <w:t>межпредметных</w:t>
      </w:r>
      <w:proofErr w:type="spellEnd"/>
      <w:r w:rsidRPr="003A3B69">
        <w:rPr>
          <w:rFonts w:ascii="Times New Roman" w:eastAsia="Calibri" w:hAnsi="Times New Roman" w:cs="Times New Roman"/>
          <w:sz w:val="24"/>
          <w:szCs w:val="24"/>
        </w:rPr>
        <w:t xml:space="preserve"> интегрированных уроков.</w:t>
      </w:r>
    </w:p>
    <w:p w:rsidR="003A3B69" w:rsidRPr="003A3B69" w:rsidRDefault="003A3B69" w:rsidP="003A3B69">
      <w:pPr>
        <w:spacing w:before="60"/>
        <w:ind w:firstLine="360"/>
        <w:jc w:val="both"/>
        <w:rPr>
          <w:rStyle w:val="FontStyle13"/>
          <w:rFonts w:ascii="Times New Roman" w:hAnsi="Times New Roman" w:cs="Times New Roman"/>
          <w:b/>
          <w:sz w:val="24"/>
          <w:szCs w:val="24"/>
        </w:rPr>
      </w:pPr>
      <w:r w:rsidRPr="003A3B69">
        <w:rPr>
          <w:rFonts w:ascii="Times New Roman" w:hAnsi="Times New Roman" w:cs="Times New Roman"/>
          <w:sz w:val="24"/>
          <w:szCs w:val="24"/>
        </w:rPr>
        <w:t xml:space="preserve">Стандарт ориентирован на </w:t>
      </w:r>
      <w:r w:rsidRPr="003A3B69">
        <w:rPr>
          <w:rFonts w:ascii="Times New Roman" w:hAnsi="Times New Roman" w:cs="Times New Roman"/>
          <w:iCs/>
          <w:sz w:val="24"/>
          <w:szCs w:val="24"/>
        </w:rPr>
        <w:t>воспитание</w:t>
      </w:r>
      <w:r w:rsidRPr="003A3B69">
        <w:rPr>
          <w:rFonts w:ascii="Times New Roman" w:hAnsi="Times New Roman" w:cs="Times New Roman"/>
          <w:sz w:val="24"/>
          <w:szCs w:val="24"/>
        </w:rPr>
        <w:t xml:space="preserve"> школьника – гражданина и патриота России, развитие духовно-нравственного мира школьника, его национального самосознания. Эти положения нашли отражение в содержании уроков. В процессе обучения должно быть сформировано умение формулировать свои мировоззренческие взгляды и на этой основе – воспитание гражданственности и патриотизма.</w:t>
      </w:r>
    </w:p>
    <w:p w:rsidR="003A3B69" w:rsidRPr="003A3B69" w:rsidRDefault="003A3B69" w:rsidP="003A3B69">
      <w:pPr>
        <w:spacing w:before="6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A3B69">
        <w:rPr>
          <w:rStyle w:val="FontStyle13"/>
          <w:rFonts w:ascii="Times New Roman" w:hAnsi="Times New Roman" w:cs="Times New Roman"/>
          <w:b/>
          <w:sz w:val="24"/>
          <w:szCs w:val="24"/>
        </w:rPr>
        <w:t>Объектом изучения литературы</w:t>
      </w:r>
      <w:r w:rsidRPr="003A3B69">
        <w:rPr>
          <w:rStyle w:val="FontStyle13"/>
          <w:rFonts w:ascii="Times New Roman" w:hAnsi="Times New Roman" w:cs="Times New Roman"/>
          <w:sz w:val="24"/>
          <w:szCs w:val="24"/>
        </w:rPr>
        <w:t xml:space="preserve"> являются произведе</w:t>
      </w:r>
      <w:r w:rsidRPr="003A3B69">
        <w:rPr>
          <w:rStyle w:val="FontStyle13"/>
          <w:rFonts w:ascii="Times New Roman" w:hAnsi="Times New Roman" w:cs="Times New Roman"/>
          <w:sz w:val="24"/>
          <w:szCs w:val="24"/>
        </w:rPr>
        <w:softHyphen/>
        <w:t>ния искусства слова, в первую очередь тексты произведе</w:t>
      </w:r>
      <w:r w:rsidRPr="003A3B69">
        <w:rPr>
          <w:rStyle w:val="FontStyle13"/>
          <w:rFonts w:ascii="Times New Roman" w:hAnsi="Times New Roman" w:cs="Times New Roman"/>
          <w:sz w:val="24"/>
          <w:szCs w:val="24"/>
        </w:rPr>
        <w:softHyphen/>
        <w:t>ний русской литературы и некоторые тексты зарубежной.</w:t>
      </w:r>
    </w:p>
    <w:p w:rsidR="003A3B69" w:rsidRPr="003A3B69" w:rsidRDefault="003A3B69" w:rsidP="003A3B69">
      <w:pPr>
        <w:pStyle w:val="Style2"/>
        <w:spacing w:line="100" w:lineRule="atLeast"/>
        <w:ind w:right="14" w:firstLine="346"/>
        <w:rPr>
          <w:rFonts w:ascii="Times New Roman" w:hAnsi="Times New Roman" w:cs="Times New Roman"/>
        </w:rPr>
      </w:pPr>
      <w:r w:rsidRPr="003A3B69">
        <w:rPr>
          <w:rFonts w:ascii="Times New Roman" w:hAnsi="Times New Roman" w:cs="Times New Roman"/>
        </w:rPr>
        <w:t>В программе соблюдена системная на</w:t>
      </w:r>
      <w:r w:rsidRPr="003A3B69">
        <w:rPr>
          <w:rFonts w:ascii="Times New Roman" w:hAnsi="Times New Roman" w:cs="Times New Roman"/>
        </w:rPr>
        <w:softHyphen/>
        <w:t>правленность. Эта идея и концентрический подход помогают учителю подвести школьников к пониманию творчест</w:t>
      </w:r>
      <w:r w:rsidRPr="003A3B69">
        <w:rPr>
          <w:rFonts w:ascii="Times New Roman" w:hAnsi="Times New Roman" w:cs="Times New Roman"/>
        </w:rPr>
        <w:softHyphen/>
        <w:t>ва отдельного писателя и литературного процесса в целом, поэтики, литературных направлений, течений и т. д.</w:t>
      </w:r>
    </w:p>
    <w:p w:rsidR="003A3B69" w:rsidRPr="003A3B69" w:rsidRDefault="003A3B69" w:rsidP="003A3B69">
      <w:pPr>
        <w:pStyle w:val="Style2"/>
        <w:spacing w:line="100" w:lineRule="atLeast"/>
        <w:ind w:right="14" w:firstLine="346"/>
        <w:rPr>
          <w:rFonts w:ascii="Times New Roman" w:hAnsi="Times New Roman" w:cs="Times New Roman"/>
        </w:rPr>
      </w:pPr>
      <w:r w:rsidRPr="003A3B69">
        <w:rPr>
          <w:rFonts w:ascii="Times New Roman" w:hAnsi="Times New Roman" w:cs="Times New Roman"/>
        </w:rPr>
        <w:t>Программа 11 класса включает в себя произведения русской литературы, под</w:t>
      </w:r>
      <w:r w:rsidRPr="003A3B69">
        <w:rPr>
          <w:rFonts w:ascii="Times New Roman" w:hAnsi="Times New Roman" w:cs="Times New Roman"/>
        </w:rPr>
        <w:softHyphen/>
        <w:t>нимающие вечные проблемы, причём   она представляет собой линейный курс на ис</w:t>
      </w:r>
      <w:r w:rsidRPr="003A3B69">
        <w:rPr>
          <w:rFonts w:ascii="Times New Roman" w:hAnsi="Times New Roman" w:cs="Times New Roman"/>
        </w:rPr>
        <w:softHyphen/>
        <w:t>торико-литературной основе.</w:t>
      </w:r>
    </w:p>
    <w:p w:rsidR="003A3B69" w:rsidRPr="003A3B69" w:rsidRDefault="003A3B69" w:rsidP="003A3B69">
      <w:pPr>
        <w:pStyle w:val="Style2"/>
        <w:spacing w:line="100" w:lineRule="atLeast"/>
        <w:ind w:right="14" w:firstLine="346"/>
        <w:rPr>
          <w:rFonts w:ascii="Times New Roman" w:hAnsi="Times New Roman" w:cs="Times New Roman"/>
        </w:rPr>
      </w:pPr>
      <w:r w:rsidRPr="003A3B69">
        <w:rPr>
          <w:rFonts w:ascii="Times New Roman" w:hAnsi="Times New Roman" w:cs="Times New Roman"/>
        </w:rPr>
        <w:t>На уроках важно предусмотреть весь процесс чтения учащихся (восприятие, понимание, осмысление, анализ, интерпретация и оценка прочитанного). Только в этом случае школьники приходят к самостоятельному чтению грамотными читателями, могут свободно и с интересом обсудить произведение, высказать свое развернутое, аргументированное суждение о прочитанном стихотво</w:t>
      </w:r>
      <w:r w:rsidRPr="003A3B69">
        <w:rPr>
          <w:rFonts w:ascii="Times New Roman" w:hAnsi="Times New Roman" w:cs="Times New Roman"/>
        </w:rPr>
        <w:softHyphen/>
        <w:t xml:space="preserve">рении, рассказе, романе, пьесе (может быть, увиденной в театре). В решении этой важной задачи особую роль играют </w:t>
      </w:r>
      <w:proofErr w:type="spellStart"/>
      <w:r w:rsidRPr="003A3B69">
        <w:rPr>
          <w:rFonts w:ascii="Times New Roman" w:hAnsi="Times New Roman" w:cs="Times New Roman"/>
        </w:rPr>
        <w:t>межпредметные</w:t>
      </w:r>
      <w:proofErr w:type="spellEnd"/>
      <w:r w:rsidRPr="003A3B69">
        <w:rPr>
          <w:rFonts w:ascii="Times New Roman" w:hAnsi="Times New Roman" w:cs="Times New Roman"/>
        </w:rPr>
        <w:t xml:space="preserve"> и </w:t>
      </w:r>
      <w:proofErr w:type="spellStart"/>
      <w:r w:rsidRPr="003A3B69">
        <w:rPr>
          <w:rFonts w:ascii="Times New Roman" w:hAnsi="Times New Roman" w:cs="Times New Roman"/>
        </w:rPr>
        <w:t>внутрипредметные</w:t>
      </w:r>
      <w:proofErr w:type="spellEnd"/>
      <w:r w:rsidRPr="003A3B69">
        <w:rPr>
          <w:rFonts w:ascii="Times New Roman" w:hAnsi="Times New Roman" w:cs="Times New Roman"/>
        </w:rPr>
        <w:t xml:space="preserve"> связи курса литературы, обращение к дру</w:t>
      </w:r>
      <w:r w:rsidRPr="003A3B69">
        <w:rPr>
          <w:rFonts w:ascii="Times New Roman" w:hAnsi="Times New Roman" w:cs="Times New Roman"/>
        </w:rPr>
        <w:softHyphen/>
        <w:t>гим видам искусства, к традициям внутри определенной литературной школы, направления, выявление литера</w:t>
      </w:r>
      <w:r w:rsidRPr="003A3B69">
        <w:rPr>
          <w:rFonts w:ascii="Times New Roman" w:hAnsi="Times New Roman" w:cs="Times New Roman"/>
        </w:rPr>
        <w:softHyphen/>
        <w:t>турных и общекультурных ассоциаций и аллюзий.</w:t>
      </w:r>
    </w:p>
    <w:p w:rsidR="003A3B69" w:rsidRPr="003A3B69" w:rsidRDefault="003A3B69" w:rsidP="003A3B69">
      <w:pPr>
        <w:pStyle w:val="Style2"/>
        <w:spacing w:line="100" w:lineRule="atLeast"/>
        <w:ind w:left="24" w:right="14" w:firstLine="341"/>
        <w:rPr>
          <w:rFonts w:ascii="Times New Roman" w:hAnsi="Times New Roman" w:cs="Times New Roman"/>
        </w:rPr>
      </w:pPr>
      <w:r w:rsidRPr="003A3B69">
        <w:rPr>
          <w:rFonts w:ascii="Times New Roman" w:hAnsi="Times New Roman" w:cs="Times New Roman"/>
        </w:rPr>
        <w:t xml:space="preserve">Одним из признаков понимания текста является выразительность чтения учащимися. Именно поэтому формирование навыков выразительного чтения должно проводиться в продуманной системе: от осмысления содержания и прочтения строфы к </w:t>
      </w:r>
      <w:r w:rsidRPr="003A3B69">
        <w:rPr>
          <w:rFonts w:ascii="Times New Roman" w:hAnsi="Times New Roman" w:cs="Times New Roman"/>
        </w:rPr>
        <w:lastRenderedPageBreak/>
        <w:t>выразительному чтению стихотворения в целом. Примерные списки стихотворных и прозаических произведений для заучивания наизусть даны в программе В.Я.Коровиной.</w:t>
      </w:r>
    </w:p>
    <w:p w:rsidR="003A3B69" w:rsidRPr="003A3B69" w:rsidRDefault="003A3B69" w:rsidP="003A3B69">
      <w:pPr>
        <w:pStyle w:val="Style2"/>
        <w:spacing w:line="100" w:lineRule="atLeast"/>
        <w:ind w:left="24" w:right="14" w:firstLine="341"/>
        <w:rPr>
          <w:rFonts w:ascii="Times New Roman" w:hAnsi="Times New Roman" w:cs="Times New Roman"/>
        </w:rPr>
      </w:pPr>
      <w:r w:rsidRPr="003A3B69">
        <w:rPr>
          <w:rFonts w:ascii="Times New Roman" w:hAnsi="Times New Roman" w:cs="Times New Roman"/>
        </w:rPr>
        <w:t xml:space="preserve">Также особое внимание важно обратить на совершенствование речи учащихся, систематически проводя работу со школьниками на уроках развития речи. Для этого могут быть использованы такие виды работы: словарная работа, различные виды пересказа, устные и письменные сочинения, отзывы, доклады, диалоги, творческие работы. Слово учителя, которое звучит на любом уроке литературы, является не только информативным, направляющим, вдохновляющим на новую работу, но и образцом для будущего устного высказывания школьника. </w:t>
      </w:r>
    </w:p>
    <w:p w:rsidR="003A3B69" w:rsidRPr="003A3B69" w:rsidRDefault="003A3B69" w:rsidP="006B0190">
      <w:pPr>
        <w:pStyle w:val="Style2"/>
        <w:spacing w:line="100" w:lineRule="atLeast"/>
        <w:ind w:right="14" w:firstLine="0"/>
        <w:rPr>
          <w:rFonts w:ascii="Times New Roman" w:hAnsi="Times New Roman" w:cs="Times New Roman"/>
        </w:rPr>
      </w:pPr>
    </w:p>
    <w:p w:rsidR="003A3B69" w:rsidRPr="003A3B69" w:rsidRDefault="003A3B69" w:rsidP="003A3B6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A3B69">
        <w:rPr>
          <w:rFonts w:ascii="Times New Roman" w:hAnsi="Times New Roman" w:cs="Times New Roman"/>
          <w:b/>
          <w:sz w:val="24"/>
          <w:szCs w:val="24"/>
        </w:rPr>
        <w:t>Содержание курса «Литература. 11 класс» (102 часа)</w:t>
      </w:r>
    </w:p>
    <w:p w:rsidR="003A3B69" w:rsidRPr="003A3B69" w:rsidRDefault="003A3B69" w:rsidP="003A3B69">
      <w:pPr>
        <w:rPr>
          <w:rFonts w:ascii="Times New Roman" w:hAnsi="Times New Roman" w:cs="Times New Roman"/>
          <w:sz w:val="24"/>
          <w:szCs w:val="24"/>
        </w:rPr>
      </w:pPr>
      <w:r w:rsidRPr="003A3B69">
        <w:rPr>
          <w:rFonts w:ascii="Times New Roman" w:hAnsi="Times New Roman" w:cs="Times New Roman"/>
          <w:b/>
          <w:bCs/>
          <w:sz w:val="24"/>
          <w:szCs w:val="24"/>
        </w:rPr>
        <w:t>Вводный урок.</w:t>
      </w:r>
      <w:r w:rsidRPr="003A3B69">
        <w:rPr>
          <w:rFonts w:ascii="Times New Roman" w:hAnsi="Times New Roman" w:cs="Times New Roman"/>
          <w:bCs/>
          <w:sz w:val="24"/>
          <w:szCs w:val="24"/>
        </w:rPr>
        <w:t xml:space="preserve"> Русская литература 20 века в контексте мировой культуры.(1 час)</w:t>
      </w:r>
    </w:p>
    <w:p w:rsidR="003A3B69" w:rsidRPr="003A3B69" w:rsidRDefault="003A3B69" w:rsidP="003A3B69">
      <w:pPr>
        <w:spacing w:after="240"/>
        <w:rPr>
          <w:rFonts w:ascii="Times New Roman" w:hAnsi="Times New Roman" w:cs="Times New Roman"/>
          <w:b/>
          <w:sz w:val="24"/>
          <w:szCs w:val="24"/>
        </w:rPr>
      </w:pPr>
      <w:r w:rsidRPr="003A3B69">
        <w:rPr>
          <w:rFonts w:ascii="Times New Roman" w:hAnsi="Times New Roman" w:cs="Times New Roman"/>
          <w:sz w:val="24"/>
          <w:szCs w:val="24"/>
        </w:rPr>
        <w:t xml:space="preserve">Традиции и новаторство в литературе. Литературное произведение и творчество писателя в контексте отечественной и мировой культуры. </w:t>
      </w:r>
      <w:proofErr w:type="spellStart"/>
      <w:r w:rsidRPr="003A3B69">
        <w:rPr>
          <w:rFonts w:ascii="Times New Roman" w:hAnsi="Times New Roman" w:cs="Times New Roman"/>
          <w:sz w:val="24"/>
          <w:szCs w:val="24"/>
        </w:rPr>
        <w:t>Интертекстуальные</w:t>
      </w:r>
      <w:proofErr w:type="spellEnd"/>
      <w:r w:rsidRPr="003A3B69">
        <w:rPr>
          <w:rFonts w:ascii="Times New Roman" w:hAnsi="Times New Roman" w:cs="Times New Roman"/>
          <w:sz w:val="24"/>
          <w:szCs w:val="24"/>
        </w:rPr>
        <w:t xml:space="preserve"> связи литературного произведения. Основные тенденции развития мировой и русской литературы XX века. Влияние исторических событий, философских и эстетических исканий эпохи на развитие литературы. Литературные направления XX века: реализм, модернизм. Трансформация жанров, «сквозных» тем мировой и русской литературы. Писатель и эпоха. Диалог писателя с литературной традицией и творческими исканиями современников.</w:t>
      </w:r>
    </w:p>
    <w:p w:rsidR="003A3B69" w:rsidRPr="003A3B69" w:rsidRDefault="003A3B69" w:rsidP="003A3B69">
      <w:pPr>
        <w:spacing w:after="240"/>
        <w:rPr>
          <w:rFonts w:ascii="Times New Roman" w:hAnsi="Times New Roman" w:cs="Times New Roman"/>
          <w:b/>
          <w:sz w:val="24"/>
          <w:szCs w:val="24"/>
        </w:rPr>
      </w:pPr>
      <w:r w:rsidRPr="003A3B69">
        <w:rPr>
          <w:rFonts w:ascii="Times New Roman" w:hAnsi="Times New Roman" w:cs="Times New Roman"/>
          <w:b/>
          <w:sz w:val="24"/>
          <w:szCs w:val="24"/>
        </w:rPr>
        <w:t xml:space="preserve">Русская литература конца 19 – начала 20 века. Обзор. </w:t>
      </w:r>
      <w:r w:rsidRPr="003A3B69">
        <w:rPr>
          <w:rFonts w:ascii="Times New Roman" w:hAnsi="Times New Roman" w:cs="Times New Roman"/>
          <w:sz w:val="24"/>
          <w:szCs w:val="24"/>
        </w:rPr>
        <w:t>Русская литература конца XIX — начала XX века в контексте мировой культуры. Философские и эстетические искания эпохи. Реализм и модернизм как доминанты литературного процесса. Серебряный век русской поэзии. Многообразие творческих индивидуальностей. Поиски и эксперименты, художественные открытия. Литературные манифесты и художественная практика. Особенности литературной жизни. Исторические события (Первая мировая война, революции в России) и их влияние на литературу.</w:t>
      </w:r>
    </w:p>
    <w:p w:rsidR="003A3B69" w:rsidRPr="003A3B69" w:rsidRDefault="003A3B69" w:rsidP="003A3B69">
      <w:pPr>
        <w:spacing w:after="240"/>
        <w:rPr>
          <w:rFonts w:ascii="Times New Roman" w:hAnsi="Times New Roman" w:cs="Times New Roman"/>
          <w:b/>
          <w:sz w:val="24"/>
          <w:szCs w:val="24"/>
        </w:rPr>
      </w:pPr>
      <w:r w:rsidRPr="003A3B69">
        <w:rPr>
          <w:rFonts w:ascii="Times New Roman" w:hAnsi="Times New Roman" w:cs="Times New Roman"/>
          <w:b/>
          <w:sz w:val="24"/>
          <w:szCs w:val="24"/>
        </w:rPr>
        <w:t xml:space="preserve">Творчество И.А. Бунина </w:t>
      </w:r>
      <w:r w:rsidR="00493D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A3B69">
        <w:rPr>
          <w:rFonts w:ascii="Times New Roman" w:hAnsi="Times New Roman" w:cs="Times New Roman"/>
          <w:sz w:val="24"/>
          <w:szCs w:val="24"/>
        </w:rPr>
        <w:t>Жизнь и творчество.</w:t>
      </w:r>
      <w:r w:rsidRPr="003A3B69">
        <w:rPr>
          <w:rFonts w:ascii="Times New Roman" w:hAnsi="Times New Roman" w:cs="Times New Roman"/>
          <w:sz w:val="24"/>
          <w:szCs w:val="24"/>
        </w:rPr>
        <w:br/>
        <w:t>      </w:t>
      </w:r>
      <w:proofErr w:type="gramStart"/>
      <w:r w:rsidRPr="003A3B69">
        <w:rPr>
          <w:rFonts w:ascii="Times New Roman" w:hAnsi="Times New Roman" w:cs="Times New Roman"/>
          <w:sz w:val="24"/>
          <w:szCs w:val="24"/>
        </w:rPr>
        <w:t xml:space="preserve">Стихотворения </w:t>
      </w:r>
      <w:r w:rsidRPr="003A3B69">
        <w:rPr>
          <w:rFonts w:ascii="Times New Roman" w:hAnsi="Times New Roman" w:cs="Times New Roman"/>
          <w:bCs/>
          <w:sz w:val="24"/>
          <w:szCs w:val="24"/>
        </w:rPr>
        <w:t>«Вечер», «Не устану воспевать вас, звезды!..», «Последний шмель», «Седое небо надо мной...», «И цветы, и шмели, и трава, и колосья...»</w:t>
      </w:r>
      <w:r w:rsidRPr="003A3B6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A3B69">
        <w:rPr>
          <w:rFonts w:ascii="Times New Roman" w:hAnsi="Times New Roman" w:cs="Times New Roman"/>
          <w:sz w:val="24"/>
          <w:szCs w:val="24"/>
        </w:rPr>
        <w:br/>
      </w:r>
      <w:r w:rsidRPr="003A3B69">
        <w:rPr>
          <w:rFonts w:ascii="Times New Roman" w:hAnsi="Times New Roman" w:cs="Times New Roman"/>
          <w:bCs/>
          <w:sz w:val="24"/>
          <w:szCs w:val="24"/>
        </w:rPr>
        <w:t>      </w:t>
      </w:r>
      <w:r w:rsidRPr="003A3B69">
        <w:rPr>
          <w:rFonts w:ascii="Times New Roman" w:hAnsi="Times New Roman" w:cs="Times New Roman"/>
          <w:sz w:val="24"/>
          <w:szCs w:val="24"/>
        </w:rPr>
        <w:t>Философичность и тонкий лиризм поэзии Бунина. Пейзажная лирика поэта. Живописность и лаконизм бунинского поэтического слова. Традиционные темы русской поэзии в лирике Бунина. Реалистические традиции.</w:t>
      </w:r>
      <w:r w:rsidRPr="003A3B69">
        <w:rPr>
          <w:rFonts w:ascii="Times New Roman" w:hAnsi="Times New Roman" w:cs="Times New Roman"/>
          <w:sz w:val="24"/>
          <w:szCs w:val="24"/>
        </w:rPr>
        <w:br/>
        <w:t xml:space="preserve">      Рассказы </w:t>
      </w:r>
      <w:r w:rsidRPr="003A3B69">
        <w:rPr>
          <w:rFonts w:ascii="Times New Roman" w:hAnsi="Times New Roman" w:cs="Times New Roman"/>
          <w:bCs/>
          <w:sz w:val="24"/>
          <w:szCs w:val="24"/>
        </w:rPr>
        <w:t>«Антоновские яблоки», «Легкое дыхание», «Господин из Сан-Франциско», «Чаша жизни», «Чистый понедельник», «Темные аллеи»</w:t>
      </w:r>
      <w:r w:rsidRPr="003A3B69">
        <w:rPr>
          <w:rFonts w:ascii="Times New Roman" w:hAnsi="Times New Roman" w:cs="Times New Roman"/>
          <w:sz w:val="24"/>
          <w:szCs w:val="24"/>
        </w:rPr>
        <w:t>.</w:t>
      </w:r>
      <w:r w:rsidRPr="003A3B69">
        <w:rPr>
          <w:rFonts w:ascii="Times New Roman" w:hAnsi="Times New Roman" w:cs="Times New Roman"/>
          <w:sz w:val="24"/>
          <w:szCs w:val="24"/>
        </w:rPr>
        <w:br/>
        <w:t xml:space="preserve">      Развитие традиций русской классической литературы в прозе Бунина. Тема угасания «дворянских гнезд» в рассказе «Антоновские яблоки». Исследование национального характера. «Вечные» темы в рассказах Бунина (счастье и трагедия любви, связь человека с миром природы, вера и память о прошлом). Психологизм бунинской прозы. Принципы создания характера. Соотношение текста и подтекста. Роль художественной детали. Символика бунинской прозы. Своеобразие стиля Бунина. </w:t>
      </w:r>
      <w:r w:rsidRPr="003A3B69">
        <w:rPr>
          <w:rFonts w:ascii="Times New Roman" w:hAnsi="Times New Roman" w:cs="Times New Roman"/>
          <w:i/>
          <w:iCs/>
          <w:sz w:val="24"/>
          <w:szCs w:val="24"/>
        </w:rPr>
        <w:t xml:space="preserve">Теория </w:t>
      </w:r>
      <w:r w:rsidRPr="003A3B69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литературы. </w:t>
      </w:r>
      <w:r w:rsidRPr="003A3B69">
        <w:rPr>
          <w:rFonts w:ascii="Times New Roman" w:hAnsi="Times New Roman" w:cs="Times New Roman"/>
          <w:sz w:val="24"/>
          <w:szCs w:val="24"/>
        </w:rPr>
        <w:t xml:space="preserve">Аллюзия. Реалистическая символика. </w:t>
      </w:r>
      <w:r w:rsidRPr="003A3B69">
        <w:rPr>
          <w:rFonts w:ascii="Times New Roman" w:hAnsi="Times New Roman" w:cs="Times New Roman"/>
          <w:i/>
          <w:iCs/>
          <w:sz w:val="24"/>
          <w:szCs w:val="24"/>
        </w:rPr>
        <w:t xml:space="preserve">Развитие речи. </w:t>
      </w:r>
      <w:r w:rsidRPr="003A3B69">
        <w:rPr>
          <w:rFonts w:ascii="Times New Roman" w:hAnsi="Times New Roman" w:cs="Times New Roman"/>
          <w:sz w:val="24"/>
          <w:szCs w:val="24"/>
        </w:rPr>
        <w:t xml:space="preserve">Целостный анализ лирического стихотворения. Письменный ответ на вопрос об особенностях психологизма в одном из рассказов писателя. </w:t>
      </w:r>
    </w:p>
    <w:p w:rsidR="003A3B69" w:rsidRPr="006B0190" w:rsidRDefault="003A3B69" w:rsidP="003A3B69">
      <w:pPr>
        <w:rPr>
          <w:rFonts w:ascii="Times New Roman" w:hAnsi="Times New Roman" w:cs="Times New Roman"/>
          <w:sz w:val="24"/>
          <w:szCs w:val="24"/>
        </w:rPr>
      </w:pPr>
      <w:r w:rsidRPr="003A3B69">
        <w:rPr>
          <w:rFonts w:ascii="Times New Roman" w:hAnsi="Times New Roman" w:cs="Times New Roman"/>
          <w:b/>
          <w:sz w:val="24"/>
          <w:szCs w:val="24"/>
        </w:rPr>
        <w:t xml:space="preserve">Творчество А.И. Куприна </w:t>
      </w:r>
      <w:r w:rsidRPr="003A3B69">
        <w:rPr>
          <w:rFonts w:ascii="Times New Roman" w:hAnsi="Times New Roman" w:cs="Times New Roman"/>
          <w:sz w:val="24"/>
          <w:szCs w:val="24"/>
        </w:rPr>
        <w:t>Жизнь и творчество (обзор).</w:t>
      </w:r>
      <w:r w:rsidRPr="003A3B69">
        <w:rPr>
          <w:rFonts w:ascii="Times New Roman" w:hAnsi="Times New Roman" w:cs="Times New Roman"/>
          <w:sz w:val="24"/>
          <w:szCs w:val="24"/>
        </w:rPr>
        <w:br/>
        <w:t xml:space="preserve">      Рассказ </w:t>
      </w:r>
      <w:r w:rsidRPr="003A3B69">
        <w:rPr>
          <w:rFonts w:ascii="Times New Roman" w:hAnsi="Times New Roman" w:cs="Times New Roman"/>
          <w:bCs/>
          <w:sz w:val="24"/>
          <w:szCs w:val="24"/>
        </w:rPr>
        <w:t>«Гранатовый браслет»</w:t>
      </w:r>
      <w:r w:rsidRPr="003A3B69">
        <w:rPr>
          <w:rFonts w:ascii="Times New Roman" w:hAnsi="Times New Roman" w:cs="Times New Roman"/>
          <w:sz w:val="24"/>
          <w:szCs w:val="24"/>
        </w:rPr>
        <w:t>. Своеобразие сюжета рассказа. Споры героев об истинной, бескорыстной любви. Утверждение любви как высшей ценности. Трагизм решения любовной темы в рассказе. Мотив пробуждения души. Символический смысл художественных деталей, поэтическое изображение природы. Мастерство психологического анализа. Роль эпиграфа в рассказе. Смысл финала. Традиции русской классической литературы в прозе Куприна.</w:t>
      </w:r>
      <w:r w:rsidRPr="003A3B69">
        <w:rPr>
          <w:rFonts w:ascii="Times New Roman" w:hAnsi="Times New Roman" w:cs="Times New Roman"/>
          <w:sz w:val="24"/>
          <w:szCs w:val="24"/>
        </w:rPr>
        <w:br/>
        <w:t>      </w:t>
      </w:r>
      <w:r w:rsidRPr="003A3B69">
        <w:rPr>
          <w:rFonts w:ascii="Times New Roman" w:hAnsi="Times New Roman" w:cs="Times New Roman"/>
          <w:i/>
          <w:iCs/>
          <w:sz w:val="24"/>
          <w:szCs w:val="24"/>
        </w:rPr>
        <w:t xml:space="preserve">Теория литературы. </w:t>
      </w:r>
      <w:r w:rsidRPr="003A3B69">
        <w:rPr>
          <w:rFonts w:ascii="Times New Roman" w:hAnsi="Times New Roman" w:cs="Times New Roman"/>
          <w:sz w:val="24"/>
          <w:szCs w:val="24"/>
        </w:rPr>
        <w:t xml:space="preserve">Психологизм. Эпиграф. </w:t>
      </w:r>
      <w:r w:rsidRPr="003A3B69">
        <w:rPr>
          <w:rFonts w:ascii="Times New Roman" w:hAnsi="Times New Roman" w:cs="Times New Roman"/>
          <w:i/>
          <w:iCs/>
          <w:sz w:val="24"/>
          <w:szCs w:val="24"/>
        </w:rPr>
        <w:t xml:space="preserve">Развитие речи. </w:t>
      </w:r>
      <w:r w:rsidRPr="003A3B69">
        <w:rPr>
          <w:rFonts w:ascii="Times New Roman" w:hAnsi="Times New Roman" w:cs="Times New Roman"/>
          <w:sz w:val="24"/>
          <w:szCs w:val="24"/>
        </w:rPr>
        <w:t xml:space="preserve">Письменный ответ на вопрос о заглавном образе рассказа. Отзыв о самостоятельно прочитанном произведении А. И. Куприна. </w:t>
      </w:r>
      <w:r w:rsidRPr="003A3B69">
        <w:rPr>
          <w:rFonts w:ascii="Times New Roman" w:hAnsi="Times New Roman" w:cs="Times New Roman"/>
          <w:b/>
          <w:sz w:val="24"/>
          <w:szCs w:val="24"/>
        </w:rPr>
        <w:t xml:space="preserve">Сочинение по творчеству Бунина и Куприна. </w:t>
      </w:r>
      <w:r w:rsidRPr="003A3B69">
        <w:rPr>
          <w:rFonts w:ascii="Times New Roman" w:hAnsi="Times New Roman" w:cs="Times New Roman"/>
          <w:i/>
          <w:iCs/>
          <w:sz w:val="24"/>
          <w:szCs w:val="24"/>
        </w:rPr>
        <w:t xml:space="preserve">Внеклассное чтение. </w:t>
      </w:r>
      <w:r w:rsidRPr="003A3B69">
        <w:rPr>
          <w:rFonts w:ascii="Times New Roman" w:hAnsi="Times New Roman" w:cs="Times New Roman"/>
          <w:sz w:val="24"/>
          <w:szCs w:val="24"/>
        </w:rPr>
        <w:t>А. И. Куприн. «Олеся», «Гамбринус».</w:t>
      </w:r>
      <w:r w:rsidRPr="003A3B69">
        <w:rPr>
          <w:rFonts w:ascii="Times New Roman" w:hAnsi="Times New Roman" w:cs="Times New Roman"/>
          <w:sz w:val="24"/>
          <w:szCs w:val="24"/>
        </w:rPr>
        <w:br/>
      </w:r>
      <w:r w:rsidRPr="003A3B69">
        <w:rPr>
          <w:rFonts w:ascii="Times New Roman" w:hAnsi="Times New Roman" w:cs="Times New Roman"/>
          <w:b/>
          <w:sz w:val="24"/>
          <w:szCs w:val="24"/>
        </w:rPr>
        <w:t xml:space="preserve">Русская поэзия конца 19 – начала 20 века </w:t>
      </w:r>
    </w:p>
    <w:p w:rsidR="003A3B69" w:rsidRPr="003A3B69" w:rsidRDefault="003A3B69" w:rsidP="003A3B69">
      <w:pPr>
        <w:spacing w:after="240"/>
        <w:rPr>
          <w:rFonts w:ascii="Times New Roman" w:hAnsi="Times New Roman" w:cs="Times New Roman"/>
          <w:b/>
          <w:bCs/>
          <w:sz w:val="24"/>
          <w:szCs w:val="24"/>
        </w:rPr>
      </w:pPr>
      <w:r w:rsidRPr="003A3B69">
        <w:rPr>
          <w:rFonts w:ascii="Times New Roman" w:hAnsi="Times New Roman" w:cs="Times New Roman"/>
          <w:b/>
          <w:bCs/>
          <w:sz w:val="24"/>
          <w:szCs w:val="24"/>
        </w:rPr>
        <w:t>Символизм.</w:t>
      </w:r>
      <w:r w:rsidRPr="003A3B69">
        <w:rPr>
          <w:rFonts w:ascii="Times New Roman" w:hAnsi="Times New Roman" w:cs="Times New Roman"/>
          <w:bCs/>
          <w:sz w:val="24"/>
          <w:szCs w:val="24"/>
        </w:rPr>
        <w:t xml:space="preserve"> В. Я. Брюсов</w:t>
      </w:r>
      <w:r w:rsidRPr="003A3B69">
        <w:rPr>
          <w:rFonts w:ascii="Times New Roman" w:hAnsi="Times New Roman" w:cs="Times New Roman"/>
          <w:sz w:val="24"/>
          <w:szCs w:val="24"/>
        </w:rPr>
        <w:t xml:space="preserve"> «Юному поэту», «Грядущие гунны». </w:t>
      </w:r>
      <w:r w:rsidRPr="003A3B69">
        <w:rPr>
          <w:rFonts w:ascii="Times New Roman" w:hAnsi="Times New Roman" w:cs="Times New Roman"/>
          <w:bCs/>
          <w:sz w:val="24"/>
          <w:szCs w:val="24"/>
        </w:rPr>
        <w:t>К. Д. Бальмонт</w:t>
      </w:r>
      <w:r w:rsidRPr="003A3B69">
        <w:rPr>
          <w:rFonts w:ascii="Times New Roman" w:hAnsi="Times New Roman" w:cs="Times New Roman"/>
          <w:sz w:val="24"/>
          <w:szCs w:val="24"/>
        </w:rPr>
        <w:t xml:space="preserve"> «Я мечтою ловил уходящие тени...», «</w:t>
      </w:r>
      <w:proofErr w:type="spellStart"/>
      <w:r w:rsidRPr="003A3B69">
        <w:rPr>
          <w:rFonts w:ascii="Times New Roman" w:hAnsi="Times New Roman" w:cs="Times New Roman"/>
          <w:sz w:val="24"/>
          <w:szCs w:val="24"/>
        </w:rPr>
        <w:t>Безглагольность</w:t>
      </w:r>
      <w:proofErr w:type="spellEnd"/>
      <w:r w:rsidRPr="003A3B69">
        <w:rPr>
          <w:rFonts w:ascii="Times New Roman" w:hAnsi="Times New Roman" w:cs="Times New Roman"/>
          <w:sz w:val="24"/>
          <w:szCs w:val="24"/>
        </w:rPr>
        <w:t xml:space="preserve">», «Я в этот мир пришел, чтоб видеть солнце...», «Элементарные слова о символической поэзии» (фрагменты). </w:t>
      </w:r>
      <w:r w:rsidRPr="003A3B69">
        <w:rPr>
          <w:rFonts w:ascii="Times New Roman" w:hAnsi="Times New Roman" w:cs="Times New Roman"/>
          <w:bCs/>
          <w:sz w:val="24"/>
          <w:szCs w:val="24"/>
        </w:rPr>
        <w:t>А. Белый</w:t>
      </w:r>
      <w:r w:rsidRPr="003A3B69">
        <w:rPr>
          <w:rFonts w:ascii="Times New Roman" w:hAnsi="Times New Roman" w:cs="Times New Roman"/>
          <w:sz w:val="24"/>
          <w:szCs w:val="24"/>
        </w:rPr>
        <w:br/>
        <w:t>«Символизм как миропонимание» (фрагменты), «Петербург» (главы «Я гублю без возврата», «Невский проспект»). Истоки русского символизма. Влияние западноевропейской философии и поэзии на творчество русских символистов. Связь с романтизмом. Понимание символа символистами (задача предельного расширения значения слова, открытие тайн как цель нового искусства). Конструирование мира в процессе творчества, идея «творимой легенды». Тема поэта и поэзии. Музыкальность стиха. «Старшие символисты» (В. Я. Брюсов, К. Д. Бальмонт, Ф. К. Сологуб) и «</w:t>
      </w:r>
      <w:proofErr w:type="spellStart"/>
      <w:r w:rsidRPr="003A3B69">
        <w:rPr>
          <w:rFonts w:ascii="Times New Roman" w:hAnsi="Times New Roman" w:cs="Times New Roman"/>
          <w:sz w:val="24"/>
          <w:szCs w:val="24"/>
        </w:rPr>
        <w:t>младосимволисты</w:t>
      </w:r>
      <w:proofErr w:type="spellEnd"/>
      <w:r w:rsidRPr="003A3B69">
        <w:rPr>
          <w:rFonts w:ascii="Times New Roman" w:hAnsi="Times New Roman" w:cs="Times New Roman"/>
          <w:sz w:val="24"/>
          <w:szCs w:val="24"/>
        </w:rPr>
        <w:t>» (А. Белый, А. А. Блок). Символизм как ведущее течение русского модернизма.</w:t>
      </w:r>
      <w:r w:rsidRPr="003A3B69">
        <w:rPr>
          <w:rFonts w:ascii="Times New Roman" w:hAnsi="Times New Roman" w:cs="Times New Roman"/>
          <w:sz w:val="24"/>
          <w:szCs w:val="24"/>
        </w:rPr>
        <w:br/>
        <w:t>      </w:t>
      </w:r>
      <w:r w:rsidRPr="003A3B69">
        <w:rPr>
          <w:rFonts w:ascii="Times New Roman" w:hAnsi="Times New Roman" w:cs="Times New Roman"/>
          <w:i/>
          <w:iCs/>
          <w:sz w:val="24"/>
          <w:szCs w:val="24"/>
        </w:rPr>
        <w:t xml:space="preserve">Теория литературы. </w:t>
      </w:r>
      <w:r w:rsidRPr="003A3B69">
        <w:rPr>
          <w:rFonts w:ascii="Times New Roman" w:hAnsi="Times New Roman" w:cs="Times New Roman"/>
          <w:sz w:val="24"/>
          <w:szCs w:val="24"/>
        </w:rPr>
        <w:t>Символизм. Модернизм.</w:t>
      </w:r>
      <w:r w:rsidRPr="003A3B69">
        <w:rPr>
          <w:rFonts w:ascii="Times New Roman" w:hAnsi="Times New Roman" w:cs="Times New Roman"/>
          <w:sz w:val="24"/>
          <w:szCs w:val="24"/>
        </w:rPr>
        <w:br/>
        <w:t>      </w:t>
      </w:r>
      <w:r w:rsidRPr="003A3B69">
        <w:rPr>
          <w:rFonts w:ascii="Times New Roman" w:hAnsi="Times New Roman" w:cs="Times New Roman"/>
          <w:i/>
          <w:iCs/>
          <w:sz w:val="24"/>
          <w:szCs w:val="24"/>
        </w:rPr>
        <w:t xml:space="preserve">Развитие речи. </w:t>
      </w:r>
      <w:r w:rsidRPr="003A3B69">
        <w:rPr>
          <w:rFonts w:ascii="Times New Roman" w:hAnsi="Times New Roman" w:cs="Times New Roman"/>
          <w:sz w:val="24"/>
          <w:szCs w:val="24"/>
        </w:rPr>
        <w:t>Выразительное чтение наизусть стихотворения (по выбору). Конспектирование программных статей русских символистов (по выбору).</w:t>
      </w:r>
    </w:p>
    <w:p w:rsidR="003A3B69" w:rsidRPr="003A3B69" w:rsidRDefault="003A3B69" w:rsidP="003A3B6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A3B69">
        <w:rPr>
          <w:rFonts w:ascii="Times New Roman" w:hAnsi="Times New Roman" w:cs="Times New Roman"/>
          <w:b/>
          <w:bCs/>
          <w:sz w:val="24"/>
          <w:szCs w:val="24"/>
        </w:rPr>
        <w:t>Модернизм как литературное направление.</w:t>
      </w:r>
      <w:r w:rsidRPr="003A3B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A3B69">
        <w:rPr>
          <w:rFonts w:ascii="Times New Roman" w:hAnsi="Times New Roman" w:cs="Times New Roman"/>
          <w:sz w:val="24"/>
          <w:szCs w:val="24"/>
        </w:rPr>
        <w:t xml:space="preserve">Концепция мира и человека в искусстве модернизма. Отражение кризиса сознания, ощущение краха верований и духовных ценностей. Особый интерес к </w:t>
      </w:r>
      <w:proofErr w:type="gramStart"/>
      <w:r w:rsidRPr="003A3B69">
        <w:rPr>
          <w:rFonts w:ascii="Times New Roman" w:hAnsi="Times New Roman" w:cs="Times New Roman"/>
          <w:sz w:val="24"/>
          <w:szCs w:val="24"/>
        </w:rPr>
        <w:t>личностному</w:t>
      </w:r>
      <w:proofErr w:type="gramEnd"/>
      <w:r w:rsidRPr="003A3B69">
        <w:rPr>
          <w:rFonts w:ascii="Times New Roman" w:hAnsi="Times New Roman" w:cs="Times New Roman"/>
          <w:sz w:val="24"/>
          <w:szCs w:val="24"/>
        </w:rPr>
        <w:t>, нетипичному. Отрицание реалистических принципов изображения. Элитарные концепции искусства. Формальные эксперименты. Идея радикального обновления художественного языка. Многочисленные течения, школы и группы в искусстве модернизма. Основные течения в литературе русского модернизма: символизм, акмеизм, футуризм. Серебряный век как своеобразный «русский ренессанс».</w:t>
      </w:r>
      <w:r w:rsidRPr="003A3B69">
        <w:rPr>
          <w:rFonts w:ascii="Times New Roman" w:hAnsi="Times New Roman" w:cs="Times New Roman"/>
          <w:sz w:val="24"/>
          <w:szCs w:val="24"/>
        </w:rPr>
        <w:br/>
      </w:r>
    </w:p>
    <w:p w:rsidR="003A3B69" w:rsidRPr="003A3B69" w:rsidRDefault="003A3B69" w:rsidP="003A3B69">
      <w:pPr>
        <w:rPr>
          <w:rFonts w:ascii="Times New Roman" w:hAnsi="Times New Roman" w:cs="Times New Roman"/>
          <w:sz w:val="24"/>
          <w:szCs w:val="24"/>
        </w:rPr>
      </w:pPr>
      <w:r w:rsidRPr="003A3B69">
        <w:rPr>
          <w:rFonts w:ascii="Times New Roman" w:hAnsi="Times New Roman" w:cs="Times New Roman"/>
          <w:b/>
          <w:bCs/>
          <w:sz w:val="24"/>
          <w:szCs w:val="24"/>
        </w:rPr>
        <w:t>Акмеизм.</w:t>
      </w:r>
      <w:r w:rsidRPr="003A3B69">
        <w:rPr>
          <w:rFonts w:ascii="Times New Roman" w:hAnsi="Times New Roman" w:cs="Times New Roman"/>
          <w:bCs/>
          <w:sz w:val="24"/>
          <w:szCs w:val="24"/>
        </w:rPr>
        <w:t xml:space="preserve"> Н. С. Гумилев</w:t>
      </w:r>
      <w:r w:rsidRPr="003A3B69">
        <w:rPr>
          <w:rFonts w:ascii="Times New Roman" w:hAnsi="Times New Roman" w:cs="Times New Roman"/>
          <w:sz w:val="24"/>
          <w:szCs w:val="24"/>
        </w:rPr>
        <w:t xml:space="preserve"> </w:t>
      </w:r>
      <w:r w:rsidRPr="003A3B69">
        <w:rPr>
          <w:rFonts w:ascii="Times New Roman" w:hAnsi="Times New Roman" w:cs="Times New Roman"/>
          <w:bCs/>
          <w:sz w:val="24"/>
          <w:szCs w:val="24"/>
        </w:rPr>
        <w:t> </w:t>
      </w:r>
      <w:r w:rsidRPr="003A3B69">
        <w:rPr>
          <w:rFonts w:ascii="Times New Roman" w:hAnsi="Times New Roman" w:cs="Times New Roman"/>
          <w:sz w:val="24"/>
          <w:szCs w:val="24"/>
        </w:rPr>
        <w:t xml:space="preserve">«Наследие символизма и акмеизм» (фрагменты), «Жираф», «Волшебная скрипка», «Заблудившийся трамвай». </w:t>
      </w:r>
      <w:r w:rsidRPr="003A3B69">
        <w:rPr>
          <w:rFonts w:ascii="Times New Roman" w:hAnsi="Times New Roman" w:cs="Times New Roman"/>
          <w:bCs/>
          <w:sz w:val="24"/>
          <w:szCs w:val="24"/>
        </w:rPr>
        <w:t>О. Э. Мандельштам</w:t>
      </w:r>
      <w:r w:rsidRPr="003A3B69">
        <w:rPr>
          <w:rFonts w:ascii="Times New Roman" w:hAnsi="Times New Roman" w:cs="Times New Roman"/>
          <w:sz w:val="24"/>
          <w:szCs w:val="24"/>
        </w:rPr>
        <w:br/>
      </w:r>
      <w:r w:rsidRPr="003A3B69">
        <w:rPr>
          <w:rFonts w:ascii="Times New Roman" w:hAnsi="Times New Roman" w:cs="Times New Roman"/>
          <w:sz w:val="24"/>
          <w:szCs w:val="24"/>
        </w:rPr>
        <w:lastRenderedPageBreak/>
        <w:t>«Утро акмеизма», «</w:t>
      </w:r>
      <w:proofErr w:type="spellStart"/>
      <w:r w:rsidRPr="003A3B69">
        <w:rPr>
          <w:rFonts w:ascii="Times New Roman" w:hAnsi="Times New Roman" w:cs="Times New Roman"/>
          <w:sz w:val="24"/>
          <w:szCs w:val="24"/>
        </w:rPr>
        <w:t>Notre</w:t>
      </w:r>
      <w:proofErr w:type="spellEnd"/>
      <w:r w:rsidRPr="003A3B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3B69">
        <w:rPr>
          <w:rFonts w:ascii="Times New Roman" w:hAnsi="Times New Roman" w:cs="Times New Roman"/>
          <w:sz w:val="24"/>
          <w:szCs w:val="24"/>
        </w:rPr>
        <w:t>Dame</w:t>
      </w:r>
      <w:proofErr w:type="spellEnd"/>
      <w:r w:rsidRPr="003A3B69">
        <w:rPr>
          <w:rFonts w:ascii="Times New Roman" w:hAnsi="Times New Roman" w:cs="Times New Roman"/>
          <w:sz w:val="24"/>
          <w:szCs w:val="24"/>
        </w:rPr>
        <w:t>», «Бессонница. Гомер. Тугие паруса...», «За гремучую доблесть грядущих веков...», «Я вернулся в мой город, знакомый до слез...», «Невыразимая печаль...», «</w:t>
      </w:r>
      <w:proofErr w:type="spellStart"/>
      <w:r w:rsidRPr="003A3B69">
        <w:rPr>
          <w:rFonts w:ascii="Times New Roman" w:hAnsi="Times New Roman" w:cs="Times New Roman"/>
          <w:sz w:val="24"/>
          <w:szCs w:val="24"/>
        </w:rPr>
        <w:t>Tristia</w:t>
      </w:r>
      <w:proofErr w:type="spellEnd"/>
      <w:r w:rsidRPr="003A3B69">
        <w:rPr>
          <w:rFonts w:ascii="Times New Roman" w:hAnsi="Times New Roman" w:cs="Times New Roman"/>
          <w:sz w:val="24"/>
          <w:szCs w:val="24"/>
        </w:rPr>
        <w:t>», «Батюшков».</w:t>
      </w:r>
      <w:r w:rsidRPr="003A3B69">
        <w:rPr>
          <w:rFonts w:ascii="Times New Roman" w:hAnsi="Times New Roman" w:cs="Times New Roman"/>
          <w:sz w:val="24"/>
          <w:szCs w:val="24"/>
        </w:rPr>
        <w:br/>
        <w:t xml:space="preserve"> Полемика с символизмом. Литературные манифесты акмеистов. Утверждение акмеистами красоты земной жизни, возвращение к «прекрасной ясности», создание зримых образов конкретного мира. Идея поэта-ремесленника. «Цех поэтов» (Н. С. Гумилев, С. М. Городецкий, О. Э. Мандельштам, А. А. Ахматова, В. И. Нарбут, М. А. Зенкевич). Неоромантические тенденции в поэзии Гумилева. Лирический герой. Особенности эволюции художественного метода Гумилева. Историзм поэтического мышления Мандельштама, ассоциативная манера письма. Представление о поэте как хранителе культуры. Мифологические и литературные образы в поэзии Мандельштама. </w:t>
      </w:r>
      <w:r w:rsidRPr="003A3B69">
        <w:rPr>
          <w:rFonts w:ascii="Times New Roman" w:hAnsi="Times New Roman" w:cs="Times New Roman"/>
          <w:i/>
          <w:iCs/>
          <w:sz w:val="24"/>
          <w:szCs w:val="24"/>
        </w:rPr>
        <w:t xml:space="preserve">Теория литературы. </w:t>
      </w:r>
      <w:r w:rsidRPr="003A3B69">
        <w:rPr>
          <w:rFonts w:ascii="Times New Roman" w:hAnsi="Times New Roman" w:cs="Times New Roman"/>
          <w:sz w:val="24"/>
          <w:szCs w:val="24"/>
        </w:rPr>
        <w:t xml:space="preserve">Литературная полемика. Литературный манифест. Акмеизм. </w:t>
      </w:r>
      <w:r w:rsidRPr="003A3B69">
        <w:rPr>
          <w:rFonts w:ascii="Times New Roman" w:hAnsi="Times New Roman" w:cs="Times New Roman"/>
          <w:i/>
          <w:iCs/>
          <w:sz w:val="24"/>
          <w:szCs w:val="24"/>
        </w:rPr>
        <w:t xml:space="preserve">Развитие речи. </w:t>
      </w:r>
      <w:r w:rsidRPr="003A3B69">
        <w:rPr>
          <w:rFonts w:ascii="Times New Roman" w:hAnsi="Times New Roman" w:cs="Times New Roman"/>
          <w:sz w:val="24"/>
          <w:szCs w:val="24"/>
        </w:rPr>
        <w:t>Сообщение о биографии поэта (по выбору). Письменный анализ стихотворения в заданном аспекте.</w:t>
      </w:r>
    </w:p>
    <w:p w:rsidR="003A3B69" w:rsidRPr="003A3B69" w:rsidRDefault="003A3B69" w:rsidP="003A3B69">
      <w:pPr>
        <w:rPr>
          <w:rFonts w:ascii="Times New Roman" w:hAnsi="Times New Roman" w:cs="Times New Roman"/>
          <w:b/>
          <w:sz w:val="24"/>
          <w:szCs w:val="24"/>
        </w:rPr>
      </w:pPr>
      <w:r w:rsidRPr="003A3B69">
        <w:rPr>
          <w:rFonts w:ascii="Times New Roman" w:hAnsi="Times New Roman" w:cs="Times New Roman"/>
          <w:b/>
          <w:bCs/>
          <w:sz w:val="24"/>
          <w:szCs w:val="24"/>
        </w:rPr>
        <w:t>Русский футуризм.</w:t>
      </w:r>
      <w:r w:rsidRPr="003A3B69">
        <w:rPr>
          <w:rFonts w:ascii="Times New Roman" w:hAnsi="Times New Roman" w:cs="Times New Roman"/>
          <w:bCs/>
          <w:sz w:val="24"/>
          <w:szCs w:val="24"/>
        </w:rPr>
        <w:t xml:space="preserve"> И. Северянин</w:t>
      </w:r>
      <w:r w:rsidRPr="003A3B69">
        <w:rPr>
          <w:rFonts w:ascii="Times New Roman" w:hAnsi="Times New Roman" w:cs="Times New Roman"/>
          <w:sz w:val="24"/>
          <w:szCs w:val="24"/>
        </w:rPr>
        <w:t xml:space="preserve"> «Интродукция», «Эпилог» («Я, гений Игорь-Северянин...»), «Двусмысленная слава». </w:t>
      </w:r>
      <w:r w:rsidRPr="003A3B69">
        <w:rPr>
          <w:rFonts w:ascii="Times New Roman" w:hAnsi="Times New Roman" w:cs="Times New Roman"/>
          <w:bCs/>
          <w:sz w:val="24"/>
          <w:szCs w:val="24"/>
        </w:rPr>
        <w:t>В. В. Хлебников</w:t>
      </w:r>
      <w:r w:rsidRPr="003A3B69">
        <w:rPr>
          <w:rFonts w:ascii="Times New Roman" w:hAnsi="Times New Roman" w:cs="Times New Roman"/>
          <w:sz w:val="24"/>
          <w:szCs w:val="24"/>
        </w:rPr>
        <w:t xml:space="preserve"> «Заклятие смехом», «</w:t>
      </w:r>
      <w:proofErr w:type="spellStart"/>
      <w:r w:rsidRPr="003A3B69">
        <w:rPr>
          <w:rFonts w:ascii="Times New Roman" w:hAnsi="Times New Roman" w:cs="Times New Roman"/>
          <w:sz w:val="24"/>
          <w:szCs w:val="24"/>
        </w:rPr>
        <w:t>Бобэоби</w:t>
      </w:r>
      <w:proofErr w:type="spellEnd"/>
      <w:r w:rsidRPr="003A3B69">
        <w:rPr>
          <w:rFonts w:ascii="Times New Roman" w:hAnsi="Times New Roman" w:cs="Times New Roman"/>
          <w:sz w:val="24"/>
          <w:szCs w:val="24"/>
        </w:rPr>
        <w:t xml:space="preserve"> пелись губы...», «Еще раз, еще раз...». Манифесты футуризма «Пощечина общественному вкусу», «Слово как таковое». Поэт как миссионер «нового искусства». Декларация о разрыве с традицией, абсолютизация «</w:t>
      </w:r>
      <w:proofErr w:type="spellStart"/>
      <w:r w:rsidRPr="003A3B69">
        <w:rPr>
          <w:rFonts w:ascii="Times New Roman" w:hAnsi="Times New Roman" w:cs="Times New Roman"/>
          <w:sz w:val="24"/>
          <w:szCs w:val="24"/>
        </w:rPr>
        <w:t>самовитого</w:t>
      </w:r>
      <w:proofErr w:type="spellEnd"/>
      <w:r w:rsidRPr="003A3B69">
        <w:rPr>
          <w:rFonts w:ascii="Times New Roman" w:hAnsi="Times New Roman" w:cs="Times New Roman"/>
          <w:sz w:val="24"/>
          <w:szCs w:val="24"/>
        </w:rPr>
        <w:t>» слова, приоритет формы над содержанием, вторжение грубой лексики в поэтический язык, неологизмы, эпатаж. Звуковые и графические эксперименты футуристов. Группы русских футуристов: «</w:t>
      </w:r>
      <w:proofErr w:type="spellStart"/>
      <w:r w:rsidRPr="003A3B69">
        <w:rPr>
          <w:rFonts w:ascii="Times New Roman" w:hAnsi="Times New Roman" w:cs="Times New Roman"/>
          <w:sz w:val="24"/>
          <w:szCs w:val="24"/>
        </w:rPr>
        <w:t>Гилея</w:t>
      </w:r>
      <w:proofErr w:type="spellEnd"/>
      <w:r w:rsidRPr="003A3B69">
        <w:rPr>
          <w:rFonts w:ascii="Times New Roman" w:hAnsi="Times New Roman" w:cs="Times New Roman"/>
          <w:sz w:val="24"/>
          <w:szCs w:val="24"/>
        </w:rPr>
        <w:t>» (</w:t>
      </w:r>
      <w:proofErr w:type="spellStart"/>
      <w:r w:rsidRPr="003A3B69">
        <w:rPr>
          <w:rFonts w:ascii="Times New Roman" w:hAnsi="Times New Roman" w:cs="Times New Roman"/>
          <w:sz w:val="24"/>
          <w:szCs w:val="24"/>
        </w:rPr>
        <w:t>кубофутуристы</w:t>
      </w:r>
      <w:proofErr w:type="spellEnd"/>
      <w:r w:rsidRPr="003A3B69">
        <w:rPr>
          <w:rFonts w:ascii="Times New Roman" w:hAnsi="Times New Roman" w:cs="Times New Roman"/>
          <w:sz w:val="24"/>
          <w:szCs w:val="24"/>
        </w:rPr>
        <w:t xml:space="preserve"> В. В. Маяковский, В. Хлебников, братья Д. и Н. </w:t>
      </w:r>
      <w:proofErr w:type="spellStart"/>
      <w:r w:rsidRPr="003A3B69">
        <w:rPr>
          <w:rFonts w:ascii="Times New Roman" w:hAnsi="Times New Roman" w:cs="Times New Roman"/>
          <w:sz w:val="24"/>
          <w:szCs w:val="24"/>
        </w:rPr>
        <w:t>Бурлюки</w:t>
      </w:r>
      <w:proofErr w:type="spellEnd"/>
      <w:r w:rsidRPr="003A3B69">
        <w:rPr>
          <w:rFonts w:ascii="Times New Roman" w:hAnsi="Times New Roman" w:cs="Times New Roman"/>
          <w:sz w:val="24"/>
          <w:szCs w:val="24"/>
        </w:rPr>
        <w:t xml:space="preserve"> и др.), эгофутуристы (И. Северянин, Г. В. Иванов и др.), «Мезонин поэзии» (В. Г. </w:t>
      </w:r>
      <w:proofErr w:type="spellStart"/>
      <w:r w:rsidRPr="003A3B69">
        <w:rPr>
          <w:rFonts w:ascii="Times New Roman" w:hAnsi="Times New Roman" w:cs="Times New Roman"/>
          <w:sz w:val="24"/>
          <w:szCs w:val="24"/>
        </w:rPr>
        <w:t>Шершеневич</w:t>
      </w:r>
      <w:proofErr w:type="spellEnd"/>
      <w:r w:rsidRPr="003A3B69">
        <w:rPr>
          <w:rFonts w:ascii="Times New Roman" w:hAnsi="Times New Roman" w:cs="Times New Roman"/>
          <w:sz w:val="24"/>
          <w:szCs w:val="24"/>
        </w:rPr>
        <w:t>, Р. Ивнев и др.), «Центрифуга» (С. П. Бобров, Б. Л. Пастернак и др.). Особенности поэтического языка, словотворчество в лирике И. Северянина и В. Хлебникова.</w:t>
      </w:r>
    </w:p>
    <w:p w:rsidR="003A3B69" w:rsidRPr="003A3B69" w:rsidRDefault="003A3B69" w:rsidP="003A3B69">
      <w:pPr>
        <w:spacing w:before="28"/>
        <w:rPr>
          <w:rFonts w:ascii="Times New Roman" w:hAnsi="Times New Roman" w:cs="Times New Roman"/>
          <w:b/>
          <w:sz w:val="24"/>
          <w:szCs w:val="24"/>
        </w:rPr>
      </w:pPr>
      <w:r w:rsidRPr="003A3B69">
        <w:rPr>
          <w:rFonts w:ascii="Times New Roman" w:hAnsi="Times New Roman" w:cs="Times New Roman"/>
          <w:b/>
          <w:sz w:val="24"/>
          <w:szCs w:val="24"/>
        </w:rPr>
        <w:t>А.М. Горький</w:t>
      </w:r>
      <w:r w:rsidR="00493D76">
        <w:rPr>
          <w:rFonts w:ascii="Times New Roman" w:hAnsi="Times New Roman" w:cs="Times New Roman"/>
          <w:b/>
          <w:sz w:val="24"/>
          <w:szCs w:val="24"/>
        </w:rPr>
        <w:t>.</w:t>
      </w:r>
      <w:r w:rsidRPr="003A3B6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3A3B69">
        <w:rPr>
          <w:rFonts w:ascii="Times New Roman" w:hAnsi="Times New Roman" w:cs="Times New Roman"/>
          <w:b/>
          <w:sz w:val="24"/>
          <w:szCs w:val="24"/>
        </w:rPr>
        <w:t>(</w:t>
      </w:r>
      <w:r w:rsidRPr="003A3B69">
        <w:rPr>
          <w:rFonts w:ascii="Times New Roman" w:hAnsi="Times New Roman" w:cs="Times New Roman"/>
          <w:sz w:val="24"/>
          <w:szCs w:val="24"/>
        </w:rPr>
        <w:t>Жизнь и творчество.</w:t>
      </w:r>
      <w:proofErr w:type="gramEnd"/>
      <w:r w:rsidRPr="003A3B69">
        <w:rPr>
          <w:rFonts w:ascii="Times New Roman" w:hAnsi="Times New Roman" w:cs="Times New Roman"/>
          <w:sz w:val="24"/>
          <w:szCs w:val="24"/>
        </w:rPr>
        <w:t xml:space="preserve"> Рассказы </w:t>
      </w:r>
      <w:r w:rsidRPr="003A3B69">
        <w:rPr>
          <w:rFonts w:ascii="Times New Roman" w:hAnsi="Times New Roman" w:cs="Times New Roman"/>
          <w:bCs/>
          <w:sz w:val="24"/>
          <w:szCs w:val="24"/>
        </w:rPr>
        <w:t xml:space="preserve">«Макар </w:t>
      </w:r>
      <w:proofErr w:type="spellStart"/>
      <w:r w:rsidRPr="003A3B69">
        <w:rPr>
          <w:rFonts w:ascii="Times New Roman" w:hAnsi="Times New Roman" w:cs="Times New Roman"/>
          <w:bCs/>
          <w:sz w:val="24"/>
          <w:szCs w:val="24"/>
        </w:rPr>
        <w:t>Чудра</w:t>
      </w:r>
      <w:proofErr w:type="spellEnd"/>
      <w:r w:rsidRPr="003A3B69">
        <w:rPr>
          <w:rFonts w:ascii="Times New Roman" w:hAnsi="Times New Roman" w:cs="Times New Roman"/>
          <w:bCs/>
          <w:sz w:val="24"/>
          <w:szCs w:val="24"/>
        </w:rPr>
        <w:t>», «</w:t>
      </w:r>
      <w:proofErr w:type="spellStart"/>
      <w:r w:rsidRPr="003A3B69">
        <w:rPr>
          <w:rFonts w:ascii="Times New Roman" w:hAnsi="Times New Roman" w:cs="Times New Roman"/>
          <w:bCs/>
          <w:sz w:val="24"/>
          <w:szCs w:val="24"/>
        </w:rPr>
        <w:t>Челкаш</w:t>
      </w:r>
      <w:proofErr w:type="spellEnd"/>
      <w:r w:rsidRPr="003A3B69">
        <w:rPr>
          <w:rFonts w:ascii="Times New Roman" w:hAnsi="Times New Roman" w:cs="Times New Roman"/>
          <w:bCs/>
          <w:sz w:val="24"/>
          <w:szCs w:val="24"/>
        </w:rPr>
        <w:t>»</w:t>
      </w:r>
      <w:r w:rsidRPr="003A3B69">
        <w:rPr>
          <w:rFonts w:ascii="Times New Roman" w:hAnsi="Times New Roman" w:cs="Times New Roman"/>
          <w:sz w:val="24"/>
          <w:szCs w:val="24"/>
        </w:rPr>
        <w:t>. Романтизм ранних рассказов Горького. Проблема героя в прозе писателя. Тема поиска смысла жизни. Проблемы гордости и свободы. Соотношение романтического идеала и действительности в философской концепции Горького. Прием контраста, особая роль пейзажа и портрета в рассказах писателя. Особенности стиля. Горький и русская литература XX века.</w:t>
      </w:r>
      <w:r w:rsidRPr="003A3B69">
        <w:rPr>
          <w:rFonts w:ascii="Times New Roman" w:hAnsi="Times New Roman" w:cs="Times New Roman"/>
          <w:sz w:val="24"/>
          <w:szCs w:val="24"/>
        </w:rPr>
        <w:br/>
        <w:t>      </w:t>
      </w:r>
      <w:r w:rsidRPr="003A3B69">
        <w:rPr>
          <w:rFonts w:ascii="Times New Roman" w:hAnsi="Times New Roman" w:cs="Times New Roman"/>
          <w:b/>
          <w:sz w:val="24"/>
          <w:szCs w:val="24"/>
        </w:rPr>
        <w:t xml:space="preserve">Пьеса </w:t>
      </w:r>
      <w:r w:rsidRPr="003A3B69">
        <w:rPr>
          <w:rFonts w:ascii="Times New Roman" w:hAnsi="Times New Roman" w:cs="Times New Roman"/>
          <w:b/>
          <w:bCs/>
          <w:sz w:val="24"/>
          <w:szCs w:val="24"/>
        </w:rPr>
        <w:t>«На дне»</w:t>
      </w:r>
      <w:r w:rsidRPr="003A3B69">
        <w:rPr>
          <w:rFonts w:ascii="Times New Roman" w:hAnsi="Times New Roman" w:cs="Times New Roman"/>
          <w:b/>
          <w:sz w:val="24"/>
          <w:szCs w:val="24"/>
        </w:rPr>
        <w:t>.</w:t>
      </w:r>
      <w:r w:rsidRPr="003A3B69">
        <w:rPr>
          <w:rFonts w:ascii="Times New Roman" w:hAnsi="Times New Roman" w:cs="Times New Roman"/>
          <w:sz w:val="24"/>
          <w:szCs w:val="24"/>
        </w:rPr>
        <w:t xml:space="preserve"> Сотрудничество писателя с Художественным театром. «На дне» как социально-философская драма. Смысл названия пьесы. Система образов. Судьбы ночлежников. Проблема духовной разобщенности людей. Образы хозяев ночлежки. Лука и Сатин, философский спор о человеке. Проблема счастья в пьесе. Особенности композиции пьесы. Особая роль авторских ремарок, песен, притч, литературных цитат. Новаторство Горького-драматурга. Афористичность языка.</w:t>
      </w:r>
      <w:r w:rsidRPr="003A3B69">
        <w:rPr>
          <w:rFonts w:ascii="Times New Roman" w:hAnsi="Times New Roman" w:cs="Times New Roman"/>
          <w:sz w:val="24"/>
          <w:szCs w:val="24"/>
        </w:rPr>
        <w:br/>
        <w:t xml:space="preserve">Горький как публицист и общественный деятель. История создания цикла статей «Несвоевременные мысли». Проблематика и стиль. </w:t>
      </w:r>
      <w:r w:rsidRPr="003A3B69">
        <w:rPr>
          <w:rFonts w:ascii="Times New Roman" w:hAnsi="Times New Roman" w:cs="Times New Roman"/>
          <w:i/>
          <w:iCs/>
          <w:sz w:val="24"/>
          <w:szCs w:val="24"/>
        </w:rPr>
        <w:t xml:space="preserve">Теория литературы. </w:t>
      </w:r>
      <w:proofErr w:type="gramStart"/>
      <w:r w:rsidRPr="003A3B69">
        <w:rPr>
          <w:rFonts w:ascii="Times New Roman" w:hAnsi="Times New Roman" w:cs="Times New Roman"/>
          <w:sz w:val="24"/>
          <w:szCs w:val="24"/>
        </w:rPr>
        <w:t>Романтическое</w:t>
      </w:r>
      <w:proofErr w:type="gramEnd"/>
      <w:r w:rsidRPr="003A3B69">
        <w:rPr>
          <w:rFonts w:ascii="Times New Roman" w:hAnsi="Times New Roman" w:cs="Times New Roman"/>
          <w:sz w:val="24"/>
          <w:szCs w:val="24"/>
        </w:rPr>
        <w:t xml:space="preserve"> и реалистическое в художественном мире писателя. Исторический, биографический, литературный конте</w:t>
      </w:r>
      <w:proofErr w:type="gramStart"/>
      <w:r w:rsidRPr="003A3B69">
        <w:rPr>
          <w:rFonts w:ascii="Times New Roman" w:hAnsi="Times New Roman" w:cs="Times New Roman"/>
          <w:sz w:val="24"/>
          <w:szCs w:val="24"/>
        </w:rPr>
        <w:t>кст тв</w:t>
      </w:r>
      <w:proofErr w:type="gramEnd"/>
      <w:r w:rsidRPr="003A3B69">
        <w:rPr>
          <w:rFonts w:ascii="Times New Roman" w:hAnsi="Times New Roman" w:cs="Times New Roman"/>
          <w:sz w:val="24"/>
          <w:szCs w:val="24"/>
        </w:rPr>
        <w:t>орчества писателя. Традиция и новаторство.</w:t>
      </w:r>
      <w:r w:rsidRPr="003A3B69">
        <w:rPr>
          <w:rFonts w:ascii="Times New Roman" w:hAnsi="Times New Roman" w:cs="Times New Roman"/>
          <w:sz w:val="24"/>
          <w:szCs w:val="24"/>
        </w:rPr>
        <w:br/>
        <w:t>      </w:t>
      </w:r>
      <w:r w:rsidRPr="003A3B69">
        <w:rPr>
          <w:rFonts w:ascii="Times New Roman" w:hAnsi="Times New Roman" w:cs="Times New Roman"/>
          <w:i/>
          <w:iCs/>
          <w:sz w:val="24"/>
          <w:szCs w:val="24"/>
        </w:rPr>
        <w:t xml:space="preserve">Развитие речи. </w:t>
      </w:r>
      <w:r w:rsidRPr="003A3B69">
        <w:rPr>
          <w:rFonts w:ascii="Times New Roman" w:hAnsi="Times New Roman" w:cs="Times New Roman"/>
          <w:sz w:val="24"/>
          <w:szCs w:val="24"/>
        </w:rPr>
        <w:t xml:space="preserve">Подготовка сообщений о биографии писателя. Подбор фрагментов воспоминаний о писателе. Составление вопросов к дискуссии о правде и лжи, цитатная подборка по теме. Аннотирование новейших публикаций, посвященных биографии и творчеству писателя. </w:t>
      </w:r>
      <w:r w:rsidRPr="003A3B69">
        <w:rPr>
          <w:rFonts w:ascii="Times New Roman" w:hAnsi="Times New Roman" w:cs="Times New Roman"/>
          <w:b/>
          <w:sz w:val="24"/>
          <w:szCs w:val="24"/>
        </w:rPr>
        <w:t>Сочинение по творчеству М. Горького.</w:t>
      </w:r>
    </w:p>
    <w:p w:rsidR="003A3B69" w:rsidRPr="003A3B69" w:rsidRDefault="00614E58" w:rsidP="003A3B69">
      <w:pPr>
        <w:spacing w:before="28" w:after="2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</w:t>
      </w:r>
      <w:r w:rsidR="003A3B69" w:rsidRPr="003A3B69">
        <w:rPr>
          <w:rFonts w:ascii="Times New Roman" w:hAnsi="Times New Roman" w:cs="Times New Roman"/>
          <w:b/>
          <w:sz w:val="24"/>
          <w:szCs w:val="24"/>
        </w:rPr>
        <w:t xml:space="preserve"> А. Блок</w:t>
      </w:r>
      <w:proofErr w:type="gramStart"/>
      <w:r w:rsidR="003A3B69" w:rsidRPr="003A3B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93D76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3A3B69" w:rsidRPr="003A3B69">
        <w:rPr>
          <w:rFonts w:ascii="Times New Roman" w:hAnsi="Times New Roman" w:cs="Times New Roman"/>
          <w:sz w:val="24"/>
          <w:szCs w:val="24"/>
        </w:rPr>
        <w:t xml:space="preserve">Жизнь и творчество. </w:t>
      </w:r>
      <w:proofErr w:type="gramStart"/>
      <w:r w:rsidR="003A3B69" w:rsidRPr="003A3B69">
        <w:rPr>
          <w:rFonts w:ascii="Times New Roman" w:hAnsi="Times New Roman" w:cs="Times New Roman"/>
          <w:sz w:val="24"/>
          <w:szCs w:val="24"/>
        </w:rPr>
        <w:t xml:space="preserve">Стихотворения </w:t>
      </w:r>
      <w:r w:rsidR="003A3B69" w:rsidRPr="003A3B69">
        <w:rPr>
          <w:rFonts w:ascii="Times New Roman" w:hAnsi="Times New Roman" w:cs="Times New Roman"/>
          <w:bCs/>
          <w:sz w:val="24"/>
          <w:szCs w:val="24"/>
        </w:rPr>
        <w:t>«Незнакомка», «Россия», «Ночь, улица, фонарь, аптека...», «В ресторане», «Река раскинулась.</w:t>
      </w:r>
      <w:proofErr w:type="gramEnd"/>
      <w:r w:rsidR="003A3B69" w:rsidRPr="003A3B6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3A3B69" w:rsidRPr="003A3B69">
        <w:rPr>
          <w:rFonts w:ascii="Times New Roman" w:hAnsi="Times New Roman" w:cs="Times New Roman"/>
          <w:bCs/>
          <w:sz w:val="24"/>
          <w:szCs w:val="24"/>
        </w:rPr>
        <w:t>Течет, грустит лениво...» (из цикла «На поле Куликовом»), «На железной дороге», «Фабрика», «Вхожу я в темные храмы...», «О доблестях, о подвигах, о славе...», «О, я хочу безумно жить...», «Скифы»</w:t>
      </w:r>
      <w:r w:rsidR="003A3B69" w:rsidRPr="003A3B6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3A3B69" w:rsidRPr="003A3B69">
        <w:rPr>
          <w:rFonts w:ascii="Times New Roman" w:hAnsi="Times New Roman" w:cs="Times New Roman"/>
          <w:sz w:val="24"/>
          <w:szCs w:val="24"/>
        </w:rPr>
        <w:t xml:space="preserve"> Собрание стихотворений Блока как «трилогия вочеловечения». Мотивы и образы ранней поэзии, излюбленные символы Блока. Образ Прекрасной Дамы. Романтический мир раннего Блока, музыкальность его стихотворений. Тема города в творчестве Блока. Образы «страшного мира». Соотношение идеала и действительности в лирике Блока. Тема Росс</w:t>
      </w:r>
      <w:proofErr w:type="gramStart"/>
      <w:r w:rsidR="003A3B69" w:rsidRPr="003A3B69">
        <w:rPr>
          <w:rFonts w:ascii="Times New Roman" w:hAnsi="Times New Roman" w:cs="Times New Roman"/>
          <w:sz w:val="24"/>
          <w:szCs w:val="24"/>
        </w:rPr>
        <w:t>ии и ее</w:t>
      </w:r>
      <w:proofErr w:type="gramEnd"/>
      <w:r w:rsidR="003A3B69" w:rsidRPr="003A3B69">
        <w:rPr>
          <w:rFonts w:ascii="Times New Roman" w:hAnsi="Times New Roman" w:cs="Times New Roman"/>
          <w:sz w:val="24"/>
          <w:szCs w:val="24"/>
        </w:rPr>
        <w:t xml:space="preserve"> исторического пути в цикле «На поле Куликовом» и стихотворении «Скифы». Лирический герой поэзии Блока, его эволюция. Особенности стиля Блока. Блок и русская поэзия XX века. Поэма </w:t>
      </w:r>
      <w:r w:rsidR="003A3B69" w:rsidRPr="003A3B69">
        <w:rPr>
          <w:rFonts w:ascii="Times New Roman" w:hAnsi="Times New Roman" w:cs="Times New Roman"/>
          <w:bCs/>
          <w:sz w:val="24"/>
          <w:szCs w:val="24"/>
        </w:rPr>
        <w:t>«Соловьиный сад»</w:t>
      </w:r>
      <w:r w:rsidR="003A3B69" w:rsidRPr="003A3B69">
        <w:rPr>
          <w:rFonts w:ascii="Times New Roman" w:hAnsi="Times New Roman" w:cs="Times New Roman"/>
          <w:sz w:val="24"/>
          <w:szCs w:val="24"/>
        </w:rPr>
        <w:t>.</w:t>
      </w:r>
      <w:r w:rsidR="003A3B69" w:rsidRPr="003A3B69">
        <w:rPr>
          <w:rFonts w:ascii="Times New Roman" w:hAnsi="Times New Roman" w:cs="Times New Roman"/>
          <w:sz w:val="24"/>
          <w:szCs w:val="24"/>
        </w:rPr>
        <w:br/>
        <w:t>Автобиографическая основа поэмы. Своеобразие сюжета и композиции поэмы. Романтический конфликт мечты и суровой реальности. Развитие темы возмездия. Полемика с идеалом «личного уюта». Философская трактовка темы счастья.</w:t>
      </w:r>
      <w:r w:rsidR="003A3B69" w:rsidRPr="003A3B69">
        <w:rPr>
          <w:rFonts w:ascii="Times New Roman" w:hAnsi="Times New Roman" w:cs="Times New Roman"/>
          <w:sz w:val="24"/>
          <w:szCs w:val="24"/>
        </w:rPr>
        <w:br/>
      </w:r>
      <w:r w:rsidR="003A3B69" w:rsidRPr="003A3B69">
        <w:rPr>
          <w:rFonts w:ascii="Times New Roman" w:hAnsi="Times New Roman" w:cs="Times New Roman"/>
          <w:b/>
          <w:sz w:val="24"/>
          <w:szCs w:val="24"/>
        </w:rPr>
        <w:t>Поэма</w:t>
      </w:r>
      <w:r w:rsidR="003A3B69" w:rsidRPr="003A3B69">
        <w:rPr>
          <w:rFonts w:ascii="Times New Roman" w:hAnsi="Times New Roman" w:cs="Times New Roman"/>
          <w:b/>
          <w:bCs/>
          <w:sz w:val="24"/>
          <w:szCs w:val="24"/>
        </w:rPr>
        <w:t xml:space="preserve"> «Двенадцать»</w:t>
      </w:r>
      <w:r w:rsidR="003A3B69" w:rsidRPr="003A3B69">
        <w:rPr>
          <w:rFonts w:ascii="Times New Roman" w:hAnsi="Times New Roman" w:cs="Times New Roman"/>
          <w:b/>
          <w:sz w:val="24"/>
          <w:szCs w:val="24"/>
        </w:rPr>
        <w:t>.</w:t>
      </w:r>
      <w:r w:rsidR="003A3B69" w:rsidRPr="003A3B69">
        <w:rPr>
          <w:rFonts w:ascii="Times New Roman" w:hAnsi="Times New Roman" w:cs="Times New Roman"/>
          <w:sz w:val="24"/>
          <w:szCs w:val="24"/>
        </w:rPr>
        <w:t xml:space="preserve"> История создания поэмы, авторский опыт осмысления событий революции. Соотношение конкретно-исторического и условно-символического планов в поэме. Сюжет поэмы, своеобразие композиции. Строфика, интонации, ритмы поэмы, ее основные символы. Система образов. Развитие образа двенадцати. Образ Христа и многозначность финала поэмы. Авторская позиция и способы ее выражения в поэме. Проблема художественного метода Блока. </w:t>
      </w:r>
      <w:r w:rsidR="003A3B69" w:rsidRPr="003A3B69">
        <w:rPr>
          <w:rFonts w:ascii="Times New Roman" w:hAnsi="Times New Roman" w:cs="Times New Roman"/>
          <w:i/>
          <w:iCs/>
          <w:sz w:val="24"/>
          <w:szCs w:val="24"/>
        </w:rPr>
        <w:t xml:space="preserve">Теория литературы. </w:t>
      </w:r>
      <w:r w:rsidR="003A3B69" w:rsidRPr="003A3B69">
        <w:rPr>
          <w:rFonts w:ascii="Times New Roman" w:hAnsi="Times New Roman" w:cs="Times New Roman"/>
          <w:sz w:val="24"/>
          <w:szCs w:val="24"/>
        </w:rPr>
        <w:t>Поэма. Лирический цикл. Лирический герой. Символ.</w:t>
      </w:r>
      <w:r w:rsidR="003A3B69" w:rsidRPr="003A3B69">
        <w:rPr>
          <w:rFonts w:ascii="Times New Roman" w:hAnsi="Times New Roman" w:cs="Times New Roman"/>
          <w:sz w:val="24"/>
          <w:szCs w:val="24"/>
        </w:rPr>
        <w:br/>
      </w:r>
      <w:r w:rsidR="003A3B69" w:rsidRPr="003A3B69">
        <w:rPr>
          <w:rFonts w:ascii="Times New Roman" w:hAnsi="Times New Roman" w:cs="Times New Roman"/>
          <w:i/>
          <w:iCs/>
          <w:sz w:val="24"/>
          <w:szCs w:val="24"/>
        </w:rPr>
        <w:t xml:space="preserve">Развитие речи. </w:t>
      </w:r>
      <w:r w:rsidR="003A3B69" w:rsidRPr="003A3B69">
        <w:rPr>
          <w:rFonts w:ascii="Times New Roman" w:hAnsi="Times New Roman" w:cs="Times New Roman"/>
          <w:sz w:val="24"/>
          <w:szCs w:val="24"/>
        </w:rPr>
        <w:t xml:space="preserve">Выразительное чтение стихотворений наизусть. Целостный анализ лирического или лиро-эпического произведения. Подготовка сообщения об интерпретациях финала поэмы «Двенадцать». </w:t>
      </w:r>
      <w:r w:rsidR="003A3B69" w:rsidRPr="003A3B69">
        <w:rPr>
          <w:rFonts w:ascii="Times New Roman" w:hAnsi="Times New Roman" w:cs="Times New Roman"/>
          <w:b/>
          <w:sz w:val="24"/>
          <w:szCs w:val="24"/>
        </w:rPr>
        <w:t>Сочинение по творчеству А. А. Блока.</w:t>
      </w:r>
    </w:p>
    <w:p w:rsidR="003A3B69" w:rsidRPr="00EA0066" w:rsidRDefault="00614E58" w:rsidP="00EA0066">
      <w:pPr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3A3B69" w:rsidRPr="003A3B69">
        <w:rPr>
          <w:rFonts w:ascii="Times New Roman" w:hAnsi="Times New Roman" w:cs="Times New Roman"/>
          <w:b/>
          <w:sz w:val="24"/>
          <w:szCs w:val="24"/>
        </w:rPr>
        <w:t xml:space="preserve"> С.А. Есенин</w:t>
      </w:r>
      <w:proofErr w:type="gramStart"/>
      <w:r w:rsidR="003A3B69" w:rsidRPr="003A3B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93D76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493D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A3B69" w:rsidRPr="003A3B69">
        <w:rPr>
          <w:rFonts w:ascii="Times New Roman" w:hAnsi="Times New Roman" w:cs="Times New Roman"/>
          <w:sz w:val="24"/>
          <w:szCs w:val="24"/>
        </w:rPr>
        <w:t xml:space="preserve">Жизнь и творчество. </w:t>
      </w:r>
      <w:proofErr w:type="gramStart"/>
      <w:r w:rsidR="003A3B69" w:rsidRPr="003A3B69">
        <w:rPr>
          <w:rFonts w:ascii="Times New Roman" w:hAnsi="Times New Roman" w:cs="Times New Roman"/>
          <w:sz w:val="24"/>
          <w:szCs w:val="24"/>
        </w:rPr>
        <w:t xml:space="preserve">Стихотворения </w:t>
      </w:r>
      <w:r w:rsidR="003A3B69" w:rsidRPr="003A3B69">
        <w:rPr>
          <w:rFonts w:ascii="Times New Roman" w:hAnsi="Times New Roman" w:cs="Times New Roman"/>
          <w:bCs/>
          <w:sz w:val="24"/>
          <w:szCs w:val="24"/>
        </w:rPr>
        <w:t>«Гой ты, Русь, моя родная!..», «Не бродить, не мять в кустах багряных...», «Я покинул родимый дом...», «Сорокоуст», «Не жалею, не зову, не плачу...», «Письмо к матери», «Мы теперь уходим понемногу...», «Собаке Качалова», «Спит ковыль.</w:t>
      </w:r>
      <w:proofErr w:type="gramEnd"/>
      <w:r w:rsidR="003A3B69" w:rsidRPr="003A3B69">
        <w:rPr>
          <w:rFonts w:ascii="Times New Roman" w:hAnsi="Times New Roman" w:cs="Times New Roman"/>
          <w:bCs/>
          <w:sz w:val="24"/>
          <w:szCs w:val="24"/>
        </w:rPr>
        <w:t xml:space="preserve"> Равнина дорогая...», «Шаганэ ты моя, Шаганэ...», «Русь Советская», «Письмо к женщине»</w:t>
      </w:r>
      <w:r w:rsidR="00EA0066">
        <w:rPr>
          <w:rFonts w:ascii="Times New Roman" w:hAnsi="Times New Roman" w:cs="Times New Roman"/>
          <w:bCs/>
          <w:sz w:val="24"/>
          <w:szCs w:val="24"/>
        </w:rPr>
        <w:t xml:space="preserve">, «Неуютная жидкая </w:t>
      </w:r>
      <w:proofErr w:type="spellStart"/>
      <w:r w:rsidR="00EA0066">
        <w:rPr>
          <w:rFonts w:ascii="Times New Roman" w:hAnsi="Times New Roman" w:cs="Times New Roman"/>
          <w:bCs/>
          <w:sz w:val="24"/>
          <w:szCs w:val="24"/>
        </w:rPr>
        <w:t>лунность</w:t>
      </w:r>
      <w:proofErr w:type="spellEnd"/>
      <w:r w:rsidR="00EA0066">
        <w:rPr>
          <w:rFonts w:ascii="Times New Roman" w:hAnsi="Times New Roman" w:cs="Times New Roman"/>
          <w:bCs/>
          <w:sz w:val="24"/>
          <w:szCs w:val="24"/>
        </w:rPr>
        <w:t>..</w:t>
      </w:r>
      <w:proofErr w:type="gramStart"/>
      <w:r w:rsidR="00EA0066">
        <w:rPr>
          <w:rFonts w:ascii="Times New Roman" w:hAnsi="Times New Roman" w:cs="Times New Roman"/>
          <w:bCs/>
          <w:sz w:val="24"/>
          <w:szCs w:val="24"/>
        </w:rPr>
        <w:t>.»</w:t>
      </w:r>
      <w:proofErr w:type="gramEnd"/>
      <w:r w:rsidR="00EA00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3A3B69" w:rsidRPr="003A3B69">
        <w:rPr>
          <w:rFonts w:ascii="Times New Roman" w:hAnsi="Times New Roman" w:cs="Times New Roman"/>
          <w:sz w:val="24"/>
          <w:szCs w:val="24"/>
        </w:rPr>
        <w:t xml:space="preserve"> </w:t>
      </w:r>
      <w:r w:rsidR="00EA0066" w:rsidRPr="000E4FFB">
        <w:rPr>
          <w:rFonts w:ascii="Times New Roman" w:eastAsia="Calibri" w:hAnsi="Times New Roman"/>
          <w:sz w:val="24"/>
          <w:szCs w:val="24"/>
        </w:rPr>
        <w:t>", а так</w:t>
      </w:r>
      <w:r w:rsidR="00EA0066">
        <w:rPr>
          <w:rFonts w:ascii="Times New Roman" w:eastAsia="Calibri" w:hAnsi="Times New Roman"/>
          <w:sz w:val="24"/>
          <w:szCs w:val="24"/>
        </w:rPr>
        <w:t xml:space="preserve">же три стихотворения по выбору. </w:t>
      </w:r>
      <w:r w:rsidR="003A3B69" w:rsidRPr="003A3B69">
        <w:rPr>
          <w:rFonts w:ascii="Times New Roman" w:hAnsi="Times New Roman" w:cs="Times New Roman"/>
          <w:sz w:val="24"/>
          <w:szCs w:val="24"/>
        </w:rPr>
        <w:t xml:space="preserve">Традиции русского фольклора и классической литературы в лирике Есенина. Есенин и </w:t>
      </w:r>
      <w:proofErr w:type="spellStart"/>
      <w:r w:rsidR="003A3B69" w:rsidRPr="003A3B69">
        <w:rPr>
          <w:rFonts w:ascii="Times New Roman" w:hAnsi="Times New Roman" w:cs="Times New Roman"/>
          <w:sz w:val="24"/>
          <w:szCs w:val="24"/>
        </w:rPr>
        <w:t>новокрестьянские</w:t>
      </w:r>
      <w:proofErr w:type="spellEnd"/>
      <w:r w:rsidR="003A3B69" w:rsidRPr="003A3B69">
        <w:rPr>
          <w:rFonts w:ascii="Times New Roman" w:hAnsi="Times New Roman" w:cs="Times New Roman"/>
          <w:sz w:val="24"/>
          <w:szCs w:val="24"/>
        </w:rPr>
        <w:t xml:space="preserve"> поэты. Тема родины в поэзии Есенина. Отражение в лирике особой связи природы и человека. Особенности есенинского восприятия и изображения природы. Образ русской деревни в ранней и поздней лирике. Антитеза «город — деревня». «Сквозные» образы лирики Есенина. Жизнеутверждающее начало и трагический пафос поэзии Есенина. Тема быстротечности человеческого бытия в поздней лирике поэта. Сложность характера и психологического состояния лирического героя. Народно-песенная основа, музыкальность лирики Есенина. Поэма </w:t>
      </w:r>
      <w:r w:rsidR="003A3B69" w:rsidRPr="003A3B69">
        <w:rPr>
          <w:rFonts w:ascii="Times New Roman" w:hAnsi="Times New Roman" w:cs="Times New Roman"/>
          <w:bCs/>
          <w:sz w:val="24"/>
          <w:szCs w:val="24"/>
        </w:rPr>
        <w:t xml:space="preserve">«Анна </w:t>
      </w:r>
      <w:proofErr w:type="spellStart"/>
      <w:r w:rsidR="003A3B69" w:rsidRPr="003A3B69">
        <w:rPr>
          <w:rFonts w:ascii="Times New Roman" w:hAnsi="Times New Roman" w:cs="Times New Roman"/>
          <w:bCs/>
          <w:sz w:val="24"/>
          <w:szCs w:val="24"/>
        </w:rPr>
        <w:t>Снегина</w:t>
      </w:r>
      <w:proofErr w:type="spellEnd"/>
      <w:r w:rsidR="003A3B69" w:rsidRPr="003A3B69">
        <w:rPr>
          <w:rFonts w:ascii="Times New Roman" w:hAnsi="Times New Roman" w:cs="Times New Roman"/>
          <w:bCs/>
          <w:sz w:val="24"/>
          <w:szCs w:val="24"/>
        </w:rPr>
        <w:t>»</w:t>
      </w:r>
      <w:r w:rsidR="003A3B69" w:rsidRPr="003A3B69">
        <w:rPr>
          <w:rFonts w:ascii="Times New Roman" w:hAnsi="Times New Roman" w:cs="Times New Roman"/>
          <w:sz w:val="24"/>
          <w:szCs w:val="24"/>
        </w:rPr>
        <w:t>.</w:t>
      </w:r>
      <w:r w:rsidR="003A3B69" w:rsidRPr="003A3B69">
        <w:rPr>
          <w:rFonts w:ascii="Times New Roman" w:hAnsi="Times New Roman" w:cs="Times New Roman"/>
          <w:sz w:val="24"/>
          <w:szCs w:val="24"/>
        </w:rPr>
        <w:br/>
        <w:t xml:space="preserve">Историческая и автобиографическая основа поэмы. Изображение предреволюционной и послереволюционной деревни. Смысл названия поэмы. Особенности композиции. Соотношение лирического и эпического начал. Художественная функция диалогов. Смысл финала. </w:t>
      </w:r>
      <w:r w:rsidR="003A3B69" w:rsidRPr="003A3B69">
        <w:rPr>
          <w:rFonts w:ascii="Times New Roman" w:hAnsi="Times New Roman" w:cs="Times New Roman"/>
          <w:i/>
          <w:iCs/>
          <w:sz w:val="24"/>
          <w:szCs w:val="24"/>
        </w:rPr>
        <w:t xml:space="preserve">Теория литературы. </w:t>
      </w:r>
      <w:r w:rsidR="003A3B69" w:rsidRPr="003A3B69">
        <w:rPr>
          <w:rFonts w:ascii="Times New Roman" w:hAnsi="Times New Roman" w:cs="Times New Roman"/>
          <w:sz w:val="24"/>
          <w:szCs w:val="24"/>
        </w:rPr>
        <w:t xml:space="preserve">Лирический герой. Антитеза. </w:t>
      </w:r>
      <w:proofErr w:type="spellStart"/>
      <w:r w:rsidR="003A3B69" w:rsidRPr="003A3B69">
        <w:rPr>
          <w:rFonts w:ascii="Times New Roman" w:hAnsi="Times New Roman" w:cs="Times New Roman"/>
          <w:sz w:val="24"/>
          <w:szCs w:val="24"/>
        </w:rPr>
        <w:t>Цветопись</w:t>
      </w:r>
      <w:proofErr w:type="spellEnd"/>
      <w:r w:rsidR="003A3B69" w:rsidRPr="003A3B69">
        <w:rPr>
          <w:rFonts w:ascii="Times New Roman" w:hAnsi="Times New Roman" w:cs="Times New Roman"/>
          <w:sz w:val="24"/>
          <w:szCs w:val="24"/>
        </w:rPr>
        <w:t xml:space="preserve">. </w:t>
      </w:r>
      <w:r w:rsidR="003A3B69" w:rsidRPr="003A3B69">
        <w:rPr>
          <w:rFonts w:ascii="Times New Roman" w:hAnsi="Times New Roman" w:cs="Times New Roman"/>
          <w:i/>
          <w:iCs/>
          <w:sz w:val="24"/>
          <w:szCs w:val="24"/>
        </w:rPr>
        <w:t xml:space="preserve">Развитие речи. </w:t>
      </w:r>
      <w:r w:rsidR="003A3B69" w:rsidRPr="003A3B69">
        <w:rPr>
          <w:rFonts w:ascii="Times New Roman" w:hAnsi="Times New Roman" w:cs="Times New Roman"/>
          <w:sz w:val="24"/>
          <w:szCs w:val="24"/>
        </w:rPr>
        <w:t xml:space="preserve">Письменный ответ на вопрос о природных образах в есенинской поэзии. Целостный анализ лирического произведения. Реферат об особенностях стиля поэта. </w:t>
      </w:r>
    </w:p>
    <w:p w:rsidR="003A3B69" w:rsidRPr="003A3B69" w:rsidRDefault="003A3B69" w:rsidP="003A3B69">
      <w:pPr>
        <w:spacing w:before="28" w:after="28"/>
        <w:rPr>
          <w:rFonts w:ascii="Times New Roman" w:hAnsi="Times New Roman" w:cs="Times New Roman"/>
          <w:b/>
          <w:sz w:val="24"/>
          <w:szCs w:val="24"/>
        </w:rPr>
      </w:pPr>
      <w:r w:rsidRPr="003A3B69">
        <w:rPr>
          <w:rFonts w:ascii="Times New Roman" w:hAnsi="Times New Roman" w:cs="Times New Roman"/>
          <w:b/>
          <w:sz w:val="24"/>
          <w:szCs w:val="24"/>
        </w:rPr>
        <w:t xml:space="preserve"> В.В. Маяковский</w:t>
      </w:r>
      <w:r w:rsidR="00493D7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3A3B69">
        <w:rPr>
          <w:rFonts w:ascii="Times New Roman" w:hAnsi="Times New Roman" w:cs="Times New Roman"/>
          <w:sz w:val="24"/>
          <w:szCs w:val="24"/>
        </w:rPr>
        <w:t xml:space="preserve">Жизнь и творчество. Стихотворения </w:t>
      </w:r>
      <w:r w:rsidRPr="003A3B69">
        <w:rPr>
          <w:rFonts w:ascii="Times New Roman" w:hAnsi="Times New Roman" w:cs="Times New Roman"/>
          <w:bCs/>
          <w:sz w:val="24"/>
          <w:szCs w:val="24"/>
        </w:rPr>
        <w:t>«Нате!», «А вы могли бы?», «Послушайте!», «Скрипка и немножко нервно», «</w:t>
      </w:r>
      <w:proofErr w:type="spellStart"/>
      <w:r w:rsidRPr="003A3B69">
        <w:rPr>
          <w:rFonts w:ascii="Times New Roman" w:hAnsi="Times New Roman" w:cs="Times New Roman"/>
          <w:bCs/>
          <w:sz w:val="24"/>
          <w:szCs w:val="24"/>
        </w:rPr>
        <w:t>Лиличка</w:t>
      </w:r>
      <w:proofErr w:type="spellEnd"/>
      <w:r w:rsidRPr="003A3B69">
        <w:rPr>
          <w:rFonts w:ascii="Times New Roman" w:hAnsi="Times New Roman" w:cs="Times New Roman"/>
          <w:bCs/>
          <w:sz w:val="24"/>
          <w:szCs w:val="24"/>
        </w:rPr>
        <w:t xml:space="preserve">!», «Ода революции», «Разговор с фининспектором о поэзии», «Юбилейное», «Прозаседавшиеся», «Письмо товарищу </w:t>
      </w:r>
      <w:proofErr w:type="spellStart"/>
      <w:r w:rsidRPr="003A3B69">
        <w:rPr>
          <w:rFonts w:ascii="Times New Roman" w:hAnsi="Times New Roman" w:cs="Times New Roman"/>
          <w:bCs/>
          <w:sz w:val="24"/>
          <w:szCs w:val="24"/>
        </w:rPr>
        <w:t>Кострову</w:t>
      </w:r>
      <w:proofErr w:type="spellEnd"/>
      <w:r w:rsidRPr="003A3B69">
        <w:rPr>
          <w:rFonts w:ascii="Times New Roman" w:hAnsi="Times New Roman" w:cs="Times New Roman"/>
          <w:bCs/>
          <w:sz w:val="24"/>
          <w:szCs w:val="24"/>
        </w:rPr>
        <w:t xml:space="preserve"> из Парижа о сущности любви», «Письмо Татьяне Яковлевой»</w:t>
      </w:r>
      <w:r w:rsidRPr="003A3B69">
        <w:rPr>
          <w:rFonts w:ascii="Times New Roman" w:hAnsi="Times New Roman" w:cs="Times New Roman"/>
          <w:sz w:val="24"/>
          <w:szCs w:val="24"/>
        </w:rPr>
        <w:t xml:space="preserve">. Маяковский и футуризм. Лирический герой. Дух </w:t>
      </w:r>
      <w:r w:rsidRPr="003A3B69">
        <w:rPr>
          <w:rFonts w:ascii="Times New Roman" w:hAnsi="Times New Roman" w:cs="Times New Roman"/>
          <w:sz w:val="24"/>
          <w:szCs w:val="24"/>
        </w:rPr>
        <w:lastRenderedPageBreak/>
        <w:t xml:space="preserve">бунтарства, вызов миру обывателей, элементы эпатажа в ранней лирике. Мотив одиночества поэта. Поэт и революция, пафос революционного переустройства мира. </w:t>
      </w:r>
      <w:proofErr w:type="gramStart"/>
      <w:r w:rsidRPr="003A3B69">
        <w:rPr>
          <w:rFonts w:ascii="Times New Roman" w:hAnsi="Times New Roman" w:cs="Times New Roman"/>
          <w:sz w:val="24"/>
          <w:szCs w:val="24"/>
        </w:rPr>
        <w:t>Новаторство Маяковского (ритмика, рифма, неологизмы, гиперболичность, пластика образов, неожиданные метафоры, необычность строфики и графики стиха).</w:t>
      </w:r>
      <w:proofErr w:type="gramEnd"/>
      <w:r w:rsidRPr="003A3B69">
        <w:rPr>
          <w:rFonts w:ascii="Times New Roman" w:hAnsi="Times New Roman" w:cs="Times New Roman"/>
          <w:sz w:val="24"/>
          <w:szCs w:val="24"/>
        </w:rPr>
        <w:t xml:space="preserve"> Особенности любовной лирики. Тема поэта и поэзии, осмысление проблемы художника и времени. Сатирические образы в раннем и позднем творчестве Маяковского. Жанровое и стилевое своеобразие лирики Маяковского.</w:t>
      </w:r>
      <w:r w:rsidRPr="003A3B69">
        <w:rPr>
          <w:rFonts w:ascii="Times New Roman" w:hAnsi="Times New Roman" w:cs="Times New Roman"/>
          <w:sz w:val="24"/>
          <w:szCs w:val="24"/>
        </w:rPr>
        <w:br/>
      </w:r>
      <w:r w:rsidRPr="003A3B69">
        <w:rPr>
          <w:rFonts w:ascii="Times New Roman" w:hAnsi="Times New Roman" w:cs="Times New Roman"/>
          <w:b/>
          <w:sz w:val="24"/>
          <w:szCs w:val="24"/>
        </w:rPr>
        <w:t xml:space="preserve">Поэма </w:t>
      </w:r>
      <w:r w:rsidRPr="003A3B69">
        <w:rPr>
          <w:rFonts w:ascii="Times New Roman" w:hAnsi="Times New Roman" w:cs="Times New Roman"/>
          <w:b/>
          <w:bCs/>
          <w:sz w:val="24"/>
          <w:szCs w:val="24"/>
        </w:rPr>
        <w:t>«Облако в штанах»</w:t>
      </w:r>
      <w:r w:rsidRPr="003A3B69">
        <w:rPr>
          <w:rFonts w:ascii="Times New Roman" w:hAnsi="Times New Roman" w:cs="Times New Roman"/>
          <w:b/>
          <w:sz w:val="24"/>
          <w:szCs w:val="24"/>
        </w:rPr>
        <w:t>.</w:t>
      </w:r>
      <w:r w:rsidRPr="003A3B69">
        <w:rPr>
          <w:rFonts w:ascii="Times New Roman" w:hAnsi="Times New Roman" w:cs="Times New Roman"/>
          <w:sz w:val="24"/>
          <w:szCs w:val="24"/>
        </w:rPr>
        <w:t xml:space="preserve"> Композиция поэмы, ее связь с идейным содержанием. Исторический, биографический и историко-культурный контекст. Мотив трагического одиночества поэта. Оригинальное решение тем любви, искусства, религии. Художественная функция метафоры и гиперболы, многочисленных аллюзий и реминисценций. </w:t>
      </w:r>
      <w:r w:rsidRPr="003A3B69">
        <w:rPr>
          <w:rFonts w:ascii="Times New Roman" w:hAnsi="Times New Roman" w:cs="Times New Roman"/>
          <w:i/>
          <w:iCs/>
          <w:sz w:val="24"/>
          <w:szCs w:val="24"/>
        </w:rPr>
        <w:t xml:space="preserve">Теория литературы. </w:t>
      </w:r>
      <w:r w:rsidRPr="003A3B69">
        <w:rPr>
          <w:rFonts w:ascii="Times New Roman" w:hAnsi="Times New Roman" w:cs="Times New Roman"/>
          <w:sz w:val="24"/>
          <w:szCs w:val="24"/>
        </w:rPr>
        <w:t xml:space="preserve">Художественный мир. Поэтическое новаторство. Словотворчество. Тоническое стихосложение. Акцентный стих. </w:t>
      </w:r>
      <w:r w:rsidRPr="003A3B69">
        <w:rPr>
          <w:rFonts w:ascii="Times New Roman" w:hAnsi="Times New Roman" w:cs="Times New Roman"/>
          <w:i/>
          <w:iCs/>
          <w:sz w:val="24"/>
          <w:szCs w:val="24"/>
        </w:rPr>
        <w:t xml:space="preserve">Развитие речи. </w:t>
      </w:r>
      <w:r w:rsidRPr="003A3B69">
        <w:rPr>
          <w:rFonts w:ascii="Times New Roman" w:hAnsi="Times New Roman" w:cs="Times New Roman"/>
          <w:sz w:val="24"/>
          <w:szCs w:val="24"/>
        </w:rPr>
        <w:t xml:space="preserve">Доклады о биографии и творчестве В. В. Маяковского на основе справочной, мемуарной, научной литературы и материалов, размещенных в Интернете. Тезисы ответа на вопрос о соотношении традиционного и новаторского в ранней и поздней лирике поэта. Подбор цитат к сочинению, посвященному анализу одной из глав поэмы «Облако в штанах». </w:t>
      </w:r>
      <w:r w:rsidRPr="003A3B69">
        <w:rPr>
          <w:rFonts w:ascii="Times New Roman" w:hAnsi="Times New Roman" w:cs="Times New Roman"/>
          <w:b/>
          <w:sz w:val="24"/>
          <w:szCs w:val="24"/>
        </w:rPr>
        <w:t>Сочинение по творчеству А. Блока, С. Есенина, В. В. Маяковского.</w:t>
      </w:r>
    </w:p>
    <w:p w:rsidR="003A3B69" w:rsidRPr="003A3B69" w:rsidRDefault="00614E58" w:rsidP="003A3B6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3A3B69" w:rsidRPr="003A3B69">
        <w:rPr>
          <w:rFonts w:ascii="Times New Roman" w:hAnsi="Times New Roman" w:cs="Times New Roman"/>
          <w:b/>
          <w:sz w:val="24"/>
          <w:szCs w:val="24"/>
        </w:rPr>
        <w:t>Литература 20-30-х годов (обзор).</w:t>
      </w:r>
      <w:r w:rsidR="003A3B69" w:rsidRPr="003A3B69">
        <w:rPr>
          <w:rFonts w:ascii="Times New Roman" w:hAnsi="Times New Roman" w:cs="Times New Roman"/>
          <w:bCs/>
          <w:sz w:val="24"/>
          <w:szCs w:val="24"/>
        </w:rPr>
        <w:t xml:space="preserve"> А. А. Фадеев</w:t>
      </w:r>
      <w:r w:rsidR="003A3B69" w:rsidRPr="003A3B69">
        <w:rPr>
          <w:rFonts w:ascii="Times New Roman" w:hAnsi="Times New Roman" w:cs="Times New Roman"/>
          <w:sz w:val="24"/>
          <w:szCs w:val="24"/>
        </w:rPr>
        <w:t xml:space="preserve"> «Разгром». </w:t>
      </w:r>
      <w:r w:rsidR="003A3B69" w:rsidRPr="003A3B69">
        <w:rPr>
          <w:rFonts w:ascii="Times New Roman" w:hAnsi="Times New Roman" w:cs="Times New Roman"/>
          <w:bCs/>
          <w:sz w:val="24"/>
          <w:szCs w:val="24"/>
        </w:rPr>
        <w:t>И. Э. Бабель</w:t>
      </w:r>
      <w:r w:rsidR="003A3B69" w:rsidRPr="003A3B69">
        <w:rPr>
          <w:rFonts w:ascii="Times New Roman" w:hAnsi="Times New Roman" w:cs="Times New Roman"/>
          <w:sz w:val="24"/>
          <w:szCs w:val="24"/>
        </w:rPr>
        <w:t xml:space="preserve"> «Мой первый гусь», «Соль», </w:t>
      </w:r>
      <w:r w:rsidR="003A3B69" w:rsidRPr="003A3B69">
        <w:rPr>
          <w:rFonts w:ascii="Times New Roman" w:hAnsi="Times New Roman" w:cs="Times New Roman"/>
          <w:bCs/>
          <w:sz w:val="24"/>
          <w:szCs w:val="24"/>
        </w:rPr>
        <w:t>И. А. Ильф и Е. П. Петров</w:t>
      </w:r>
      <w:r w:rsidR="003A3B69" w:rsidRPr="003A3B69">
        <w:rPr>
          <w:rFonts w:ascii="Times New Roman" w:hAnsi="Times New Roman" w:cs="Times New Roman"/>
          <w:sz w:val="24"/>
          <w:szCs w:val="24"/>
        </w:rPr>
        <w:t xml:space="preserve"> «Двенадцать стульев», </w:t>
      </w:r>
      <w:r w:rsidR="003A3B69" w:rsidRPr="003A3B69">
        <w:rPr>
          <w:rFonts w:ascii="Times New Roman" w:hAnsi="Times New Roman" w:cs="Times New Roman"/>
          <w:bCs/>
          <w:sz w:val="24"/>
          <w:szCs w:val="24"/>
        </w:rPr>
        <w:t>Н. А. Островский</w:t>
      </w:r>
      <w:r w:rsidR="003A3B69" w:rsidRPr="003A3B69">
        <w:rPr>
          <w:rFonts w:ascii="Times New Roman" w:hAnsi="Times New Roman" w:cs="Times New Roman"/>
          <w:sz w:val="24"/>
          <w:szCs w:val="24"/>
        </w:rPr>
        <w:t xml:space="preserve"> «Как закалялась сталь», </w:t>
      </w:r>
      <w:r w:rsidR="003A3B69" w:rsidRPr="003A3B69">
        <w:rPr>
          <w:rFonts w:ascii="Times New Roman" w:hAnsi="Times New Roman" w:cs="Times New Roman"/>
          <w:bCs/>
          <w:sz w:val="24"/>
          <w:szCs w:val="24"/>
        </w:rPr>
        <w:t>В. В. Набоков</w:t>
      </w:r>
      <w:r w:rsidR="003A3B69" w:rsidRPr="003A3B69">
        <w:rPr>
          <w:rFonts w:ascii="Times New Roman" w:hAnsi="Times New Roman" w:cs="Times New Roman"/>
          <w:sz w:val="24"/>
          <w:szCs w:val="24"/>
        </w:rPr>
        <w:t xml:space="preserve"> «Машенька».      Особенности литературного процесса. Развитие литературы в СССР и русском зарубежье. Основные события литературной жизни. Литературные группы и объединения (Пролеткульт, «Кузница», «Перевал», ЛЕФ, «</w:t>
      </w:r>
      <w:proofErr w:type="spellStart"/>
      <w:r w:rsidR="003A3B69" w:rsidRPr="003A3B69">
        <w:rPr>
          <w:rFonts w:ascii="Times New Roman" w:hAnsi="Times New Roman" w:cs="Times New Roman"/>
          <w:sz w:val="24"/>
          <w:szCs w:val="24"/>
        </w:rPr>
        <w:t>Серапионовы</w:t>
      </w:r>
      <w:proofErr w:type="spellEnd"/>
      <w:r w:rsidR="003A3B69" w:rsidRPr="003A3B69">
        <w:rPr>
          <w:rFonts w:ascii="Times New Roman" w:hAnsi="Times New Roman" w:cs="Times New Roman"/>
          <w:sz w:val="24"/>
          <w:szCs w:val="24"/>
        </w:rPr>
        <w:t xml:space="preserve"> братья», ОБЭРИУ и др.). Создание Союза писателей СССР. Дискуссии о социалистическом реализме. Берлин и Париж как центры литературы русской эмиграции. Журнал «Современные записки». Тема России и судьбы человека в переломную историческую эпоху. Многообразие художественных трактовок событий революции и Гражданской войны. Философская и нравственная проблематика произведений. Стилевое многообразие. Традиции романтизма в поэзии и прозе. Сатирические произведения. Исторические романы. Автобиографические произведения русских писателей.</w:t>
      </w:r>
    </w:p>
    <w:p w:rsidR="003A3B69" w:rsidRPr="003A3B69" w:rsidRDefault="003A3B69" w:rsidP="003A3B69">
      <w:pPr>
        <w:rPr>
          <w:rFonts w:ascii="Times New Roman" w:hAnsi="Times New Roman" w:cs="Times New Roman"/>
          <w:b/>
          <w:sz w:val="24"/>
          <w:szCs w:val="24"/>
        </w:rPr>
      </w:pPr>
      <w:r w:rsidRPr="003A3B69">
        <w:rPr>
          <w:rFonts w:ascii="Times New Roman" w:hAnsi="Times New Roman" w:cs="Times New Roman"/>
          <w:b/>
          <w:sz w:val="24"/>
          <w:szCs w:val="24"/>
        </w:rPr>
        <w:t>Е. Замятин «Мы».</w:t>
      </w:r>
      <w:r w:rsidRPr="003A3B69">
        <w:rPr>
          <w:rFonts w:ascii="Times New Roman" w:hAnsi="Times New Roman" w:cs="Times New Roman"/>
          <w:sz w:val="24"/>
          <w:szCs w:val="24"/>
        </w:rPr>
        <w:t xml:space="preserve">  История создания и публикации романа. Жанровое своеобразие. Проблематика и система образов, центральный конфликт романа. Особенности композиции. Характер повествования. Символические образы. Смысл финала. Своеобразие языка романа. Жанр антиутопии в мировой и русской литературе.</w:t>
      </w:r>
    </w:p>
    <w:p w:rsidR="003A3B69" w:rsidRPr="003A3B69" w:rsidRDefault="003A3B69" w:rsidP="003A3B69">
      <w:pPr>
        <w:rPr>
          <w:rFonts w:ascii="Times New Roman" w:hAnsi="Times New Roman" w:cs="Times New Roman"/>
          <w:sz w:val="24"/>
          <w:szCs w:val="24"/>
        </w:rPr>
      </w:pPr>
      <w:r w:rsidRPr="003A3B69">
        <w:rPr>
          <w:rFonts w:ascii="Times New Roman" w:hAnsi="Times New Roman" w:cs="Times New Roman"/>
          <w:b/>
          <w:sz w:val="24"/>
          <w:szCs w:val="24"/>
        </w:rPr>
        <w:t>А.П. Платонов</w:t>
      </w:r>
      <w:r w:rsidRPr="003A3B69">
        <w:rPr>
          <w:rFonts w:ascii="Times New Roman" w:hAnsi="Times New Roman" w:cs="Times New Roman"/>
          <w:sz w:val="24"/>
          <w:szCs w:val="24"/>
        </w:rPr>
        <w:t>. Жизнь и творчество. Повесть «</w:t>
      </w:r>
      <w:r w:rsidRPr="003A3B69">
        <w:rPr>
          <w:rFonts w:ascii="Times New Roman" w:hAnsi="Times New Roman" w:cs="Times New Roman"/>
          <w:bCs/>
          <w:sz w:val="24"/>
          <w:szCs w:val="24"/>
        </w:rPr>
        <w:t>Котлован»</w:t>
      </w:r>
      <w:r w:rsidRPr="003A3B69">
        <w:rPr>
          <w:rFonts w:ascii="Times New Roman" w:hAnsi="Times New Roman" w:cs="Times New Roman"/>
          <w:sz w:val="24"/>
          <w:szCs w:val="24"/>
        </w:rPr>
        <w:t>. Традиции Гоголя и Салтыкова-Щедрина в прозе Платонова. Высокий пафос и острая сатира. Идея «общей жизни» как основа сюжета повести. Конкретно-исторический и условно-символический планы в произведении. Герои Платонова. Тема детства и тема смерти в повести. Символический образ котлована. Самобытность стиля писателя.</w:t>
      </w:r>
      <w:r w:rsidRPr="003A3B69">
        <w:rPr>
          <w:rFonts w:ascii="Times New Roman" w:hAnsi="Times New Roman" w:cs="Times New Roman"/>
          <w:sz w:val="24"/>
          <w:szCs w:val="24"/>
        </w:rPr>
        <w:br/>
      </w:r>
      <w:r w:rsidRPr="003A3B69">
        <w:rPr>
          <w:rFonts w:ascii="Times New Roman" w:hAnsi="Times New Roman" w:cs="Times New Roman"/>
          <w:i/>
          <w:iCs/>
          <w:sz w:val="24"/>
          <w:szCs w:val="24"/>
        </w:rPr>
        <w:t xml:space="preserve">Теория литературы. </w:t>
      </w:r>
      <w:r w:rsidRPr="003A3B69">
        <w:rPr>
          <w:rFonts w:ascii="Times New Roman" w:hAnsi="Times New Roman" w:cs="Times New Roman"/>
          <w:sz w:val="24"/>
          <w:szCs w:val="24"/>
        </w:rPr>
        <w:t xml:space="preserve">Социалистический реализм. Традиции и новаторство. Исторический роман. Сатирический роман. </w:t>
      </w:r>
      <w:r w:rsidRPr="003A3B69">
        <w:rPr>
          <w:rFonts w:ascii="Times New Roman" w:hAnsi="Times New Roman" w:cs="Times New Roman"/>
          <w:i/>
          <w:iCs/>
          <w:sz w:val="24"/>
          <w:szCs w:val="24"/>
        </w:rPr>
        <w:t xml:space="preserve">Развитие речи. </w:t>
      </w:r>
      <w:r w:rsidRPr="003A3B69">
        <w:rPr>
          <w:rFonts w:ascii="Times New Roman" w:hAnsi="Times New Roman" w:cs="Times New Roman"/>
          <w:sz w:val="24"/>
          <w:szCs w:val="24"/>
        </w:rPr>
        <w:t>Подготовка сообщения о биографии и творчестве одного из писателей. Составление коллективной антологии «Тема России в поэзии русской эмиграции», подготовка вступительной статьи к ней.</w:t>
      </w:r>
    </w:p>
    <w:p w:rsidR="003A3B69" w:rsidRPr="003A3B69" w:rsidRDefault="003A3B69" w:rsidP="003A3B69">
      <w:pPr>
        <w:rPr>
          <w:rFonts w:ascii="Times New Roman" w:hAnsi="Times New Roman" w:cs="Times New Roman"/>
          <w:b/>
          <w:sz w:val="24"/>
          <w:szCs w:val="24"/>
        </w:rPr>
      </w:pPr>
      <w:r w:rsidRPr="003A3B69">
        <w:rPr>
          <w:rFonts w:ascii="Times New Roman" w:hAnsi="Times New Roman" w:cs="Times New Roman"/>
          <w:sz w:val="24"/>
          <w:szCs w:val="24"/>
        </w:rPr>
        <w:lastRenderedPageBreak/>
        <w:br/>
      </w:r>
      <w:r w:rsidRPr="003A3B69">
        <w:rPr>
          <w:rFonts w:ascii="Times New Roman" w:hAnsi="Times New Roman" w:cs="Times New Roman"/>
          <w:b/>
          <w:sz w:val="24"/>
          <w:szCs w:val="24"/>
        </w:rPr>
        <w:t xml:space="preserve">М.А. Булгаков </w:t>
      </w:r>
      <w:r w:rsidRPr="003A3B69">
        <w:rPr>
          <w:rFonts w:ascii="Times New Roman" w:hAnsi="Times New Roman" w:cs="Times New Roman"/>
          <w:sz w:val="24"/>
          <w:szCs w:val="24"/>
        </w:rPr>
        <w:t xml:space="preserve">Жизнь и творчество. Роман </w:t>
      </w:r>
      <w:r w:rsidRPr="003A3B69">
        <w:rPr>
          <w:rFonts w:ascii="Times New Roman" w:hAnsi="Times New Roman" w:cs="Times New Roman"/>
          <w:bCs/>
          <w:sz w:val="24"/>
          <w:szCs w:val="24"/>
        </w:rPr>
        <w:t>«Мастер и Маргарита»</w:t>
      </w:r>
      <w:r w:rsidRPr="003A3B69">
        <w:rPr>
          <w:rFonts w:ascii="Times New Roman" w:hAnsi="Times New Roman" w:cs="Times New Roman"/>
          <w:sz w:val="24"/>
          <w:szCs w:val="24"/>
        </w:rPr>
        <w:t xml:space="preserve">. История создания и публикации романа. Своеобразие жанра и композиции романа. Прием «роман в романе». Роль эпиграфа. Притчевая основа романа. Эпическая широта и сатирическое начало в романе. Сочетание реальности и фантастики. Москва и </w:t>
      </w:r>
      <w:proofErr w:type="spellStart"/>
      <w:r w:rsidRPr="003A3B69">
        <w:rPr>
          <w:rFonts w:ascii="Times New Roman" w:hAnsi="Times New Roman" w:cs="Times New Roman"/>
          <w:sz w:val="24"/>
          <w:szCs w:val="24"/>
        </w:rPr>
        <w:t>Ершалаим</w:t>
      </w:r>
      <w:proofErr w:type="spellEnd"/>
      <w:r w:rsidRPr="003A3B69">
        <w:rPr>
          <w:rFonts w:ascii="Times New Roman" w:hAnsi="Times New Roman" w:cs="Times New Roman"/>
          <w:sz w:val="24"/>
          <w:szCs w:val="24"/>
        </w:rPr>
        <w:t xml:space="preserve">. Образы </w:t>
      </w:r>
      <w:proofErr w:type="spellStart"/>
      <w:r w:rsidRPr="003A3B69">
        <w:rPr>
          <w:rFonts w:ascii="Times New Roman" w:hAnsi="Times New Roman" w:cs="Times New Roman"/>
          <w:sz w:val="24"/>
          <w:szCs w:val="24"/>
        </w:rPr>
        <w:t>Воланда</w:t>
      </w:r>
      <w:proofErr w:type="spellEnd"/>
      <w:r w:rsidRPr="003A3B69">
        <w:rPr>
          <w:rFonts w:ascii="Times New Roman" w:hAnsi="Times New Roman" w:cs="Times New Roman"/>
          <w:sz w:val="24"/>
          <w:szCs w:val="24"/>
        </w:rPr>
        <w:t xml:space="preserve"> и его свиты. Библейские мотивы и образы в романе. </w:t>
      </w:r>
      <w:proofErr w:type="gramStart"/>
      <w:r w:rsidRPr="003A3B69">
        <w:rPr>
          <w:rFonts w:ascii="Times New Roman" w:hAnsi="Times New Roman" w:cs="Times New Roman"/>
          <w:sz w:val="24"/>
          <w:szCs w:val="24"/>
        </w:rPr>
        <w:t>Человеческое</w:t>
      </w:r>
      <w:proofErr w:type="gramEnd"/>
      <w:r w:rsidRPr="003A3B69">
        <w:rPr>
          <w:rFonts w:ascii="Times New Roman" w:hAnsi="Times New Roman" w:cs="Times New Roman"/>
          <w:sz w:val="24"/>
          <w:szCs w:val="24"/>
        </w:rPr>
        <w:t xml:space="preserve"> и божественное в облике </w:t>
      </w:r>
      <w:proofErr w:type="spellStart"/>
      <w:r w:rsidRPr="003A3B69">
        <w:rPr>
          <w:rFonts w:ascii="Times New Roman" w:hAnsi="Times New Roman" w:cs="Times New Roman"/>
          <w:sz w:val="24"/>
          <w:szCs w:val="24"/>
        </w:rPr>
        <w:t>Иешуа</w:t>
      </w:r>
      <w:proofErr w:type="spellEnd"/>
      <w:r w:rsidRPr="003A3B69">
        <w:rPr>
          <w:rFonts w:ascii="Times New Roman" w:hAnsi="Times New Roman" w:cs="Times New Roman"/>
          <w:sz w:val="24"/>
          <w:szCs w:val="24"/>
        </w:rPr>
        <w:t xml:space="preserve">. Образ Левия Матвея и тема ученичества. Образ Иуды и проблема предательства. Фигура Понтия Пилата и тема совести. Проблема нравственного выбора в романе. Тема любви. Образ Маргариты. Проблема творчества и судьбы художника. Образ Мастера. Смысл финальной главы романа. </w:t>
      </w:r>
      <w:r w:rsidRPr="003A3B69">
        <w:rPr>
          <w:rFonts w:ascii="Times New Roman" w:hAnsi="Times New Roman" w:cs="Times New Roman"/>
          <w:i/>
          <w:iCs/>
          <w:sz w:val="24"/>
          <w:szCs w:val="24"/>
        </w:rPr>
        <w:t xml:space="preserve">Теория литературы. </w:t>
      </w:r>
      <w:r w:rsidRPr="003A3B69">
        <w:rPr>
          <w:rFonts w:ascii="Times New Roman" w:hAnsi="Times New Roman" w:cs="Times New Roman"/>
          <w:sz w:val="24"/>
          <w:szCs w:val="24"/>
        </w:rPr>
        <w:t xml:space="preserve">Композиция. Фантастика. Художественный метод. </w:t>
      </w:r>
      <w:r w:rsidRPr="003A3B69">
        <w:rPr>
          <w:rFonts w:ascii="Times New Roman" w:hAnsi="Times New Roman" w:cs="Times New Roman"/>
          <w:i/>
          <w:iCs/>
          <w:sz w:val="24"/>
          <w:szCs w:val="24"/>
        </w:rPr>
        <w:t xml:space="preserve">Развитие речи. </w:t>
      </w:r>
      <w:r w:rsidRPr="003A3B69">
        <w:rPr>
          <w:rFonts w:ascii="Times New Roman" w:hAnsi="Times New Roman" w:cs="Times New Roman"/>
          <w:sz w:val="24"/>
          <w:szCs w:val="24"/>
        </w:rPr>
        <w:t xml:space="preserve">Сообщение о проблематике романа и особенностях стиля писателя. Тезисный план сочинения о соотношении конкретно-исторического и вневременного в романе. </w:t>
      </w:r>
      <w:r w:rsidRPr="003A3B69">
        <w:rPr>
          <w:rFonts w:ascii="Times New Roman" w:hAnsi="Times New Roman" w:cs="Times New Roman"/>
          <w:b/>
          <w:sz w:val="24"/>
          <w:szCs w:val="24"/>
        </w:rPr>
        <w:t>Сочинение по творчеству М. А. Булгакова.</w:t>
      </w:r>
    </w:p>
    <w:p w:rsidR="00614E58" w:rsidRDefault="003A3B69" w:rsidP="003A3B69">
      <w:pPr>
        <w:spacing w:before="28" w:after="28"/>
        <w:rPr>
          <w:rFonts w:ascii="Times New Roman" w:hAnsi="Times New Roman" w:cs="Times New Roman"/>
          <w:sz w:val="24"/>
          <w:szCs w:val="24"/>
        </w:rPr>
      </w:pPr>
      <w:r w:rsidRPr="003A3B69">
        <w:rPr>
          <w:rFonts w:ascii="Times New Roman" w:hAnsi="Times New Roman" w:cs="Times New Roman"/>
          <w:b/>
          <w:sz w:val="24"/>
          <w:szCs w:val="24"/>
        </w:rPr>
        <w:t xml:space="preserve"> А. А. Ахматова </w:t>
      </w:r>
      <w:r w:rsidR="00614E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A3B69">
        <w:rPr>
          <w:rFonts w:ascii="Times New Roman" w:hAnsi="Times New Roman" w:cs="Times New Roman"/>
          <w:sz w:val="24"/>
          <w:szCs w:val="24"/>
        </w:rPr>
        <w:t xml:space="preserve">Жизнь и творчество.  Стихотворения </w:t>
      </w:r>
      <w:r w:rsidRPr="003A3B69">
        <w:rPr>
          <w:rFonts w:ascii="Times New Roman" w:hAnsi="Times New Roman" w:cs="Times New Roman"/>
          <w:bCs/>
          <w:sz w:val="24"/>
          <w:szCs w:val="24"/>
        </w:rPr>
        <w:t xml:space="preserve">«Песня последней встречи», «Сжала руки под темной вуалью...», «Смятение», «Я научилась просто, мудро жить...», «Муза ушла по дороге...», «Под крышей промерзшей пустого жилья...», «Мне голос был. Он звал </w:t>
      </w:r>
      <w:proofErr w:type="spellStart"/>
      <w:r w:rsidRPr="003A3B69">
        <w:rPr>
          <w:rFonts w:ascii="Times New Roman" w:hAnsi="Times New Roman" w:cs="Times New Roman"/>
          <w:bCs/>
          <w:sz w:val="24"/>
          <w:szCs w:val="24"/>
        </w:rPr>
        <w:t>утешно</w:t>
      </w:r>
      <w:proofErr w:type="spellEnd"/>
      <w:r w:rsidRPr="003A3B69">
        <w:rPr>
          <w:rFonts w:ascii="Times New Roman" w:hAnsi="Times New Roman" w:cs="Times New Roman"/>
          <w:bCs/>
          <w:sz w:val="24"/>
          <w:szCs w:val="24"/>
        </w:rPr>
        <w:t>...», «Мне ни к чему одические рати...», «Родная земля»</w:t>
      </w:r>
      <w:r w:rsidRPr="003A3B69">
        <w:rPr>
          <w:rFonts w:ascii="Times New Roman" w:hAnsi="Times New Roman" w:cs="Times New Roman"/>
          <w:sz w:val="24"/>
          <w:szCs w:val="24"/>
        </w:rPr>
        <w:t>. Ахматова и акмеизм. Отражение в лирике Ахматовой глубины человеческих переживаний. Психологизм ахматовской лирики. Темы любви и искусства. Патриотизм и гражданственность поэзии Ахматовой. Пушкинские традиции. Разговорность интонации и музыкальность стиха. Фольклорные и литературные образы и мотивы в лирике Ахматовой.</w:t>
      </w:r>
      <w:r w:rsidRPr="003A3B69">
        <w:rPr>
          <w:rFonts w:ascii="Times New Roman" w:hAnsi="Times New Roman" w:cs="Times New Roman"/>
          <w:sz w:val="24"/>
          <w:szCs w:val="24"/>
        </w:rPr>
        <w:br/>
      </w:r>
      <w:r w:rsidRPr="003A3B69">
        <w:rPr>
          <w:rFonts w:ascii="Times New Roman" w:hAnsi="Times New Roman" w:cs="Times New Roman"/>
          <w:b/>
          <w:sz w:val="24"/>
          <w:szCs w:val="24"/>
        </w:rPr>
        <w:t>Поэма</w:t>
      </w:r>
      <w:r w:rsidRPr="003A3B69">
        <w:rPr>
          <w:rFonts w:ascii="Times New Roman" w:hAnsi="Times New Roman" w:cs="Times New Roman"/>
          <w:b/>
          <w:bCs/>
          <w:sz w:val="24"/>
          <w:szCs w:val="24"/>
        </w:rPr>
        <w:t xml:space="preserve"> «Реквием»</w:t>
      </w:r>
      <w:r w:rsidRPr="003A3B69">
        <w:rPr>
          <w:rFonts w:ascii="Times New Roman" w:hAnsi="Times New Roman" w:cs="Times New Roman"/>
          <w:b/>
          <w:sz w:val="24"/>
          <w:szCs w:val="24"/>
        </w:rPr>
        <w:t>.</w:t>
      </w:r>
      <w:r w:rsidRPr="003A3B69">
        <w:rPr>
          <w:rFonts w:ascii="Times New Roman" w:hAnsi="Times New Roman" w:cs="Times New Roman"/>
          <w:sz w:val="24"/>
          <w:szCs w:val="24"/>
        </w:rPr>
        <w:t xml:space="preserve"> Историческая основа, история создания и публикации. Смысл названия поэмы, отражение в ней личной трагедии и общенародного горя. Библейские мотивы и образы в поэме. Победа исторической памяти над забвением как основной пафос «Реквиема». Особенности жанра и композиции поэмы, роль эпиграфа, посвящения и эпилога. Художественная функция аллюзий и реминисценций.</w:t>
      </w:r>
      <w:r w:rsidRPr="003A3B69">
        <w:rPr>
          <w:rFonts w:ascii="Times New Roman" w:hAnsi="Times New Roman" w:cs="Times New Roman"/>
          <w:sz w:val="24"/>
          <w:szCs w:val="24"/>
        </w:rPr>
        <w:br/>
        <w:t>      </w:t>
      </w:r>
      <w:r w:rsidRPr="003A3B69">
        <w:rPr>
          <w:rFonts w:ascii="Times New Roman" w:hAnsi="Times New Roman" w:cs="Times New Roman"/>
          <w:i/>
          <w:iCs/>
          <w:sz w:val="24"/>
          <w:szCs w:val="24"/>
        </w:rPr>
        <w:t xml:space="preserve">Теория литературы. </w:t>
      </w:r>
      <w:r w:rsidRPr="003A3B69">
        <w:rPr>
          <w:rFonts w:ascii="Times New Roman" w:hAnsi="Times New Roman" w:cs="Times New Roman"/>
          <w:sz w:val="24"/>
          <w:szCs w:val="24"/>
        </w:rPr>
        <w:t>Лирический цикл. Традиция. Аллюзия. Реминисценция.</w:t>
      </w:r>
      <w:r w:rsidRPr="003A3B69">
        <w:rPr>
          <w:rFonts w:ascii="Times New Roman" w:hAnsi="Times New Roman" w:cs="Times New Roman"/>
          <w:sz w:val="24"/>
          <w:szCs w:val="24"/>
        </w:rPr>
        <w:br/>
        <w:t>      </w:t>
      </w:r>
      <w:r w:rsidRPr="003A3B69">
        <w:rPr>
          <w:rFonts w:ascii="Times New Roman" w:hAnsi="Times New Roman" w:cs="Times New Roman"/>
          <w:i/>
          <w:iCs/>
          <w:sz w:val="24"/>
          <w:szCs w:val="24"/>
        </w:rPr>
        <w:t xml:space="preserve">Развитие речи. </w:t>
      </w:r>
      <w:r w:rsidRPr="003A3B69">
        <w:rPr>
          <w:rFonts w:ascii="Times New Roman" w:hAnsi="Times New Roman" w:cs="Times New Roman"/>
          <w:sz w:val="24"/>
          <w:szCs w:val="24"/>
        </w:rPr>
        <w:t>Выразительное чтение наизусть стихотворений. Целостный анализ лирического произведения. Сочинение по творчеству А. А. Ахматовой.</w:t>
      </w:r>
    </w:p>
    <w:p w:rsidR="003A3B69" w:rsidRPr="003A3B69" w:rsidRDefault="00614E58" w:rsidP="003A3B69">
      <w:pPr>
        <w:spacing w:before="28" w:after="28"/>
        <w:rPr>
          <w:rFonts w:ascii="Times New Roman" w:hAnsi="Times New Roman" w:cs="Times New Roman"/>
          <w:b/>
          <w:iCs/>
          <w:sz w:val="24"/>
          <w:szCs w:val="24"/>
        </w:rPr>
      </w:pPr>
      <w:r w:rsidRPr="00614E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О.Э. Мандельштам.</w:t>
      </w:r>
      <w:r w:rsidRPr="003A3B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Жизнь и творчество. Культурологические истоки и музыкальная природа эстетического переживания в лирике поэта. Стихотворения: "</w:t>
      </w:r>
      <w:proofErr w:type="spellStart"/>
      <w:r w:rsidRPr="003A3B69">
        <w:rPr>
          <w:rFonts w:ascii="Times New Roman" w:eastAsia="Times New Roman" w:hAnsi="Times New Roman" w:cs="Times New Roman"/>
          <w:color w:val="000000"/>
          <w:sz w:val="24"/>
          <w:szCs w:val="24"/>
        </w:rPr>
        <w:t>Notre</w:t>
      </w:r>
      <w:proofErr w:type="spellEnd"/>
      <w:r w:rsidRPr="003A3B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A3B69">
        <w:rPr>
          <w:rFonts w:ascii="Times New Roman" w:eastAsia="Times New Roman" w:hAnsi="Times New Roman" w:cs="Times New Roman"/>
          <w:color w:val="000000"/>
          <w:sz w:val="24"/>
          <w:szCs w:val="24"/>
        </w:rPr>
        <w:t>Dame</w:t>
      </w:r>
      <w:proofErr w:type="spellEnd"/>
      <w:r w:rsidRPr="003A3B69">
        <w:rPr>
          <w:rFonts w:ascii="Times New Roman" w:eastAsia="Times New Roman" w:hAnsi="Times New Roman" w:cs="Times New Roman"/>
          <w:color w:val="000000"/>
          <w:sz w:val="24"/>
          <w:szCs w:val="24"/>
        </w:rPr>
        <w:t>", "Бессонница. Гомер. Тугие паруса...", "За гремучую доблесть грядущих веков...", "Я вернулся в мой город, знакомый до слез...", а также два стихотворения по выбору.</w:t>
      </w:r>
    </w:p>
    <w:p w:rsidR="003A3B69" w:rsidRPr="003A3B69" w:rsidRDefault="003A3B69" w:rsidP="003A3B69">
      <w:pPr>
        <w:spacing w:before="28" w:after="28"/>
        <w:rPr>
          <w:rFonts w:ascii="Times New Roman" w:hAnsi="Times New Roman" w:cs="Times New Roman"/>
          <w:b/>
          <w:sz w:val="24"/>
          <w:szCs w:val="24"/>
        </w:rPr>
      </w:pPr>
      <w:r w:rsidRPr="003A3B69">
        <w:rPr>
          <w:rFonts w:ascii="Times New Roman" w:hAnsi="Times New Roman" w:cs="Times New Roman"/>
          <w:b/>
          <w:iCs/>
          <w:sz w:val="24"/>
          <w:szCs w:val="24"/>
        </w:rPr>
        <w:t xml:space="preserve">М.И. Цветаева </w:t>
      </w:r>
      <w:r w:rsidRPr="003A3B69">
        <w:rPr>
          <w:rFonts w:ascii="Times New Roman" w:hAnsi="Times New Roman" w:cs="Times New Roman"/>
          <w:sz w:val="24"/>
          <w:szCs w:val="24"/>
        </w:rPr>
        <w:t xml:space="preserve">Жизнь и творчество (обзор). Стихотворения </w:t>
      </w:r>
      <w:r w:rsidRPr="003A3B69">
        <w:rPr>
          <w:rFonts w:ascii="Times New Roman" w:hAnsi="Times New Roman" w:cs="Times New Roman"/>
          <w:bCs/>
          <w:sz w:val="24"/>
          <w:szCs w:val="24"/>
        </w:rPr>
        <w:t>«Моим стихам, написанным так рано...», «Стихи к Блоку» («Имя твое — птица в руке...»), «Кто создан из камня, кто создан из глины...», «Тоска по родине! Давно...», «Идешь, на меня похожий...», «Роландов Рог», «Куст».</w:t>
      </w:r>
      <w:r w:rsidRPr="003A3B69">
        <w:rPr>
          <w:rFonts w:ascii="Times New Roman" w:hAnsi="Times New Roman" w:cs="Times New Roman"/>
          <w:sz w:val="24"/>
          <w:szCs w:val="24"/>
        </w:rPr>
        <w:br/>
        <w:t xml:space="preserve">      Основные темы творчества Цветаевой. Конфликт быта и бытия, времени и вечности. Поэзия как напряженный монолог-исповедь. Фольклорные и литературные образы и мотивы в лирике Цветаевой. Своеобразие цветаевского поэтического стиля. </w:t>
      </w:r>
      <w:r w:rsidRPr="003A3B69">
        <w:rPr>
          <w:rFonts w:ascii="Times New Roman" w:hAnsi="Times New Roman" w:cs="Times New Roman"/>
          <w:i/>
          <w:iCs/>
          <w:sz w:val="24"/>
          <w:szCs w:val="24"/>
        </w:rPr>
        <w:t xml:space="preserve">Теория литературы. </w:t>
      </w:r>
      <w:r w:rsidRPr="003A3B69">
        <w:rPr>
          <w:rFonts w:ascii="Times New Roman" w:hAnsi="Times New Roman" w:cs="Times New Roman"/>
          <w:sz w:val="24"/>
          <w:szCs w:val="24"/>
        </w:rPr>
        <w:t>Стиль. Поэтический синтаксис.</w:t>
      </w:r>
      <w:r w:rsidRPr="003A3B69">
        <w:rPr>
          <w:rFonts w:ascii="Times New Roman" w:hAnsi="Times New Roman" w:cs="Times New Roman"/>
          <w:sz w:val="24"/>
          <w:szCs w:val="24"/>
        </w:rPr>
        <w:br/>
      </w:r>
      <w:r w:rsidRPr="003A3B69">
        <w:rPr>
          <w:rFonts w:ascii="Times New Roman" w:hAnsi="Times New Roman" w:cs="Times New Roman"/>
          <w:i/>
          <w:iCs/>
          <w:sz w:val="24"/>
          <w:szCs w:val="24"/>
        </w:rPr>
        <w:t xml:space="preserve">Развитие речи. </w:t>
      </w:r>
      <w:r w:rsidRPr="003A3B69">
        <w:rPr>
          <w:rFonts w:ascii="Times New Roman" w:hAnsi="Times New Roman" w:cs="Times New Roman"/>
          <w:sz w:val="24"/>
          <w:szCs w:val="24"/>
        </w:rPr>
        <w:t>Анализ лирического стихотворения в заданном аспекте</w:t>
      </w:r>
      <w:r w:rsidRPr="003A3B69">
        <w:rPr>
          <w:rFonts w:ascii="Times New Roman" w:hAnsi="Times New Roman" w:cs="Times New Roman"/>
          <w:b/>
          <w:sz w:val="24"/>
          <w:szCs w:val="24"/>
        </w:rPr>
        <w:t xml:space="preserve">. Сочинение по творчеству Ахматовой, Цветаевой. </w:t>
      </w:r>
    </w:p>
    <w:p w:rsidR="003A3B69" w:rsidRPr="003A3B69" w:rsidRDefault="003A3B69" w:rsidP="003A3B69">
      <w:pPr>
        <w:spacing w:before="28" w:after="28"/>
        <w:rPr>
          <w:rFonts w:ascii="Times New Roman" w:hAnsi="Times New Roman" w:cs="Times New Roman"/>
          <w:b/>
          <w:sz w:val="24"/>
          <w:szCs w:val="24"/>
        </w:rPr>
      </w:pPr>
      <w:r w:rsidRPr="003A3B69">
        <w:rPr>
          <w:rFonts w:ascii="Times New Roman" w:hAnsi="Times New Roman" w:cs="Times New Roman"/>
          <w:b/>
          <w:sz w:val="24"/>
          <w:szCs w:val="24"/>
        </w:rPr>
        <w:lastRenderedPageBreak/>
        <w:t>Н. А. Заболоцкий</w:t>
      </w:r>
      <w:r w:rsidR="00493D7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3A3B69">
        <w:rPr>
          <w:rFonts w:ascii="Times New Roman" w:hAnsi="Times New Roman" w:cs="Times New Roman"/>
          <w:sz w:val="24"/>
          <w:szCs w:val="24"/>
        </w:rPr>
        <w:t xml:space="preserve">Жизнь и творчество (обзор). Стихотворения </w:t>
      </w:r>
      <w:r w:rsidRPr="003A3B69">
        <w:rPr>
          <w:rFonts w:ascii="Times New Roman" w:hAnsi="Times New Roman" w:cs="Times New Roman"/>
          <w:bCs/>
          <w:sz w:val="24"/>
          <w:szCs w:val="24"/>
        </w:rPr>
        <w:t>«Я не ищу гармонии в природе...», «Завещание», «Читая стихи», «О красоте человеческих лиц»</w:t>
      </w:r>
      <w:r w:rsidRPr="003A3B69">
        <w:rPr>
          <w:rFonts w:ascii="Times New Roman" w:hAnsi="Times New Roman" w:cs="Times New Roman"/>
          <w:sz w:val="24"/>
          <w:szCs w:val="24"/>
        </w:rPr>
        <w:t>.</w:t>
      </w:r>
      <w:r w:rsidRPr="003A3B69">
        <w:rPr>
          <w:rFonts w:ascii="Times New Roman" w:hAnsi="Times New Roman" w:cs="Times New Roman"/>
          <w:sz w:val="24"/>
          <w:szCs w:val="24"/>
        </w:rPr>
        <w:br/>
        <w:t xml:space="preserve">      Утверждение непреходящих нравственных ценностей, неразрывной связи поколений. Философская проблематика. Своеобразие художественного воплощения темы природы. Художественный мир поэзии Заболоцкого. </w:t>
      </w:r>
      <w:r w:rsidRPr="003A3B69">
        <w:rPr>
          <w:rFonts w:ascii="Times New Roman" w:hAnsi="Times New Roman" w:cs="Times New Roman"/>
          <w:i/>
          <w:iCs/>
          <w:sz w:val="24"/>
          <w:szCs w:val="24"/>
        </w:rPr>
        <w:t xml:space="preserve">Теория литературы. </w:t>
      </w:r>
      <w:r w:rsidRPr="003A3B69">
        <w:rPr>
          <w:rFonts w:ascii="Times New Roman" w:hAnsi="Times New Roman" w:cs="Times New Roman"/>
          <w:sz w:val="24"/>
          <w:szCs w:val="24"/>
        </w:rPr>
        <w:t xml:space="preserve">Художественный мир. </w:t>
      </w:r>
      <w:r w:rsidRPr="003A3B69">
        <w:rPr>
          <w:rFonts w:ascii="Times New Roman" w:hAnsi="Times New Roman" w:cs="Times New Roman"/>
          <w:i/>
          <w:iCs/>
          <w:sz w:val="24"/>
          <w:szCs w:val="24"/>
        </w:rPr>
        <w:t xml:space="preserve">Развитие речи. </w:t>
      </w:r>
      <w:r w:rsidRPr="003A3B69">
        <w:rPr>
          <w:rFonts w:ascii="Times New Roman" w:hAnsi="Times New Roman" w:cs="Times New Roman"/>
          <w:sz w:val="24"/>
          <w:szCs w:val="24"/>
        </w:rPr>
        <w:t>Выразительное чтение стихотворения наизусть. Анализ проблематики лирического стихотворения.</w:t>
      </w:r>
    </w:p>
    <w:p w:rsidR="003A3B69" w:rsidRPr="003A3B69" w:rsidRDefault="00493D76" w:rsidP="003A3B69">
      <w:pPr>
        <w:spacing w:before="28" w:after="2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М.А. Шолохов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A3B69" w:rsidRPr="003A3B69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3A3B69" w:rsidRPr="003A3B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A3B69" w:rsidRPr="003A3B69">
        <w:rPr>
          <w:rFonts w:ascii="Times New Roman" w:hAnsi="Times New Roman" w:cs="Times New Roman"/>
          <w:sz w:val="24"/>
          <w:szCs w:val="24"/>
        </w:rPr>
        <w:t xml:space="preserve">Жизнь и творчество. Роман </w:t>
      </w:r>
      <w:r w:rsidR="003A3B69" w:rsidRPr="003A3B69">
        <w:rPr>
          <w:rFonts w:ascii="Times New Roman" w:hAnsi="Times New Roman" w:cs="Times New Roman"/>
          <w:bCs/>
          <w:sz w:val="24"/>
          <w:szCs w:val="24"/>
        </w:rPr>
        <w:t>«Тихий Дон»</w:t>
      </w:r>
      <w:r w:rsidR="003A3B69" w:rsidRPr="003A3B69">
        <w:rPr>
          <w:rFonts w:ascii="Times New Roman" w:hAnsi="Times New Roman" w:cs="Times New Roman"/>
          <w:sz w:val="24"/>
          <w:szCs w:val="24"/>
        </w:rPr>
        <w:t>.</w:t>
      </w:r>
      <w:r w:rsidR="003A3B69" w:rsidRPr="003A3B69">
        <w:rPr>
          <w:rFonts w:ascii="Times New Roman" w:hAnsi="Times New Roman" w:cs="Times New Roman"/>
          <w:sz w:val="24"/>
          <w:szCs w:val="24"/>
        </w:rPr>
        <w:br/>
        <w:t xml:space="preserve">История создания романа. Широта эпического повествования. Авторская позиция. Система образов в романе. Семья Мелеховых, быт и нравы донского казачества. Глубина постижения исторических процессов в романе. Изображение Гражданской войны как общенародной трагедии. Тема разрушения семейного и крестьянского укладов. Путь Григория Мелехова как поиск правды жизни. «Вечные» темы в романе: человек и история, война и мир, личность и масса. Утверждение высоких человеческих ценностей. Женские образы. Функция пейзажа в романе. Роль народных песен. Смысл финала. Художественное своеобразие романа. Язык прозы Шолохова. Традиции классической литературы XIX века в романе. </w:t>
      </w:r>
      <w:r w:rsidR="003A3B69" w:rsidRPr="003A3B69">
        <w:rPr>
          <w:rFonts w:ascii="Times New Roman" w:hAnsi="Times New Roman" w:cs="Times New Roman"/>
          <w:i/>
          <w:iCs/>
          <w:sz w:val="24"/>
          <w:szCs w:val="24"/>
        </w:rPr>
        <w:t xml:space="preserve">Теория литературы. </w:t>
      </w:r>
      <w:r w:rsidR="003A3B69" w:rsidRPr="003A3B69">
        <w:rPr>
          <w:rFonts w:ascii="Times New Roman" w:hAnsi="Times New Roman" w:cs="Times New Roman"/>
          <w:sz w:val="24"/>
          <w:szCs w:val="24"/>
        </w:rPr>
        <w:t>Трагическое и комическое. Роман-эпопея. Эпиграф.</w:t>
      </w:r>
      <w:r w:rsidR="003A3B69" w:rsidRPr="003A3B69">
        <w:rPr>
          <w:rFonts w:ascii="Times New Roman" w:hAnsi="Times New Roman" w:cs="Times New Roman"/>
          <w:sz w:val="24"/>
          <w:szCs w:val="24"/>
        </w:rPr>
        <w:br/>
      </w:r>
      <w:r w:rsidR="003A3B69" w:rsidRPr="003A3B69">
        <w:rPr>
          <w:rFonts w:ascii="Times New Roman" w:hAnsi="Times New Roman" w:cs="Times New Roman"/>
          <w:i/>
          <w:iCs/>
          <w:sz w:val="24"/>
          <w:szCs w:val="24"/>
        </w:rPr>
        <w:t xml:space="preserve">Развитие речи. </w:t>
      </w:r>
      <w:r w:rsidR="003A3B69" w:rsidRPr="003A3B69">
        <w:rPr>
          <w:rFonts w:ascii="Times New Roman" w:hAnsi="Times New Roman" w:cs="Times New Roman"/>
          <w:sz w:val="24"/>
          <w:szCs w:val="24"/>
        </w:rPr>
        <w:t xml:space="preserve">Письменный ответ на вопрос об историческом контексте творчества писателя. Характеристика особенностей стиля писателя. Анализ </w:t>
      </w:r>
      <w:proofErr w:type="spellStart"/>
      <w:r w:rsidR="003A3B69" w:rsidRPr="003A3B69">
        <w:rPr>
          <w:rFonts w:ascii="Times New Roman" w:hAnsi="Times New Roman" w:cs="Times New Roman"/>
          <w:sz w:val="24"/>
          <w:szCs w:val="24"/>
        </w:rPr>
        <w:t>документализма</w:t>
      </w:r>
      <w:proofErr w:type="spellEnd"/>
      <w:r w:rsidR="003A3B69" w:rsidRPr="003A3B69">
        <w:rPr>
          <w:rFonts w:ascii="Times New Roman" w:hAnsi="Times New Roman" w:cs="Times New Roman"/>
          <w:sz w:val="24"/>
          <w:szCs w:val="24"/>
        </w:rPr>
        <w:t xml:space="preserve"> как одной из стилевых доминант в романе. Анализ эпизода. Аннотирование новейших публикаций, посвященных биографии и творчеству писателя. </w:t>
      </w:r>
      <w:r w:rsidR="003A3B69" w:rsidRPr="003A3B69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A3B69" w:rsidRPr="003A3B69">
        <w:rPr>
          <w:rFonts w:ascii="Times New Roman" w:hAnsi="Times New Roman" w:cs="Times New Roman"/>
          <w:b/>
          <w:sz w:val="24"/>
          <w:szCs w:val="24"/>
        </w:rPr>
        <w:t xml:space="preserve">Поэзия и проза Великой Отечественной войны </w:t>
      </w:r>
      <w:r w:rsidR="003A3B69" w:rsidRPr="003A3B69">
        <w:rPr>
          <w:rFonts w:ascii="Times New Roman" w:hAnsi="Times New Roman" w:cs="Times New Roman"/>
          <w:bCs/>
          <w:sz w:val="24"/>
          <w:szCs w:val="24"/>
        </w:rPr>
        <w:t xml:space="preserve"> В. Л. Кондратьев «Сашка», В. Некрасов «В окопах Сталинграда»</w:t>
      </w:r>
      <w:r w:rsidR="003A3B69" w:rsidRPr="003A3B69">
        <w:rPr>
          <w:rFonts w:ascii="Times New Roman" w:hAnsi="Times New Roman" w:cs="Times New Roman"/>
          <w:sz w:val="24"/>
          <w:szCs w:val="24"/>
        </w:rPr>
        <w:t xml:space="preserve"> Изображение событий военного времени в произведениях писателей и поэтов, участников Великой Отечественной войны. Лирика и публицистика военных лет. Своеобразие «лейтенантской» прозы. Художественное исследование психологии человека в условиях войны. Документальная проза о войне. Военная тема в литературе русской эмиграции.</w:t>
      </w:r>
      <w:r w:rsidR="003A3B69" w:rsidRPr="003A3B69">
        <w:rPr>
          <w:rFonts w:ascii="Times New Roman" w:hAnsi="Times New Roman" w:cs="Times New Roman"/>
          <w:sz w:val="24"/>
          <w:szCs w:val="24"/>
        </w:rPr>
        <w:br/>
      </w:r>
      <w:r w:rsidR="003A3B69" w:rsidRPr="003A3B69">
        <w:rPr>
          <w:rFonts w:ascii="Times New Roman" w:hAnsi="Times New Roman" w:cs="Times New Roman"/>
          <w:i/>
          <w:iCs/>
          <w:sz w:val="24"/>
          <w:szCs w:val="24"/>
        </w:rPr>
        <w:t xml:space="preserve">Теория литературы. </w:t>
      </w:r>
      <w:proofErr w:type="spellStart"/>
      <w:r w:rsidR="003A3B69" w:rsidRPr="003A3B69">
        <w:rPr>
          <w:rFonts w:ascii="Times New Roman" w:hAnsi="Times New Roman" w:cs="Times New Roman"/>
          <w:sz w:val="24"/>
          <w:szCs w:val="24"/>
        </w:rPr>
        <w:t>Документализм</w:t>
      </w:r>
      <w:proofErr w:type="spellEnd"/>
      <w:r w:rsidR="003A3B69" w:rsidRPr="003A3B69">
        <w:rPr>
          <w:rFonts w:ascii="Times New Roman" w:hAnsi="Times New Roman" w:cs="Times New Roman"/>
          <w:sz w:val="24"/>
          <w:szCs w:val="24"/>
        </w:rPr>
        <w:t xml:space="preserve">. </w:t>
      </w:r>
      <w:r w:rsidR="003A3B69" w:rsidRPr="003A3B69">
        <w:rPr>
          <w:rFonts w:ascii="Times New Roman" w:hAnsi="Times New Roman" w:cs="Times New Roman"/>
          <w:i/>
          <w:iCs/>
          <w:sz w:val="24"/>
          <w:szCs w:val="24"/>
        </w:rPr>
        <w:t xml:space="preserve">Развитие речи. </w:t>
      </w:r>
      <w:r w:rsidR="003A3B69" w:rsidRPr="003A3B69">
        <w:rPr>
          <w:rFonts w:ascii="Times New Roman" w:hAnsi="Times New Roman" w:cs="Times New Roman"/>
          <w:sz w:val="24"/>
          <w:szCs w:val="24"/>
        </w:rPr>
        <w:t>Письменный ответ об особенностях изображения реального исторического события в одном из эпических произведений о Великой Отечественной войне.</w:t>
      </w:r>
    </w:p>
    <w:p w:rsidR="003A3B69" w:rsidRPr="003A3B69" w:rsidRDefault="003A3B69" w:rsidP="003A3B69">
      <w:pPr>
        <w:spacing w:before="28" w:after="28"/>
        <w:rPr>
          <w:rFonts w:ascii="Times New Roman" w:hAnsi="Times New Roman" w:cs="Times New Roman"/>
          <w:b/>
          <w:sz w:val="24"/>
          <w:szCs w:val="24"/>
        </w:rPr>
      </w:pPr>
      <w:r w:rsidRPr="003A3B69">
        <w:rPr>
          <w:rFonts w:ascii="Times New Roman" w:hAnsi="Times New Roman" w:cs="Times New Roman"/>
          <w:b/>
          <w:sz w:val="24"/>
          <w:szCs w:val="24"/>
        </w:rPr>
        <w:t>А. Т. Твардовский</w:t>
      </w:r>
      <w:proofErr w:type="gramStart"/>
      <w:r w:rsidRPr="003A3B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93D76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493D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A3B69">
        <w:rPr>
          <w:rFonts w:ascii="Times New Roman" w:hAnsi="Times New Roman" w:cs="Times New Roman"/>
          <w:sz w:val="24"/>
          <w:szCs w:val="24"/>
        </w:rPr>
        <w:t xml:space="preserve">Жизнь и творчество (обзор). </w:t>
      </w:r>
      <w:proofErr w:type="gramStart"/>
      <w:r w:rsidRPr="003A3B69">
        <w:rPr>
          <w:rFonts w:ascii="Times New Roman" w:hAnsi="Times New Roman" w:cs="Times New Roman"/>
          <w:sz w:val="24"/>
          <w:szCs w:val="24"/>
        </w:rPr>
        <w:t xml:space="preserve">Стихотворения </w:t>
      </w:r>
      <w:r w:rsidRPr="003A3B69">
        <w:rPr>
          <w:rFonts w:ascii="Times New Roman" w:hAnsi="Times New Roman" w:cs="Times New Roman"/>
          <w:bCs/>
          <w:sz w:val="24"/>
          <w:szCs w:val="24"/>
        </w:rPr>
        <w:t>«Вся суть в одном-единственном завете...», «Памяти матери», «Дробится рваный цоколь монумента...», «О сущем», «В чем хочешь человечество вини...».</w:t>
      </w:r>
      <w:proofErr w:type="gramEnd"/>
      <w:r w:rsidRPr="003A3B69">
        <w:rPr>
          <w:rFonts w:ascii="Times New Roman" w:hAnsi="Times New Roman" w:cs="Times New Roman"/>
          <w:sz w:val="24"/>
          <w:szCs w:val="24"/>
        </w:rPr>
        <w:t xml:space="preserve"> Фольклорные и литературные традиции в поэзии Твардовского. Темы, образы и мотивы лирики. Исповедальный характер поздней лирики. Служение народу как ведущий мотив творчества поэта. Историческая тема и тема памяти. </w:t>
      </w:r>
      <w:r w:rsidRPr="003A3B69">
        <w:rPr>
          <w:rFonts w:ascii="Times New Roman" w:hAnsi="Times New Roman" w:cs="Times New Roman"/>
          <w:i/>
          <w:iCs/>
          <w:sz w:val="24"/>
          <w:szCs w:val="24"/>
        </w:rPr>
        <w:t xml:space="preserve">Теория литературы. </w:t>
      </w:r>
      <w:r w:rsidRPr="003A3B69">
        <w:rPr>
          <w:rFonts w:ascii="Times New Roman" w:hAnsi="Times New Roman" w:cs="Times New Roman"/>
          <w:sz w:val="24"/>
          <w:szCs w:val="24"/>
        </w:rPr>
        <w:t xml:space="preserve">Лирический герой. Исповедь. </w:t>
      </w:r>
      <w:r w:rsidRPr="003A3B69">
        <w:rPr>
          <w:rFonts w:ascii="Times New Roman" w:hAnsi="Times New Roman" w:cs="Times New Roman"/>
          <w:i/>
          <w:iCs/>
          <w:sz w:val="24"/>
          <w:szCs w:val="24"/>
        </w:rPr>
        <w:t xml:space="preserve">Развитие речи. </w:t>
      </w:r>
      <w:r w:rsidRPr="003A3B69">
        <w:rPr>
          <w:rFonts w:ascii="Times New Roman" w:hAnsi="Times New Roman" w:cs="Times New Roman"/>
          <w:sz w:val="24"/>
          <w:szCs w:val="24"/>
        </w:rPr>
        <w:t>Выразительное чтение стихотворения наизусть. Целостный анализ лирического стихотворения. Сообщения о творчестве А. Т. Твардовского.</w:t>
      </w:r>
    </w:p>
    <w:p w:rsidR="003A3B69" w:rsidRPr="003A3B69" w:rsidRDefault="003A3B69" w:rsidP="003A3B69">
      <w:pPr>
        <w:spacing w:before="28" w:after="28"/>
        <w:rPr>
          <w:rFonts w:ascii="Times New Roman" w:hAnsi="Times New Roman" w:cs="Times New Roman"/>
          <w:b/>
          <w:sz w:val="24"/>
          <w:szCs w:val="24"/>
        </w:rPr>
      </w:pPr>
      <w:r w:rsidRPr="003A3B69">
        <w:rPr>
          <w:rFonts w:ascii="Times New Roman" w:hAnsi="Times New Roman" w:cs="Times New Roman"/>
          <w:b/>
          <w:sz w:val="24"/>
          <w:szCs w:val="24"/>
        </w:rPr>
        <w:t>Б.Л. Пастернак</w:t>
      </w:r>
      <w:r w:rsidR="00493D7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3A3B69">
        <w:rPr>
          <w:rFonts w:ascii="Times New Roman" w:hAnsi="Times New Roman" w:cs="Times New Roman"/>
          <w:sz w:val="24"/>
          <w:szCs w:val="24"/>
        </w:rPr>
        <w:t xml:space="preserve">Жизнь и творчество (обзор). Стихотворения </w:t>
      </w:r>
      <w:r w:rsidRPr="003A3B69">
        <w:rPr>
          <w:rFonts w:ascii="Times New Roman" w:hAnsi="Times New Roman" w:cs="Times New Roman"/>
          <w:bCs/>
          <w:sz w:val="24"/>
          <w:szCs w:val="24"/>
        </w:rPr>
        <w:t>«Февраль. Достать чернил и плакать!..», «Определение поэзии», «Во всем мне хочется дойти...», «Гамлет», «Зимняя ночь», «Снег идет», «Гефсиманский сад», «Быть знаменитым некрасиво...»</w:t>
      </w:r>
      <w:r w:rsidRPr="003A3B69">
        <w:rPr>
          <w:rFonts w:ascii="Times New Roman" w:hAnsi="Times New Roman" w:cs="Times New Roman"/>
          <w:sz w:val="24"/>
          <w:szCs w:val="24"/>
        </w:rPr>
        <w:t xml:space="preserve">. Поэтическая эволюция Пастернака как движение к «немыслимой простоте» поэтического слова. Тема поэта и поэзии (искусство как ответственность, судьба художника и его роковая обреченность на страдания). Философская глубина лирики Пастернака. Тема человека и природы. Сложность настроения лирического героя. Соединение патетической интонации и разговорного языка. </w:t>
      </w:r>
      <w:r w:rsidRPr="003A3B69">
        <w:rPr>
          <w:rFonts w:ascii="Times New Roman" w:hAnsi="Times New Roman" w:cs="Times New Roman"/>
          <w:b/>
          <w:sz w:val="24"/>
          <w:szCs w:val="24"/>
        </w:rPr>
        <w:t xml:space="preserve">Роман </w:t>
      </w:r>
      <w:r w:rsidRPr="003A3B69">
        <w:rPr>
          <w:rFonts w:ascii="Times New Roman" w:hAnsi="Times New Roman" w:cs="Times New Roman"/>
          <w:b/>
          <w:bCs/>
          <w:sz w:val="24"/>
          <w:szCs w:val="24"/>
        </w:rPr>
        <w:t>«Доктор Живаго»</w:t>
      </w:r>
      <w:r w:rsidRPr="003A3B6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A3B69">
        <w:rPr>
          <w:rFonts w:ascii="Times New Roman" w:hAnsi="Times New Roman" w:cs="Times New Roman"/>
          <w:sz w:val="24"/>
          <w:szCs w:val="24"/>
        </w:rPr>
        <w:t xml:space="preserve">(обзорное изучение с анализом фрагментов). История создания и публикации романа. Жанровое своеобразие и </w:t>
      </w:r>
      <w:r w:rsidRPr="003A3B69">
        <w:rPr>
          <w:rFonts w:ascii="Times New Roman" w:hAnsi="Times New Roman" w:cs="Times New Roman"/>
          <w:sz w:val="24"/>
          <w:szCs w:val="24"/>
        </w:rPr>
        <w:lastRenderedPageBreak/>
        <w:t>композиция романа, соединение в нем эпического и лирического начал. Система образов романа. Образ Юрия Живаго. Женские образы. Цикл «Стихотворения Юрия Живаго» и его связь с общей проблематикой романа. Традиции русской и мировой классической литературы в творчестве Пастернака.</w:t>
      </w:r>
      <w:r w:rsidRPr="003A3B69">
        <w:rPr>
          <w:rFonts w:ascii="Times New Roman" w:hAnsi="Times New Roman" w:cs="Times New Roman"/>
          <w:sz w:val="24"/>
          <w:szCs w:val="24"/>
        </w:rPr>
        <w:br/>
      </w:r>
      <w:r w:rsidRPr="003A3B69">
        <w:rPr>
          <w:rFonts w:ascii="Times New Roman" w:hAnsi="Times New Roman" w:cs="Times New Roman"/>
          <w:i/>
          <w:iCs/>
          <w:sz w:val="24"/>
          <w:szCs w:val="24"/>
        </w:rPr>
        <w:t xml:space="preserve">Теория литературы. </w:t>
      </w:r>
      <w:r w:rsidRPr="003A3B69">
        <w:rPr>
          <w:rFonts w:ascii="Times New Roman" w:hAnsi="Times New Roman" w:cs="Times New Roman"/>
          <w:sz w:val="24"/>
          <w:szCs w:val="24"/>
        </w:rPr>
        <w:t xml:space="preserve">Лирический герой. Поэтика. Эпическое и лирическое. Стихотворный цикл. </w:t>
      </w:r>
      <w:r w:rsidRPr="003A3B69">
        <w:rPr>
          <w:rFonts w:ascii="Times New Roman" w:hAnsi="Times New Roman" w:cs="Times New Roman"/>
          <w:i/>
          <w:iCs/>
          <w:sz w:val="24"/>
          <w:szCs w:val="24"/>
        </w:rPr>
        <w:t xml:space="preserve">Развитие речи. </w:t>
      </w:r>
      <w:r w:rsidRPr="003A3B69">
        <w:rPr>
          <w:rFonts w:ascii="Times New Roman" w:hAnsi="Times New Roman" w:cs="Times New Roman"/>
          <w:sz w:val="24"/>
          <w:szCs w:val="24"/>
        </w:rPr>
        <w:t xml:space="preserve">Подготовка плана сочинения и подбор цитат по одной из «вечных» тем. Анализ </w:t>
      </w:r>
      <w:proofErr w:type="spellStart"/>
      <w:r w:rsidRPr="003A3B69">
        <w:rPr>
          <w:rFonts w:ascii="Times New Roman" w:hAnsi="Times New Roman" w:cs="Times New Roman"/>
          <w:sz w:val="24"/>
          <w:szCs w:val="24"/>
        </w:rPr>
        <w:t>интертекстуальных</w:t>
      </w:r>
      <w:proofErr w:type="spellEnd"/>
      <w:r w:rsidRPr="003A3B69">
        <w:rPr>
          <w:rFonts w:ascii="Times New Roman" w:hAnsi="Times New Roman" w:cs="Times New Roman"/>
          <w:sz w:val="24"/>
          <w:szCs w:val="24"/>
        </w:rPr>
        <w:t xml:space="preserve"> связей стихотворения «Гамлет». Доклад по творчеству Б. Л. Пастернака.</w:t>
      </w:r>
    </w:p>
    <w:p w:rsidR="00FC0ABF" w:rsidRDefault="003A3B69" w:rsidP="00FC0ABF">
      <w:pPr>
        <w:rPr>
          <w:rFonts w:ascii="Times New Roman" w:eastAsia="Calibri" w:hAnsi="Times New Roman"/>
          <w:sz w:val="24"/>
          <w:szCs w:val="24"/>
        </w:rPr>
      </w:pPr>
      <w:r w:rsidRPr="003A3B69">
        <w:rPr>
          <w:rFonts w:ascii="Times New Roman" w:hAnsi="Times New Roman" w:cs="Times New Roman"/>
          <w:b/>
          <w:sz w:val="24"/>
          <w:szCs w:val="24"/>
        </w:rPr>
        <w:t xml:space="preserve">Литература второй половины 20 века. </w:t>
      </w:r>
      <w:r w:rsidRPr="003A3B69">
        <w:rPr>
          <w:rFonts w:ascii="Times New Roman" w:hAnsi="Times New Roman" w:cs="Times New Roman"/>
          <w:sz w:val="24"/>
          <w:szCs w:val="24"/>
        </w:rPr>
        <w:t>Новое понимание истории страны. Влияние «оттепели» 1960-х годов на развитие литературы. Литературно-художественные журналы, их место в общественном сознании. «Лагерная» тема. «Деревенская» проза. Постановка острых нравственных и социальных проблем (человек и природа, проблема исторической памяти, ответственность человека за свои поступки, человек на войне). Обращение к народному сознанию в поисках нравственного идеала в русской литературе и литературах других народов России.</w:t>
      </w:r>
      <w:r w:rsidR="00FC0ABF" w:rsidRPr="00FC0ABF">
        <w:rPr>
          <w:rFonts w:ascii="Times New Roman" w:eastAsia="Calibri" w:hAnsi="Times New Roman"/>
          <w:sz w:val="24"/>
          <w:szCs w:val="24"/>
        </w:rPr>
        <w:t xml:space="preserve"> </w:t>
      </w:r>
      <w:r w:rsidR="00FC0ABF" w:rsidRPr="00FC0ABF">
        <w:rPr>
          <w:rFonts w:ascii="Times New Roman" w:eastAsia="Calibri" w:hAnsi="Times New Roman"/>
          <w:b/>
          <w:sz w:val="24"/>
          <w:szCs w:val="24"/>
        </w:rPr>
        <w:t>B.Т. Шаламов</w:t>
      </w:r>
      <w:r w:rsidR="00FC0ABF">
        <w:rPr>
          <w:rFonts w:ascii="Times New Roman" w:eastAsia="Calibri" w:hAnsi="Times New Roman"/>
          <w:sz w:val="24"/>
          <w:szCs w:val="24"/>
        </w:rPr>
        <w:t xml:space="preserve"> </w:t>
      </w:r>
      <w:r w:rsidR="00FC0ABF" w:rsidRPr="000E4FFB">
        <w:rPr>
          <w:rFonts w:ascii="Times New Roman" w:eastAsia="Calibri" w:hAnsi="Times New Roman"/>
          <w:sz w:val="24"/>
          <w:szCs w:val="24"/>
        </w:rPr>
        <w:t>"Колымские рассказы" (два рассказа по выбору).</w:t>
      </w:r>
      <w:r w:rsidRPr="003A3B69">
        <w:rPr>
          <w:rFonts w:ascii="Times New Roman" w:hAnsi="Times New Roman" w:cs="Times New Roman"/>
          <w:sz w:val="24"/>
          <w:szCs w:val="24"/>
        </w:rPr>
        <w:br/>
        <w:t>Поэтические искания. Развитие традиционных тем русской лирики (темы любви, гражданского служения, единства человека и природы).</w:t>
      </w:r>
      <w:r w:rsidR="00FC0ABF" w:rsidRPr="00FC0ABF">
        <w:rPr>
          <w:rFonts w:ascii="Times New Roman" w:eastAsia="Calibri" w:hAnsi="Times New Roman"/>
          <w:sz w:val="24"/>
          <w:szCs w:val="24"/>
        </w:rPr>
        <w:t xml:space="preserve"> </w:t>
      </w:r>
      <w:r w:rsidR="00FC0ABF" w:rsidRPr="00493D76">
        <w:rPr>
          <w:rFonts w:ascii="Times New Roman" w:eastAsia="Calibri" w:hAnsi="Times New Roman"/>
          <w:b/>
          <w:sz w:val="24"/>
          <w:szCs w:val="24"/>
        </w:rPr>
        <w:t>Проза второй половины XX века</w:t>
      </w:r>
      <w:r w:rsidR="00FC0ABF">
        <w:rPr>
          <w:rFonts w:ascii="Times New Roman" w:eastAsia="Calibri" w:hAnsi="Times New Roman"/>
          <w:sz w:val="24"/>
          <w:szCs w:val="24"/>
        </w:rPr>
        <w:t xml:space="preserve"> </w:t>
      </w:r>
      <w:r w:rsidR="00FC0ABF" w:rsidRPr="000E4FFB">
        <w:rPr>
          <w:rFonts w:ascii="Times New Roman" w:eastAsia="Calibri" w:hAnsi="Times New Roman"/>
          <w:sz w:val="24"/>
          <w:szCs w:val="24"/>
        </w:rPr>
        <w:t>Ф.А. Абрамов, Ч.Т. Айтматов, В.П. Астафьев, В.И. Белов, А.Г. Битов, В.В. Быков, В.С. </w:t>
      </w:r>
      <w:proofErr w:type="spellStart"/>
      <w:r w:rsidR="00FC0ABF" w:rsidRPr="000E4FFB">
        <w:rPr>
          <w:rFonts w:ascii="Times New Roman" w:eastAsia="Calibri" w:hAnsi="Times New Roman"/>
          <w:sz w:val="24"/>
          <w:szCs w:val="24"/>
        </w:rPr>
        <w:t>Гроссман</w:t>
      </w:r>
      <w:proofErr w:type="spellEnd"/>
      <w:r w:rsidR="00FC0ABF" w:rsidRPr="000E4FFB">
        <w:rPr>
          <w:rFonts w:ascii="Times New Roman" w:eastAsia="Calibri" w:hAnsi="Times New Roman"/>
          <w:sz w:val="24"/>
          <w:szCs w:val="24"/>
        </w:rPr>
        <w:t>, С.Д. Довлатов, В.Л. Кондратьев, В.П. Некрасов, Е.И. Носов, В.Г. Распутин, В.Ф. Тендряков, Ю.В. Трифонов, В.М. Шукшин.</w:t>
      </w:r>
      <w:r w:rsidR="00FC0ABF">
        <w:rPr>
          <w:rFonts w:ascii="Times New Roman" w:hAnsi="Times New Roman" w:cs="Times New Roman"/>
          <w:sz w:val="24"/>
          <w:szCs w:val="24"/>
        </w:rPr>
        <w:t xml:space="preserve"> </w:t>
      </w:r>
      <w:r w:rsidRPr="003A3B69">
        <w:rPr>
          <w:rFonts w:ascii="Times New Roman" w:hAnsi="Times New Roman" w:cs="Times New Roman"/>
          <w:b/>
          <w:sz w:val="24"/>
          <w:szCs w:val="24"/>
        </w:rPr>
        <w:t>А. И. Солженицын.</w:t>
      </w:r>
      <w:r w:rsidRPr="003A3B69">
        <w:rPr>
          <w:rFonts w:ascii="Times New Roman" w:hAnsi="Times New Roman" w:cs="Times New Roman"/>
          <w:sz w:val="24"/>
          <w:szCs w:val="24"/>
        </w:rPr>
        <w:t xml:space="preserve"> Жизнь и творчество (обзор). Повесть </w:t>
      </w:r>
      <w:r w:rsidRPr="003A3B69">
        <w:rPr>
          <w:rFonts w:ascii="Times New Roman" w:hAnsi="Times New Roman" w:cs="Times New Roman"/>
          <w:bCs/>
          <w:sz w:val="24"/>
          <w:szCs w:val="24"/>
        </w:rPr>
        <w:t>«Один день Ивана Денисовича»</w:t>
      </w:r>
      <w:r w:rsidRPr="003A3B69">
        <w:rPr>
          <w:rFonts w:ascii="Times New Roman" w:hAnsi="Times New Roman" w:cs="Times New Roman"/>
          <w:sz w:val="24"/>
          <w:szCs w:val="24"/>
        </w:rPr>
        <w:t xml:space="preserve">. </w:t>
      </w:r>
      <w:r w:rsidR="00FC0ABF" w:rsidRPr="000E4FFB">
        <w:rPr>
          <w:rFonts w:ascii="Times New Roman" w:eastAsia="Calibri" w:hAnsi="Times New Roman"/>
          <w:sz w:val="24"/>
          <w:szCs w:val="24"/>
        </w:rPr>
        <w:t>Роман. "Архипелаг Гулаг" (фрагменты)</w:t>
      </w:r>
      <w:proofErr w:type="gramStart"/>
      <w:r w:rsidR="00FC0ABF" w:rsidRPr="000E4FFB">
        <w:rPr>
          <w:rFonts w:ascii="Times New Roman" w:eastAsia="Calibri" w:hAnsi="Times New Roman"/>
          <w:sz w:val="24"/>
          <w:szCs w:val="24"/>
        </w:rPr>
        <w:t>.</w:t>
      </w:r>
      <w:r w:rsidRPr="003A3B69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3A3B69">
        <w:rPr>
          <w:rFonts w:ascii="Times New Roman" w:hAnsi="Times New Roman" w:cs="Times New Roman"/>
          <w:sz w:val="24"/>
          <w:szCs w:val="24"/>
        </w:rPr>
        <w:t xml:space="preserve">воеобразие раскрытия «лагерной» темы в повести. Проблема русского национального характера в контексте трагической эпохи. </w:t>
      </w:r>
      <w:r w:rsidRPr="003A3B69">
        <w:rPr>
          <w:rFonts w:ascii="Times New Roman" w:hAnsi="Times New Roman" w:cs="Times New Roman"/>
          <w:i/>
          <w:iCs/>
          <w:sz w:val="24"/>
          <w:szCs w:val="24"/>
        </w:rPr>
        <w:t xml:space="preserve">Теория литературы. </w:t>
      </w:r>
      <w:r w:rsidRPr="003A3B69">
        <w:rPr>
          <w:rFonts w:ascii="Times New Roman" w:hAnsi="Times New Roman" w:cs="Times New Roman"/>
          <w:sz w:val="24"/>
          <w:szCs w:val="24"/>
        </w:rPr>
        <w:t xml:space="preserve">Повесть. Повествователь. </w:t>
      </w:r>
      <w:r w:rsidRPr="003A3B69">
        <w:rPr>
          <w:rFonts w:ascii="Times New Roman" w:hAnsi="Times New Roman" w:cs="Times New Roman"/>
          <w:i/>
          <w:iCs/>
          <w:sz w:val="24"/>
          <w:szCs w:val="24"/>
        </w:rPr>
        <w:t xml:space="preserve">Развитие речи. </w:t>
      </w:r>
      <w:r w:rsidRPr="003A3B69">
        <w:rPr>
          <w:rFonts w:ascii="Times New Roman" w:hAnsi="Times New Roman" w:cs="Times New Roman"/>
          <w:sz w:val="24"/>
          <w:szCs w:val="24"/>
        </w:rPr>
        <w:t xml:space="preserve">План устного ответа на вопрос о значении исторического и биографического контекста для понимания идейного содержания произведения. </w:t>
      </w:r>
      <w:r w:rsidRPr="003A3B69">
        <w:rPr>
          <w:rFonts w:ascii="Times New Roman" w:hAnsi="Times New Roman" w:cs="Times New Roman"/>
          <w:b/>
          <w:sz w:val="24"/>
          <w:szCs w:val="24"/>
        </w:rPr>
        <w:t>В. М. Шукшин</w:t>
      </w:r>
      <w:r w:rsidRPr="003A3B69">
        <w:rPr>
          <w:rFonts w:ascii="Times New Roman" w:hAnsi="Times New Roman" w:cs="Times New Roman"/>
          <w:sz w:val="24"/>
          <w:szCs w:val="24"/>
        </w:rPr>
        <w:t xml:space="preserve">. Жизнь и творчество (обзор). Рассказы </w:t>
      </w:r>
      <w:r w:rsidRPr="003A3B69">
        <w:rPr>
          <w:rFonts w:ascii="Times New Roman" w:hAnsi="Times New Roman" w:cs="Times New Roman"/>
          <w:bCs/>
          <w:sz w:val="24"/>
          <w:szCs w:val="24"/>
        </w:rPr>
        <w:t xml:space="preserve">«Верую!», «Алеша </w:t>
      </w:r>
      <w:proofErr w:type="spellStart"/>
      <w:r w:rsidRPr="003A3B69">
        <w:rPr>
          <w:rFonts w:ascii="Times New Roman" w:hAnsi="Times New Roman" w:cs="Times New Roman"/>
          <w:bCs/>
          <w:sz w:val="24"/>
          <w:szCs w:val="24"/>
        </w:rPr>
        <w:t>Бесконвойный</w:t>
      </w:r>
      <w:proofErr w:type="spellEnd"/>
      <w:r w:rsidRPr="003A3B69">
        <w:rPr>
          <w:rFonts w:ascii="Times New Roman" w:hAnsi="Times New Roman" w:cs="Times New Roman"/>
          <w:bCs/>
          <w:sz w:val="24"/>
          <w:szCs w:val="24"/>
        </w:rPr>
        <w:t>»</w:t>
      </w:r>
      <w:r w:rsidRPr="003A3B69">
        <w:rPr>
          <w:rFonts w:ascii="Times New Roman" w:hAnsi="Times New Roman" w:cs="Times New Roman"/>
          <w:sz w:val="24"/>
          <w:szCs w:val="24"/>
        </w:rPr>
        <w:t xml:space="preserve">. Изображение народного характера и народной жизни в рассказах. Диалоги в </w:t>
      </w:r>
      <w:proofErr w:type="spellStart"/>
      <w:r w:rsidRPr="003A3B69">
        <w:rPr>
          <w:rFonts w:ascii="Times New Roman" w:hAnsi="Times New Roman" w:cs="Times New Roman"/>
          <w:sz w:val="24"/>
          <w:szCs w:val="24"/>
        </w:rPr>
        <w:t>шукшинской</w:t>
      </w:r>
      <w:proofErr w:type="spellEnd"/>
      <w:r w:rsidRPr="003A3B69">
        <w:rPr>
          <w:rFonts w:ascii="Times New Roman" w:hAnsi="Times New Roman" w:cs="Times New Roman"/>
          <w:sz w:val="24"/>
          <w:szCs w:val="24"/>
        </w:rPr>
        <w:t xml:space="preserve"> прозе. Особенности повествовательной манеры Шукшина. </w:t>
      </w:r>
      <w:r w:rsidRPr="003A3B69">
        <w:rPr>
          <w:rFonts w:ascii="Times New Roman" w:hAnsi="Times New Roman" w:cs="Times New Roman"/>
          <w:b/>
          <w:bCs/>
          <w:sz w:val="24"/>
          <w:szCs w:val="24"/>
        </w:rPr>
        <w:t>В. Г. Распутин</w:t>
      </w:r>
      <w:r w:rsidRPr="003A3B69">
        <w:rPr>
          <w:rFonts w:ascii="Times New Roman" w:hAnsi="Times New Roman" w:cs="Times New Roman"/>
          <w:sz w:val="24"/>
          <w:szCs w:val="24"/>
        </w:rPr>
        <w:t xml:space="preserve"> «Прощание </w:t>
      </w:r>
      <w:proofErr w:type="gramStart"/>
      <w:r w:rsidRPr="003A3B69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3A3B69">
        <w:rPr>
          <w:rFonts w:ascii="Times New Roman" w:hAnsi="Times New Roman" w:cs="Times New Roman"/>
          <w:sz w:val="24"/>
          <w:szCs w:val="24"/>
        </w:rPr>
        <w:t xml:space="preserve"> Матерой». </w:t>
      </w:r>
      <w:r w:rsidRPr="003A3B69">
        <w:rPr>
          <w:rFonts w:ascii="Times New Roman" w:hAnsi="Times New Roman" w:cs="Times New Roman"/>
          <w:b/>
          <w:bCs/>
          <w:sz w:val="24"/>
          <w:szCs w:val="24"/>
        </w:rPr>
        <w:t>А. В. Вампилов</w:t>
      </w:r>
      <w:r w:rsidRPr="003A3B69">
        <w:rPr>
          <w:rFonts w:ascii="Times New Roman" w:hAnsi="Times New Roman" w:cs="Times New Roman"/>
          <w:sz w:val="24"/>
          <w:szCs w:val="24"/>
        </w:rPr>
        <w:t xml:space="preserve"> «Утиная охота». Литературный процесс во второй половине XX века. Основные тенденции в развитии русской литературы, ее социальная и нравственная проблематика. Литература и публицистика. «Лагерная» тема: личность и государство, характер и обстоятельства. Проблемы народной жизни в «деревенской» прозе. </w:t>
      </w:r>
      <w:r w:rsidRPr="003A3B69">
        <w:rPr>
          <w:rFonts w:ascii="Times New Roman" w:hAnsi="Times New Roman" w:cs="Times New Roman"/>
          <w:i/>
          <w:iCs/>
          <w:sz w:val="24"/>
          <w:szCs w:val="24"/>
        </w:rPr>
        <w:t xml:space="preserve">Теория литературы. </w:t>
      </w:r>
      <w:r w:rsidRPr="003A3B69">
        <w:rPr>
          <w:rFonts w:ascii="Times New Roman" w:hAnsi="Times New Roman" w:cs="Times New Roman"/>
          <w:sz w:val="24"/>
          <w:szCs w:val="24"/>
        </w:rPr>
        <w:t>Проблематика. Публицистика.</w:t>
      </w:r>
      <w:r w:rsidRPr="003A3B69">
        <w:rPr>
          <w:rFonts w:ascii="Times New Roman" w:hAnsi="Times New Roman" w:cs="Times New Roman"/>
          <w:sz w:val="24"/>
          <w:szCs w:val="24"/>
        </w:rPr>
        <w:br/>
      </w:r>
      <w:r w:rsidRPr="003A3B69">
        <w:rPr>
          <w:rFonts w:ascii="Times New Roman" w:hAnsi="Times New Roman" w:cs="Times New Roman"/>
          <w:i/>
          <w:iCs/>
          <w:sz w:val="24"/>
          <w:szCs w:val="24"/>
        </w:rPr>
        <w:t xml:space="preserve">Развитие речи. </w:t>
      </w:r>
      <w:r w:rsidRPr="003A3B69">
        <w:rPr>
          <w:rFonts w:ascii="Times New Roman" w:hAnsi="Times New Roman" w:cs="Times New Roman"/>
          <w:b/>
          <w:sz w:val="24"/>
          <w:szCs w:val="24"/>
        </w:rPr>
        <w:t>Сочинение по литературе 20 века.</w:t>
      </w:r>
    </w:p>
    <w:p w:rsidR="00C66664" w:rsidRPr="000E4FFB" w:rsidRDefault="00493D76" w:rsidP="00C66664">
      <w:pPr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A3B69" w:rsidRPr="003A3B69">
        <w:rPr>
          <w:rFonts w:ascii="Times New Roman" w:hAnsi="Times New Roman" w:cs="Times New Roman"/>
          <w:b/>
          <w:sz w:val="24"/>
          <w:szCs w:val="24"/>
        </w:rPr>
        <w:t xml:space="preserve">Русская поэзия второй половины 20 века </w:t>
      </w:r>
      <w:r w:rsidR="003A3B69" w:rsidRPr="003A3B69">
        <w:rPr>
          <w:rFonts w:ascii="Times New Roman" w:hAnsi="Times New Roman" w:cs="Times New Roman"/>
          <w:b/>
          <w:bCs/>
          <w:sz w:val="24"/>
          <w:szCs w:val="24"/>
        </w:rPr>
        <w:t>Н. М. Рубцов</w:t>
      </w:r>
      <w:r w:rsidR="003A3B69" w:rsidRPr="003A3B69">
        <w:rPr>
          <w:rFonts w:ascii="Times New Roman" w:hAnsi="Times New Roman" w:cs="Times New Roman"/>
          <w:sz w:val="24"/>
          <w:szCs w:val="24"/>
        </w:rPr>
        <w:t xml:space="preserve"> «Видения на холме», «Листья осенние» </w:t>
      </w:r>
      <w:r w:rsidR="003A3B69" w:rsidRPr="003A3B69">
        <w:rPr>
          <w:rFonts w:ascii="Times New Roman" w:hAnsi="Times New Roman" w:cs="Times New Roman"/>
          <w:bCs/>
          <w:sz w:val="24"/>
          <w:szCs w:val="24"/>
        </w:rPr>
        <w:t>Р. Гамзатов</w:t>
      </w:r>
      <w:r w:rsidR="003A3B69" w:rsidRPr="003A3B69">
        <w:rPr>
          <w:rFonts w:ascii="Times New Roman" w:hAnsi="Times New Roman" w:cs="Times New Roman"/>
          <w:sz w:val="24"/>
          <w:szCs w:val="24"/>
        </w:rPr>
        <w:t xml:space="preserve"> «Журавли». </w:t>
      </w:r>
      <w:r w:rsidR="003A3B69" w:rsidRPr="003A3B69">
        <w:rPr>
          <w:rFonts w:ascii="Times New Roman" w:hAnsi="Times New Roman" w:cs="Times New Roman"/>
          <w:bCs/>
          <w:sz w:val="24"/>
          <w:szCs w:val="24"/>
        </w:rPr>
        <w:t xml:space="preserve">Е. А. Евтушенко </w:t>
      </w:r>
      <w:r w:rsidR="003A3B69" w:rsidRPr="003A3B69">
        <w:rPr>
          <w:rFonts w:ascii="Times New Roman" w:hAnsi="Times New Roman" w:cs="Times New Roman"/>
          <w:sz w:val="24"/>
          <w:szCs w:val="24"/>
        </w:rPr>
        <w:t xml:space="preserve">«Со мною вот что происходит...». </w:t>
      </w:r>
      <w:r w:rsidR="003A3B69" w:rsidRPr="003A3B69">
        <w:rPr>
          <w:rFonts w:ascii="Times New Roman" w:hAnsi="Times New Roman" w:cs="Times New Roman"/>
          <w:b/>
          <w:bCs/>
          <w:sz w:val="24"/>
          <w:szCs w:val="24"/>
        </w:rPr>
        <w:t>Б. Ш. Окуджава</w:t>
      </w:r>
      <w:r w:rsidR="003A3B69" w:rsidRPr="003A3B69">
        <w:rPr>
          <w:rFonts w:ascii="Times New Roman" w:hAnsi="Times New Roman" w:cs="Times New Roman"/>
          <w:sz w:val="24"/>
          <w:szCs w:val="24"/>
        </w:rPr>
        <w:t xml:space="preserve"> «Полночный троллейбус», «Живописцы». </w:t>
      </w:r>
      <w:r w:rsidR="003A3B69" w:rsidRPr="003A3B69">
        <w:rPr>
          <w:rFonts w:ascii="Times New Roman" w:hAnsi="Times New Roman" w:cs="Times New Roman"/>
          <w:bCs/>
          <w:sz w:val="24"/>
          <w:szCs w:val="24"/>
        </w:rPr>
        <w:t>Б. А. </w:t>
      </w:r>
      <w:proofErr w:type="gramStart"/>
      <w:r w:rsidR="003A3B69" w:rsidRPr="003A3B69">
        <w:rPr>
          <w:rFonts w:ascii="Times New Roman" w:hAnsi="Times New Roman" w:cs="Times New Roman"/>
          <w:bCs/>
          <w:sz w:val="24"/>
          <w:szCs w:val="24"/>
        </w:rPr>
        <w:t>Ахмадулина</w:t>
      </w:r>
      <w:proofErr w:type="gramEnd"/>
      <w:r w:rsidR="003A3B69" w:rsidRPr="003A3B69">
        <w:rPr>
          <w:rFonts w:ascii="Times New Roman" w:hAnsi="Times New Roman" w:cs="Times New Roman"/>
          <w:sz w:val="24"/>
          <w:szCs w:val="24"/>
        </w:rPr>
        <w:t xml:space="preserve"> «По улице моей </w:t>
      </w:r>
      <w:proofErr w:type="gramStart"/>
      <w:r w:rsidR="003A3B69" w:rsidRPr="003A3B69">
        <w:rPr>
          <w:rFonts w:ascii="Times New Roman" w:hAnsi="Times New Roman" w:cs="Times New Roman"/>
          <w:sz w:val="24"/>
          <w:szCs w:val="24"/>
        </w:rPr>
        <w:t>который</w:t>
      </w:r>
      <w:proofErr w:type="gramEnd"/>
      <w:r w:rsidR="003A3B69" w:rsidRPr="003A3B69">
        <w:rPr>
          <w:rFonts w:ascii="Times New Roman" w:hAnsi="Times New Roman" w:cs="Times New Roman"/>
          <w:sz w:val="24"/>
          <w:szCs w:val="24"/>
        </w:rPr>
        <w:t xml:space="preserve"> год...». «Тихая» поэзия и «эстрадная» поэзия. «Вечные» темы. Особенности «бардовской» поэзии 1960-х годов. Традиции романтизма, акмеизма в поэзии. </w:t>
      </w:r>
      <w:r w:rsidR="003A3B69" w:rsidRPr="003A3B69">
        <w:rPr>
          <w:rFonts w:ascii="Times New Roman" w:hAnsi="Times New Roman" w:cs="Times New Roman"/>
          <w:i/>
          <w:iCs/>
          <w:sz w:val="24"/>
          <w:szCs w:val="24"/>
        </w:rPr>
        <w:t xml:space="preserve">Теория литературы. </w:t>
      </w:r>
      <w:r w:rsidR="003A3B69" w:rsidRPr="003A3B69">
        <w:rPr>
          <w:rFonts w:ascii="Times New Roman" w:hAnsi="Times New Roman" w:cs="Times New Roman"/>
          <w:sz w:val="24"/>
          <w:szCs w:val="24"/>
        </w:rPr>
        <w:t xml:space="preserve">Традиция и новаторство. </w:t>
      </w:r>
      <w:r w:rsidR="003A3B69" w:rsidRPr="003A3B69">
        <w:rPr>
          <w:rFonts w:ascii="Times New Roman" w:hAnsi="Times New Roman" w:cs="Times New Roman"/>
          <w:b/>
          <w:sz w:val="24"/>
          <w:szCs w:val="24"/>
        </w:rPr>
        <w:t>И. Бродский</w:t>
      </w:r>
      <w:r w:rsidR="003A3B69" w:rsidRPr="003A3B69">
        <w:rPr>
          <w:rFonts w:ascii="Times New Roman" w:hAnsi="Times New Roman" w:cs="Times New Roman"/>
          <w:sz w:val="24"/>
          <w:szCs w:val="24"/>
        </w:rPr>
        <w:t xml:space="preserve"> Жизнь и творчество (обзор). Стихотворения </w:t>
      </w:r>
      <w:r w:rsidR="003A3B69" w:rsidRPr="003A3B69">
        <w:rPr>
          <w:rFonts w:ascii="Times New Roman" w:hAnsi="Times New Roman" w:cs="Times New Roman"/>
          <w:bCs/>
          <w:sz w:val="24"/>
          <w:szCs w:val="24"/>
        </w:rPr>
        <w:t>«Воротишься на родину. Ну что ж...», «Сонет» («Как жаль, что тем, чем стало для меня...»).</w:t>
      </w:r>
      <w:r w:rsidR="003A3B69" w:rsidRPr="003A3B69">
        <w:rPr>
          <w:rFonts w:ascii="Times New Roman" w:hAnsi="Times New Roman" w:cs="Times New Roman"/>
          <w:sz w:val="24"/>
          <w:szCs w:val="24"/>
        </w:rPr>
        <w:t> Лирический герой, своеобразие поэтического мышления и стиля Бродского. Оригинальная трактовка традиционных тем русской и мировой поэзии. Жанровое своеобразие лирических стихотворений. Неприятие абсурдного мира и тема одиночества человека в «заселенном пространстве». Бродский и постмодернизм.</w:t>
      </w:r>
      <w:r w:rsidR="003A3B69" w:rsidRPr="003A3B69">
        <w:rPr>
          <w:rFonts w:ascii="Times New Roman" w:hAnsi="Times New Roman" w:cs="Times New Roman"/>
          <w:sz w:val="24"/>
          <w:szCs w:val="24"/>
        </w:rPr>
        <w:br/>
      </w:r>
      <w:r w:rsidR="003A3B69" w:rsidRPr="003A3B69">
        <w:rPr>
          <w:rFonts w:ascii="Times New Roman" w:hAnsi="Times New Roman" w:cs="Times New Roman"/>
          <w:b/>
          <w:sz w:val="24"/>
          <w:szCs w:val="24"/>
        </w:rPr>
        <w:t>Русская литература последнего десятилетия</w:t>
      </w:r>
      <w:r w:rsidR="003A3B69" w:rsidRPr="003A3B69">
        <w:rPr>
          <w:rFonts w:ascii="Times New Roman" w:hAnsi="Times New Roman" w:cs="Times New Roman"/>
          <w:sz w:val="24"/>
          <w:szCs w:val="24"/>
        </w:rPr>
        <w:t xml:space="preserve">.    Основные тенденции современного литературного процесса. Последние </w:t>
      </w:r>
      <w:r w:rsidR="003A3B69" w:rsidRPr="003A3B69">
        <w:rPr>
          <w:rFonts w:ascii="Times New Roman" w:hAnsi="Times New Roman" w:cs="Times New Roman"/>
          <w:sz w:val="24"/>
          <w:szCs w:val="24"/>
        </w:rPr>
        <w:lastRenderedPageBreak/>
        <w:t xml:space="preserve">публикации в журналах, отмеченные премиями, получившие общественный резонанс, положительные отклики в печати.  </w:t>
      </w:r>
      <w:r w:rsidR="003A3B69" w:rsidRPr="003A3B69">
        <w:rPr>
          <w:rFonts w:ascii="Times New Roman" w:hAnsi="Times New Roman" w:cs="Times New Roman"/>
          <w:i/>
          <w:iCs/>
          <w:sz w:val="24"/>
          <w:szCs w:val="24"/>
        </w:rPr>
        <w:t xml:space="preserve">Теория литературы. </w:t>
      </w:r>
      <w:r w:rsidR="003A3B69" w:rsidRPr="003A3B69">
        <w:rPr>
          <w:rFonts w:ascii="Times New Roman" w:hAnsi="Times New Roman" w:cs="Times New Roman"/>
          <w:sz w:val="24"/>
          <w:szCs w:val="24"/>
        </w:rPr>
        <w:t>Литературный процесс. Авангардизм.</w:t>
      </w:r>
      <w:r w:rsidR="00611A1D" w:rsidRPr="00611A1D">
        <w:rPr>
          <w:rFonts w:ascii="Times New Roman" w:eastAsia="Calibri" w:hAnsi="Times New Roman"/>
          <w:sz w:val="24"/>
          <w:szCs w:val="24"/>
        </w:rPr>
        <w:t xml:space="preserve"> </w:t>
      </w:r>
      <w:r w:rsidR="00611A1D" w:rsidRPr="00611A1D">
        <w:rPr>
          <w:rFonts w:ascii="Times New Roman" w:eastAsia="Calibri" w:hAnsi="Times New Roman"/>
          <w:b/>
          <w:sz w:val="24"/>
          <w:szCs w:val="24"/>
        </w:rPr>
        <w:t>Драматургия второй половины XX века</w:t>
      </w:r>
      <w:r w:rsidR="00611A1D">
        <w:rPr>
          <w:rFonts w:ascii="Times New Roman" w:eastAsia="Calibri" w:hAnsi="Times New Roman"/>
          <w:sz w:val="24"/>
          <w:szCs w:val="24"/>
        </w:rPr>
        <w:t xml:space="preserve"> </w:t>
      </w:r>
      <w:r w:rsidR="00611A1D" w:rsidRPr="000E4FFB">
        <w:rPr>
          <w:rFonts w:ascii="Times New Roman" w:eastAsia="Calibri" w:hAnsi="Times New Roman"/>
          <w:sz w:val="24"/>
          <w:szCs w:val="24"/>
        </w:rPr>
        <w:t>А.Н. Арбузов, А.В. Вампилов, А.М. В</w:t>
      </w:r>
      <w:r w:rsidR="00611A1D">
        <w:rPr>
          <w:rFonts w:ascii="Times New Roman" w:eastAsia="Calibri" w:hAnsi="Times New Roman"/>
          <w:sz w:val="24"/>
          <w:szCs w:val="24"/>
        </w:rPr>
        <w:t xml:space="preserve">олодин, В.С. Розов, М.М. Рощин. </w:t>
      </w:r>
      <w:r w:rsidR="00611A1D" w:rsidRPr="000E4FFB">
        <w:rPr>
          <w:rFonts w:ascii="Times New Roman" w:eastAsia="Calibri" w:hAnsi="Times New Roman"/>
          <w:sz w:val="24"/>
          <w:szCs w:val="24"/>
        </w:rPr>
        <w:t>Произведение одного автора по выбору.</w:t>
      </w:r>
      <w:r w:rsidR="00C66664" w:rsidRPr="00C66664">
        <w:rPr>
          <w:rFonts w:ascii="Times New Roman" w:eastAsia="Calibri" w:hAnsi="Times New Roman"/>
          <w:sz w:val="24"/>
          <w:szCs w:val="24"/>
        </w:rPr>
        <w:t xml:space="preserve"> </w:t>
      </w:r>
      <w:r w:rsidR="00C66664" w:rsidRPr="00C66664">
        <w:rPr>
          <w:rFonts w:ascii="Times New Roman" w:eastAsia="Calibri" w:hAnsi="Times New Roman"/>
          <w:b/>
          <w:sz w:val="24"/>
          <w:szCs w:val="24"/>
        </w:rPr>
        <w:t>Литература народов России</w:t>
      </w:r>
      <w:hyperlink r:id="rId10" w:anchor="block_926" w:history="1">
        <w:r w:rsidR="00C66664" w:rsidRPr="000E4FFB">
          <w:rPr>
            <w:rFonts w:ascii="Times New Roman" w:eastAsia="Calibri" w:hAnsi="Times New Roman"/>
            <w:color w:val="0563C1"/>
            <w:sz w:val="24"/>
            <w:szCs w:val="24"/>
            <w:u w:val="single"/>
          </w:rPr>
          <w:t>*(26)</w:t>
        </w:r>
      </w:hyperlink>
    </w:p>
    <w:p w:rsidR="00C66664" w:rsidRDefault="00C66664" w:rsidP="00C66664">
      <w:pPr>
        <w:rPr>
          <w:rFonts w:ascii="Times New Roman" w:eastAsia="Calibri" w:hAnsi="Times New Roman"/>
          <w:sz w:val="24"/>
          <w:szCs w:val="24"/>
        </w:rPr>
      </w:pPr>
      <w:r w:rsidRPr="000E4FFB">
        <w:rPr>
          <w:rFonts w:ascii="Times New Roman" w:eastAsia="Calibri" w:hAnsi="Times New Roman"/>
          <w:sz w:val="24"/>
          <w:szCs w:val="24"/>
        </w:rPr>
        <w:t>Г. </w:t>
      </w:r>
      <w:proofErr w:type="spellStart"/>
      <w:r w:rsidRPr="000E4FFB">
        <w:rPr>
          <w:rFonts w:ascii="Times New Roman" w:eastAsia="Calibri" w:hAnsi="Times New Roman"/>
          <w:sz w:val="24"/>
          <w:szCs w:val="24"/>
        </w:rPr>
        <w:t>Айги</w:t>
      </w:r>
      <w:proofErr w:type="spellEnd"/>
      <w:r w:rsidRPr="000E4FFB">
        <w:rPr>
          <w:rFonts w:ascii="Times New Roman" w:eastAsia="Calibri" w:hAnsi="Times New Roman"/>
          <w:sz w:val="24"/>
          <w:szCs w:val="24"/>
        </w:rPr>
        <w:t>, Р. Гамзатов, М. </w:t>
      </w:r>
      <w:proofErr w:type="spellStart"/>
      <w:r w:rsidRPr="000E4FFB">
        <w:rPr>
          <w:rFonts w:ascii="Times New Roman" w:eastAsia="Calibri" w:hAnsi="Times New Roman"/>
          <w:sz w:val="24"/>
          <w:szCs w:val="24"/>
        </w:rPr>
        <w:t>Джалиль</w:t>
      </w:r>
      <w:proofErr w:type="spellEnd"/>
      <w:r w:rsidRPr="000E4FFB">
        <w:rPr>
          <w:rFonts w:ascii="Times New Roman" w:eastAsia="Calibri" w:hAnsi="Times New Roman"/>
          <w:sz w:val="24"/>
          <w:szCs w:val="24"/>
        </w:rPr>
        <w:t>, М. </w:t>
      </w:r>
      <w:proofErr w:type="gramStart"/>
      <w:r w:rsidRPr="000E4FFB">
        <w:rPr>
          <w:rFonts w:ascii="Times New Roman" w:eastAsia="Calibri" w:hAnsi="Times New Roman"/>
          <w:sz w:val="24"/>
          <w:szCs w:val="24"/>
        </w:rPr>
        <w:t>Карим</w:t>
      </w:r>
      <w:proofErr w:type="gramEnd"/>
      <w:r w:rsidRPr="000E4FFB">
        <w:rPr>
          <w:rFonts w:ascii="Times New Roman" w:eastAsia="Calibri" w:hAnsi="Times New Roman"/>
          <w:sz w:val="24"/>
          <w:szCs w:val="24"/>
        </w:rPr>
        <w:t>, Д. Кугультинов, К. Кулиев, Ю. </w:t>
      </w:r>
      <w:proofErr w:type="spellStart"/>
      <w:r w:rsidRPr="000E4FFB">
        <w:rPr>
          <w:rFonts w:ascii="Times New Roman" w:eastAsia="Calibri" w:hAnsi="Times New Roman"/>
          <w:sz w:val="24"/>
          <w:szCs w:val="24"/>
        </w:rPr>
        <w:t>Рытхэу</w:t>
      </w:r>
      <w:proofErr w:type="spellEnd"/>
      <w:r w:rsidRPr="000E4FFB">
        <w:rPr>
          <w:rFonts w:ascii="Times New Roman" w:eastAsia="Calibri" w:hAnsi="Times New Roman"/>
          <w:sz w:val="24"/>
          <w:szCs w:val="24"/>
        </w:rPr>
        <w:t>, Г. Тукай, К. Хетагуров, Ю. </w:t>
      </w:r>
      <w:proofErr w:type="spellStart"/>
      <w:r w:rsidRPr="000E4FFB">
        <w:rPr>
          <w:rFonts w:ascii="Times New Roman" w:eastAsia="Calibri" w:hAnsi="Times New Roman"/>
          <w:sz w:val="24"/>
          <w:szCs w:val="24"/>
        </w:rPr>
        <w:t>Шесталов</w:t>
      </w:r>
      <w:proofErr w:type="spellEnd"/>
      <w:r w:rsidRPr="000E4FFB">
        <w:rPr>
          <w:rFonts w:ascii="Times New Roman" w:eastAsia="Calibri" w:hAnsi="Times New Roman"/>
          <w:sz w:val="24"/>
          <w:szCs w:val="24"/>
        </w:rPr>
        <w:t>. Произв</w:t>
      </w:r>
      <w:r>
        <w:rPr>
          <w:rFonts w:ascii="Times New Roman" w:eastAsia="Calibri" w:hAnsi="Times New Roman"/>
          <w:sz w:val="24"/>
          <w:szCs w:val="24"/>
        </w:rPr>
        <w:t>едение одного автора по выбору.</w:t>
      </w:r>
      <w:r w:rsidRPr="000E4FFB">
        <w:rPr>
          <w:rFonts w:ascii="Times New Roman" w:eastAsia="Calibri" w:hAnsi="Times New Roman"/>
          <w:sz w:val="24"/>
          <w:szCs w:val="24"/>
        </w:rPr>
        <w:t> </w:t>
      </w:r>
    </w:p>
    <w:p w:rsidR="00E46786" w:rsidRPr="008947A6" w:rsidRDefault="00E46786" w:rsidP="00E46786">
      <w:pPr>
        <w:rPr>
          <w:rFonts w:ascii="Times New Roman" w:eastAsia="Calibri" w:hAnsi="Times New Roman"/>
          <w:b/>
          <w:bCs/>
          <w:sz w:val="24"/>
          <w:szCs w:val="24"/>
        </w:rPr>
      </w:pPr>
      <w:r w:rsidRPr="000E4FFB">
        <w:rPr>
          <w:rFonts w:ascii="Times New Roman" w:eastAsia="Calibri" w:hAnsi="Times New Roman"/>
          <w:b/>
          <w:bCs/>
          <w:sz w:val="24"/>
          <w:szCs w:val="24"/>
        </w:rPr>
        <w:t>Зарубежная литература</w:t>
      </w:r>
      <w:r w:rsidRPr="000E4FFB">
        <w:rPr>
          <w:rFonts w:ascii="Times New Roman" w:eastAsia="Calibri" w:hAnsi="Times New Roman"/>
          <w:sz w:val="24"/>
          <w:szCs w:val="24"/>
        </w:rPr>
        <w:t> </w:t>
      </w:r>
    </w:p>
    <w:p w:rsidR="00E46786" w:rsidRPr="00E46786" w:rsidRDefault="00E46786" w:rsidP="00E46786">
      <w:pPr>
        <w:pStyle w:val="aa"/>
        <w:rPr>
          <w:rFonts w:ascii="Times New Roman" w:hAnsi="Times New Roman" w:cs="Times New Roman"/>
          <w:b/>
          <w:sz w:val="24"/>
          <w:szCs w:val="24"/>
        </w:rPr>
      </w:pPr>
      <w:r w:rsidRPr="00E46786">
        <w:rPr>
          <w:rFonts w:ascii="Times New Roman" w:hAnsi="Times New Roman" w:cs="Times New Roman"/>
          <w:b/>
          <w:sz w:val="24"/>
          <w:szCs w:val="24"/>
        </w:rPr>
        <w:t>Проза</w:t>
      </w:r>
    </w:p>
    <w:p w:rsidR="00E46786" w:rsidRPr="00E46786" w:rsidRDefault="00E46786" w:rsidP="00E46786">
      <w:pPr>
        <w:pStyle w:val="aa"/>
        <w:rPr>
          <w:rFonts w:ascii="Times New Roman" w:hAnsi="Times New Roman" w:cs="Times New Roman"/>
          <w:sz w:val="24"/>
          <w:szCs w:val="24"/>
        </w:rPr>
      </w:pPr>
      <w:proofErr w:type="gramStart"/>
      <w:r w:rsidRPr="00E46786">
        <w:rPr>
          <w:rFonts w:ascii="Times New Roman" w:hAnsi="Times New Roman" w:cs="Times New Roman"/>
          <w:sz w:val="24"/>
          <w:szCs w:val="24"/>
        </w:rPr>
        <w:t xml:space="preserve">О. Бальзак, Г. Белль, </w:t>
      </w:r>
      <w:proofErr w:type="spellStart"/>
      <w:r w:rsidRPr="00E46786">
        <w:rPr>
          <w:rFonts w:ascii="Times New Roman" w:hAnsi="Times New Roman" w:cs="Times New Roman"/>
          <w:sz w:val="24"/>
          <w:szCs w:val="24"/>
        </w:rPr>
        <w:t>О'Генри</w:t>
      </w:r>
      <w:proofErr w:type="spellEnd"/>
      <w:r w:rsidRPr="00E46786">
        <w:rPr>
          <w:rFonts w:ascii="Times New Roman" w:hAnsi="Times New Roman" w:cs="Times New Roman"/>
          <w:sz w:val="24"/>
          <w:szCs w:val="24"/>
        </w:rPr>
        <w:t>, У. </w:t>
      </w:r>
      <w:proofErr w:type="spellStart"/>
      <w:r w:rsidRPr="00E46786">
        <w:rPr>
          <w:rFonts w:ascii="Times New Roman" w:hAnsi="Times New Roman" w:cs="Times New Roman"/>
          <w:sz w:val="24"/>
          <w:szCs w:val="24"/>
        </w:rPr>
        <w:t>Голдинг</w:t>
      </w:r>
      <w:proofErr w:type="spellEnd"/>
      <w:r w:rsidRPr="00E46786">
        <w:rPr>
          <w:rFonts w:ascii="Times New Roman" w:hAnsi="Times New Roman" w:cs="Times New Roman"/>
          <w:sz w:val="24"/>
          <w:szCs w:val="24"/>
        </w:rPr>
        <w:t>, Э.Т.А. Гофман, В. Гюго, Ч. Диккенс, Г. Ибсен, А. Камю, Ф. Кафка, Г.Г. Маркес, П. Мериме, М. Метерлинк, Г. Мопассан, У.С. Моэм, Д. Оруэлл, Э.А. По, Э.М. Ремарк, Ф. Стендаль, Дж. Сэлинджер, О. Уайльд, Г. Флобер, Э. Хемингуэй, Б. Шоу, У. Эко.</w:t>
      </w:r>
      <w:proofErr w:type="gramEnd"/>
    </w:p>
    <w:p w:rsidR="00E46786" w:rsidRPr="00E46786" w:rsidRDefault="00E46786" w:rsidP="00E46786">
      <w:pPr>
        <w:pStyle w:val="aa"/>
        <w:rPr>
          <w:rFonts w:ascii="Times New Roman" w:hAnsi="Times New Roman" w:cs="Times New Roman"/>
          <w:sz w:val="24"/>
          <w:szCs w:val="24"/>
        </w:rPr>
      </w:pPr>
      <w:r w:rsidRPr="00E46786">
        <w:rPr>
          <w:rFonts w:ascii="Times New Roman" w:hAnsi="Times New Roman" w:cs="Times New Roman"/>
          <w:sz w:val="24"/>
          <w:szCs w:val="24"/>
        </w:rPr>
        <w:t>Произведения не менее трех авторов по выбору.</w:t>
      </w:r>
    </w:p>
    <w:p w:rsidR="00E46786" w:rsidRPr="00E46786" w:rsidRDefault="00E46786" w:rsidP="00E46786">
      <w:pPr>
        <w:pStyle w:val="aa"/>
        <w:rPr>
          <w:rFonts w:ascii="Times New Roman" w:hAnsi="Times New Roman" w:cs="Times New Roman"/>
          <w:b/>
          <w:sz w:val="24"/>
          <w:szCs w:val="24"/>
        </w:rPr>
      </w:pPr>
      <w:r w:rsidRPr="00E46786">
        <w:rPr>
          <w:rFonts w:ascii="Times New Roman" w:hAnsi="Times New Roman" w:cs="Times New Roman"/>
          <w:b/>
          <w:sz w:val="24"/>
          <w:szCs w:val="24"/>
        </w:rPr>
        <w:t>Поэзия</w:t>
      </w:r>
    </w:p>
    <w:p w:rsidR="00E46786" w:rsidRPr="00E46786" w:rsidRDefault="00E46786" w:rsidP="00E46786">
      <w:pPr>
        <w:pStyle w:val="aa"/>
        <w:rPr>
          <w:rFonts w:ascii="Times New Roman" w:hAnsi="Times New Roman" w:cs="Times New Roman"/>
          <w:sz w:val="24"/>
          <w:szCs w:val="24"/>
        </w:rPr>
      </w:pPr>
      <w:r w:rsidRPr="00E46786">
        <w:rPr>
          <w:rFonts w:ascii="Times New Roman" w:hAnsi="Times New Roman" w:cs="Times New Roman"/>
          <w:sz w:val="24"/>
          <w:szCs w:val="24"/>
        </w:rPr>
        <w:t>Г. Аполлинер, Д.Г. Байрон, У. Блейк, Ш. </w:t>
      </w:r>
      <w:proofErr w:type="spellStart"/>
      <w:r w:rsidRPr="00E46786">
        <w:rPr>
          <w:rFonts w:ascii="Times New Roman" w:hAnsi="Times New Roman" w:cs="Times New Roman"/>
          <w:sz w:val="24"/>
          <w:szCs w:val="24"/>
        </w:rPr>
        <w:t>Бодлер</w:t>
      </w:r>
      <w:proofErr w:type="spellEnd"/>
      <w:r w:rsidRPr="00E46786">
        <w:rPr>
          <w:rFonts w:ascii="Times New Roman" w:hAnsi="Times New Roman" w:cs="Times New Roman"/>
          <w:sz w:val="24"/>
          <w:szCs w:val="24"/>
        </w:rPr>
        <w:t>, П. Верлен, Э. Верхарн, Г. Гейне, А. Рембо, Р.М. Рильке, Т.С. Элиот.</w:t>
      </w:r>
    </w:p>
    <w:p w:rsidR="00E46786" w:rsidRPr="00E46786" w:rsidRDefault="00E46786" w:rsidP="00E46786">
      <w:pPr>
        <w:pStyle w:val="aa"/>
        <w:rPr>
          <w:rFonts w:ascii="Times New Roman" w:hAnsi="Times New Roman" w:cs="Times New Roman"/>
          <w:sz w:val="24"/>
          <w:szCs w:val="24"/>
        </w:rPr>
      </w:pPr>
      <w:r w:rsidRPr="00E46786">
        <w:rPr>
          <w:rFonts w:ascii="Times New Roman" w:hAnsi="Times New Roman" w:cs="Times New Roman"/>
          <w:sz w:val="24"/>
          <w:szCs w:val="24"/>
        </w:rPr>
        <w:t>Стихотворения не менее двух авторов по выбору.</w:t>
      </w:r>
    </w:p>
    <w:p w:rsidR="00450197" w:rsidRPr="003A3B69" w:rsidRDefault="00450197" w:rsidP="006B0190">
      <w:pPr>
        <w:pStyle w:val="Style2"/>
        <w:spacing w:line="100" w:lineRule="atLeast"/>
        <w:ind w:right="14" w:firstLine="0"/>
        <w:jc w:val="left"/>
        <w:rPr>
          <w:rFonts w:ascii="Times New Roman" w:hAnsi="Times New Roman" w:cs="Times New Roman"/>
        </w:rPr>
      </w:pPr>
    </w:p>
    <w:p w:rsidR="003A3B69" w:rsidRPr="003A3B69" w:rsidRDefault="003A3B69" w:rsidP="003A3B69">
      <w:pPr>
        <w:pStyle w:val="Style2"/>
        <w:spacing w:line="100" w:lineRule="atLeast"/>
        <w:ind w:left="24" w:right="14" w:firstLine="341"/>
        <w:rPr>
          <w:rFonts w:ascii="Times New Roman" w:hAnsi="Times New Roman" w:cs="Times New Roman"/>
        </w:rPr>
      </w:pPr>
    </w:p>
    <w:p w:rsidR="003A3B69" w:rsidRPr="00BE663B" w:rsidRDefault="00BE663B" w:rsidP="00BE663B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Тематическое планирование с указанием количества часов, отводимых на освоение каждой темы</w:t>
      </w:r>
    </w:p>
    <w:p w:rsidR="00AE330D" w:rsidRDefault="00AE330D" w:rsidP="009C041E">
      <w:pPr>
        <w:keepNext/>
        <w:keepLines/>
        <w:spacing w:after="0"/>
        <w:ind w:right="712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4E351C" w:rsidRDefault="004E351C" w:rsidP="009C041E">
      <w:pPr>
        <w:keepNext/>
        <w:keepLines/>
        <w:spacing w:after="0"/>
        <w:ind w:right="712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Style w:val="TableGrid"/>
        <w:tblpPr w:leftFromText="180" w:rightFromText="180" w:vertAnchor="text" w:horzAnchor="margin" w:tblpXSpec="center" w:tblpY="209"/>
        <w:tblW w:w="15420" w:type="dxa"/>
        <w:tblInd w:w="0" w:type="dxa"/>
        <w:tblCellMar>
          <w:top w:w="7" w:type="dxa"/>
          <w:left w:w="108" w:type="dxa"/>
          <w:right w:w="115" w:type="dxa"/>
        </w:tblCellMar>
        <w:tblLook w:val="04A0"/>
      </w:tblPr>
      <w:tblGrid>
        <w:gridCol w:w="682"/>
        <w:gridCol w:w="12845"/>
        <w:gridCol w:w="1893"/>
      </w:tblGrid>
      <w:tr w:rsidR="00BE663B" w:rsidRPr="003A3B69" w:rsidTr="00BE663B">
        <w:trPr>
          <w:trHeight w:val="838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уро </w:t>
            </w:r>
            <w:proofErr w:type="spellStart"/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proofErr w:type="spellEnd"/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Тема, основное содержание урока 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0E78D9" w:rsidP="00BE66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</w:t>
            </w:r>
            <w:r w:rsidR="00BE663B"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ство часов </w:t>
            </w:r>
          </w:p>
        </w:tc>
      </w:tr>
      <w:tr w:rsidR="00BE663B" w:rsidRPr="003A3B69" w:rsidTr="00BE663B">
        <w:trPr>
          <w:trHeight w:val="838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Введение. Судьба России в XX веке. Основные направления, темы и проблемы русской литературы XX века. Характеристика литературного процесса начала XX века. Многообразие литературных направлений, стилей, школ, групп. Направления философской мысли начала столетия 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</w:tbl>
    <w:p w:rsidR="009C041E" w:rsidRPr="003A3B69" w:rsidRDefault="009C041E" w:rsidP="009C041E">
      <w:pPr>
        <w:keepNext/>
        <w:keepLines/>
        <w:spacing w:after="0"/>
        <w:ind w:right="712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Style w:val="TableGrid"/>
        <w:tblpPr w:leftFromText="180" w:rightFromText="180" w:vertAnchor="text" w:horzAnchor="margin" w:tblpXSpec="center" w:tblpY="101"/>
        <w:tblW w:w="15420" w:type="dxa"/>
        <w:tblInd w:w="0" w:type="dxa"/>
        <w:tblCellMar>
          <w:top w:w="7" w:type="dxa"/>
          <w:left w:w="108" w:type="dxa"/>
          <w:right w:w="51" w:type="dxa"/>
        </w:tblCellMar>
        <w:tblLook w:val="04A0"/>
      </w:tblPr>
      <w:tblGrid>
        <w:gridCol w:w="682"/>
        <w:gridCol w:w="12845"/>
        <w:gridCol w:w="1893"/>
      </w:tblGrid>
      <w:tr w:rsidR="00BE663B" w:rsidRPr="003A3B69" w:rsidTr="00BE663B">
        <w:trPr>
          <w:trHeight w:val="567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  <w:p w:rsidR="00BE663B" w:rsidRPr="003A3B69" w:rsidRDefault="00BE663B" w:rsidP="00BE66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И. А. Б </w:t>
            </w:r>
            <w:proofErr w:type="gramStart"/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proofErr w:type="gramEnd"/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 и н. Жизнь и творчество. Лирика И. А. Бунина. Ее философичность, лаконизм и изысканность. «Крещенская ночь», «Собака», «Одиночество» или другие стихотворения 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E663B" w:rsidRPr="003A3B69" w:rsidTr="00BE663B">
        <w:trPr>
          <w:trHeight w:val="562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3 </w:t>
            </w:r>
          </w:p>
        </w:tc>
        <w:tc>
          <w:tcPr>
            <w:tcW w:w="1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И. А. Бунин. «Господин из Сан-Франциско». Поэтика рассказа. Обращение писателя к широчайшим социально-философским обобщениям.  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E663B" w:rsidRPr="003A3B69" w:rsidTr="00BE663B">
        <w:trPr>
          <w:trHeight w:val="286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любви в рассказе И. А. Бунина «Чистый понедельник». Своеобразие лирического повествования в прозе писателя 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E663B" w:rsidRPr="003A3B69" w:rsidTr="00BE663B">
        <w:trPr>
          <w:trHeight w:val="526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А.И. Куприн. Жизнь и творчество.  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E663B" w:rsidRPr="003A3B69" w:rsidTr="00BE663B">
        <w:trPr>
          <w:trHeight w:val="286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Рассказ «Гранатовый браслет». Трагическая история любви </w:t>
            </w:r>
            <w:proofErr w:type="spellStart"/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Желткова</w:t>
            </w:r>
            <w:proofErr w:type="spellEnd"/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E663B" w:rsidRPr="003A3B69" w:rsidTr="00BE663B">
        <w:trPr>
          <w:trHeight w:val="286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 </w:t>
            </w:r>
          </w:p>
        </w:tc>
        <w:tc>
          <w:tcPr>
            <w:tcW w:w="1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Пробуждение души Веры. 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E663B" w:rsidRPr="003A3B69" w:rsidTr="00BE663B">
        <w:trPr>
          <w:trHeight w:val="288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1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Творческая работа 1 «Проблема любви в произведениях Бунина и Куприна» 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E663B" w:rsidRPr="003A3B69" w:rsidTr="00BE663B">
        <w:trPr>
          <w:trHeight w:val="286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 </w:t>
            </w:r>
          </w:p>
        </w:tc>
        <w:tc>
          <w:tcPr>
            <w:tcW w:w="1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М. Горький. Жизнь и творчество. 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E663B" w:rsidRPr="003A3B69" w:rsidTr="00BE663B">
        <w:trPr>
          <w:trHeight w:val="286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</w:p>
        </w:tc>
        <w:tc>
          <w:tcPr>
            <w:tcW w:w="1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«На дне» как социально - философская драма. 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E663B" w:rsidRPr="003A3B69" w:rsidTr="00BE663B">
        <w:trPr>
          <w:trHeight w:val="286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11 </w:t>
            </w:r>
          </w:p>
        </w:tc>
        <w:tc>
          <w:tcPr>
            <w:tcW w:w="1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Новаторство Горького-драматурга.  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E663B" w:rsidRPr="003A3B69" w:rsidTr="00BE663B">
        <w:trPr>
          <w:trHeight w:val="286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12 </w:t>
            </w:r>
          </w:p>
        </w:tc>
        <w:tc>
          <w:tcPr>
            <w:tcW w:w="1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Смысл названия пьесы. Хозяева жизни «на дне». 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E663B" w:rsidRPr="003A3B69" w:rsidTr="00BE663B">
        <w:trPr>
          <w:trHeight w:val="286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13 </w:t>
            </w:r>
          </w:p>
        </w:tc>
        <w:tc>
          <w:tcPr>
            <w:tcW w:w="1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Три правды в пьесе «На дне». 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E663B" w:rsidRPr="003A3B69" w:rsidTr="00BE663B">
        <w:trPr>
          <w:trHeight w:val="562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14-</w:t>
            </w:r>
          </w:p>
          <w:p w:rsidR="00BE663B" w:rsidRPr="003A3B69" w:rsidRDefault="00BE663B" w:rsidP="00BE66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15 </w:t>
            </w:r>
          </w:p>
        </w:tc>
        <w:tc>
          <w:tcPr>
            <w:tcW w:w="1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ind w:right="569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Социальная и нравственно - философская проблематика пьесы. Сценическая судьба пьесы. 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</w:tr>
      <w:tr w:rsidR="00BE663B" w:rsidRPr="003A3B69" w:rsidTr="00BE663B">
        <w:trPr>
          <w:trHeight w:val="564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16-</w:t>
            </w:r>
          </w:p>
          <w:p w:rsidR="00BE663B" w:rsidRPr="003A3B69" w:rsidRDefault="00BE663B" w:rsidP="00BE66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17 </w:t>
            </w:r>
          </w:p>
        </w:tc>
        <w:tc>
          <w:tcPr>
            <w:tcW w:w="1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Сочинение 1 по пьесе «На дне». 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</w:tr>
      <w:tr w:rsidR="00BE663B" w:rsidRPr="003A3B69" w:rsidTr="00BE663B">
        <w:trPr>
          <w:trHeight w:val="1114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18 </w:t>
            </w:r>
          </w:p>
        </w:tc>
        <w:tc>
          <w:tcPr>
            <w:tcW w:w="1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spacing w:after="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Серебряный век русской поэзии </w:t>
            </w:r>
          </w:p>
          <w:p w:rsidR="00BE663B" w:rsidRPr="003A3B69" w:rsidRDefault="00BE663B" w:rsidP="00C66664">
            <w:pPr>
              <w:spacing w:line="27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Поэзия конца XIX - начала XX вв. И.Ф. АННЕНСКИЙ, К.Д. БАЛЬМОНТ, А. БЕЛЫЙ, В.Я. БРЮСОВ, М.А. ВОЛОШИН, Н.С. ГУМИЛЕВ, Н.А. КЛЮЕВ, И. СЕВЕРЯНИН, Ф.К. СОЛОГУБ, В.В. ХЛЕБНИКОВ, В.Ф. ХОДАСЕВИЧ. 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E663B" w:rsidRPr="003A3B69" w:rsidTr="00BE663B">
        <w:trPr>
          <w:trHeight w:val="286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19 </w:t>
            </w:r>
          </w:p>
        </w:tc>
        <w:tc>
          <w:tcPr>
            <w:tcW w:w="1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Русский символизм и его истоки. Творчество        3. Гиппиус. 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E663B" w:rsidRPr="003A3B69" w:rsidTr="00BE663B">
        <w:trPr>
          <w:trHeight w:val="471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 </w:t>
            </w:r>
          </w:p>
        </w:tc>
        <w:tc>
          <w:tcPr>
            <w:tcW w:w="1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В.Я. Брюсов. Слово о поэте. </w:t>
            </w:r>
          </w:p>
          <w:p w:rsidR="00BE663B" w:rsidRPr="003A3B69" w:rsidRDefault="00BE663B" w:rsidP="00BE66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Проблематика и стиль произведений В.Я Брюсова. 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E663B" w:rsidRPr="003A3B69" w:rsidTr="00BE663B">
        <w:trPr>
          <w:trHeight w:val="286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21 </w:t>
            </w:r>
          </w:p>
        </w:tc>
        <w:tc>
          <w:tcPr>
            <w:tcW w:w="1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Поэт-акмеист Н.С. Гумилѐ</w:t>
            </w:r>
            <w:proofErr w:type="gramStart"/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gramStart"/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Проблематика</w:t>
            </w:r>
            <w:proofErr w:type="gramEnd"/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поэтика лирики Н.С. Гумилѐва. 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E663B" w:rsidRPr="003A3B69" w:rsidTr="00BE663B">
        <w:trPr>
          <w:trHeight w:val="286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22 </w:t>
            </w:r>
          </w:p>
        </w:tc>
        <w:tc>
          <w:tcPr>
            <w:tcW w:w="1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Футуризм как литературное направление. Русские футуристы. Поиски новых поэтических форм в лирике И. Северянина. 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E663B" w:rsidRPr="003A3B69" w:rsidTr="00BE663B">
        <w:trPr>
          <w:trHeight w:val="286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23 </w:t>
            </w:r>
          </w:p>
        </w:tc>
        <w:tc>
          <w:tcPr>
            <w:tcW w:w="1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А. А, Блок. Жизнь и творчество. Блок и символизм. Темы и образы ранней лирики. «Стихи о прекрасной Даме». 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E663B" w:rsidRPr="003A3B69" w:rsidTr="00BE663B">
        <w:trPr>
          <w:trHeight w:val="470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24 </w:t>
            </w:r>
          </w:p>
        </w:tc>
        <w:tc>
          <w:tcPr>
            <w:tcW w:w="1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страшного мира в лирике </w:t>
            </w:r>
          </w:p>
          <w:p w:rsidR="00BE663B" w:rsidRPr="003A3B69" w:rsidRDefault="00BE663B" w:rsidP="00BE66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А. Блока. «Незнакомка», «В ресторане», «Фабрика». Развитие понятия об образе-символе. 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E663B" w:rsidRPr="003A3B69" w:rsidTr="00BE663B">
        <w:trPr>
          <w:trHeight w:val="286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25 </w:t>
            </w:r>
          </w:p>
        </w:tc>
        <w:tc>
          <w:tcPr>
            <w:tcW w:w="1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Родины в лирике А. Блока. «Россия», «Река раскинулась», «На железной дороге». 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E663B" w:rsidRPr="003A3B69" w:rsidTr="00BE663B">
        <w:trPr>
          <w:trHeight w:val="286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26 </w:t>
            </w:r>
          </w:p>
        </w:tc>
        <w:tc>
          <w:tcPr>
            <w:tcW w:w="1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Творческая работа 2 «Тема Родины в творчестве русских поэтов» 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E663B" w:rsidRPr="003A3B69" w:rsidTr="00BE663B">
        <w:trPr>
          <w:trHeight w:val="286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27 </w:t>
            </w:r>
          </w:p>
        </w:tc>
        <w:tc>
          <w:tcPr>
            <w:tcW w:w="1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Поэма «Двенадцать» и сложность еѐ художественного мира. 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E663B" w:rsidRPr="003A3B69" w:rsidTr="00BE663B">
        <w:trPr>
          <w:trHeight w:val="288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28 </w:t>
            </w:r>
          </w:p>
        </w:tc>
        <w:tc>
          <w:tcPr>
            <w:tcW w:w="1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С.А. Есенин. Жизнь и творчество. Ранняя лирика. «Гой ты, Русь моя родная...», «Письмо матери». 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3B" w:rsidRPr="003A3B69" w:rsidRDefault="00BE663B" w:rsidP="00BE663B">
            <w:pPr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</w:tbl>
    <w:p w:rsidR="009C041E" w:rsidRPr="003A3B69" w:rsidRDefault="009C041E" w:rsidP="009C041E">
      <w:pPr>
        <w:spacing w:after="0"/>
        <w:ind w:right="9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041E" w:rsidRPr="003A3B69" w:rsidRDefault="009C041E" w:rsidP="009C041E">
      <w:pPr>
        <w:spacing w:after="0"/>
        <w:ind w:right="9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TableGrid"/>
        <w:tblW w:w="15452" w:type="dxa"/>
        <w:tblInd w:w="-743" w:type="dxa"/>
        <w:tblCellMar>
          <w:top w:w="7" w:type="dxa"/>
          <w:left w:w="108" w:type="dxa"/>
          <w:right w:w="50" w:type="dxa"/>
        </w:tblCellMar>
        <w:tblLook w:val="04A0"/>
      </w:tblPr>
      <w:tblGrid>
        <w:gridCol w:w="709"/>
        <w:gridCol w:w="12758"/>
        <w:gridCol w:w="1985"/>
      </w:tblGrid>
      <w:tr w:rsidR="009C041E" w:rsidRPr="003A3B69" w:rsidTr="00A96A1D">
        <w:trPr>
          <w:trHeight w:val="68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29 </w:t>
            </w:r>
          </w:p>
        </w:tc>
        <w:tc>
          <w:tcPr>
            <w:tcW w:w="1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Родины в лирике С. Есенина. </w:t>
            </w:r>
          </w:p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«Я покинул родимый дом…», «Русь Советская», «Спит ковыль. </w:t>
            </w:r>
          </w:p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Равнина дорогая...», «Возвращение на родину» и др.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7A3863">
            <w:pPr>
              <w:ind w:right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9C041E" w:rsidRPr="003A3B69" w:rsidTr="00A96A1D">
        <w:trPr>
          <w:trHeight w:val="4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30 </w:t>
            </w:r>
          </w:p>
        </w:tc>
        <w:tc>
          <w:tcPr>
            <w:tcW w:w="1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Любовная тема в лирике С. Есенина. «Не бродить, не мять в кустах багряных...», «Собаке Качалова», «Шаганэ ты моя, Шаганэ» и др.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9C041E" w:rsidRPr="003A3B69" w:rsidTr="00A96A1D">
        <w:trPr>
          <w:trHeight w:val="4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31 </w:t>
            </w:r>
          </w:p>
        </w:tc>
        <w:tc>
          <w:tcPr>
            <w:tcW w:w="1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быстротечности человеческого бытия в лирике С. Есенина. Трагизм восприятия гибели русской деревни. «Не жалею, не зову, не плачу...», «Мы теперь уходим понемногу...», «Сорокоуст».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9C041E" w:rsidRPr="003A3B69" w:rsidTr="00A96A1D">
        <w:trPr>
          <w:trHeight w:val="2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32 </w:t>
            </w:r>
          </w:p>
        </w:tc>
        <w:tc>
          <w:tcPr>
            <w:tcW w:w="1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</w:t>
            </w:r>
            <w:proofErr w:type="spellEnd"/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чтение. Поэтика есенинского цикла «Персидские мотивы».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9C041E" w:rsidRPr="003A3B69" w:rsidTr="00A96A1D">
        <w:trPr>
          <w:trHeight w:val="2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33 </w:t>
            </w:r>
          </w:p>
        </w:tc>
        <w:tc>
          <w:tcPr>
            <w:tcW w:w="1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Литературный процесс 20-х годов ХХ века. Тема революции и Гражданской войны в прозе 20-х годов.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9C041E" w:rsidRPr="003A3B69" w:rsidTr="00A96A1D">
        <w:trPr>
          <w:trHeight w:val="47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C66664" w:rsidRDefault="00611A1D" w:rsidP="00C66664">
            <w:pPr>
              <w:pStyle w:val="aa"/>
              <w:rPr>
                <w:rFonts w:ascii="Times New Roman" w:eastAsia="Times New Roman" w:hAnsi="Times New Roman" w:cs="Times New Roman"/>
              </w:rPr>
            </w:pPr>
            <w:r w:rsidRPr="00C66664">
              <w:rPr>
                <w:rFonts w:ascii="Times New Roman" w:eastAsia="Times New Roman" w:hAnsi="Times New Roman" w:cs="Times New Roman"/>
              </w:rPr>
              <w:t>Обзор русской</w:t>
            </w:r>
            <w:r w:rsidR="00C66664">
              <w:rPr>
                <w:rFonts w:ascii="Times New Roman" w:eastAsia="Times New Roman" w:hAnsi="Times New Roman" w:cs="Times New Roman"/>
              </w:rPr>
              <w:t xml:space="preserve"> </w:t>
            </w:r>
            <w:r w:rsidR="009C041E" w:rsidRPr="00C66664">
              <w:rPr>
                <w:rFonts w:ascii="Times New Roman" w:eastAsia="Times New Roman" w:hAnsi="Times New Roman" w:cs="Times New Roman"/>
              </w:rPr>
              <w:t xml:space="preserve">литературы 20-х годов.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9C041E" w:rsidRPr="003A3B69" w:rsidTr="00A96A1D">
        <w:trPr>
          <w:trHeight w:val="2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35 </w:t>
            </w:r>
          </w:p>
        </w:tc>
        <w:tc>
          <w:tcPr>
            <w:tcW w:w="1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Поэзия 20-х годов. Поиски поэтического языка новой эпохи. Русская эмигрантская сатира.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9C041E" w:rsidRPr="003A3B69" w:rsidTr="00A96A1D">
        <w:trPr>
          <w:trHeight w:val="89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36 </w:t>
            </w:r>
          </w:p>
        </w:tc>
        <w:tc>
          <w:tcPr>
            <w:tcW w:w="1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C66664">
            <w:pPr>
              <w:spacing w:line="257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В.В. Маяковский Жизнь и творчество. Художественный мир ранней лирики поэта.</w:t>
            </w: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 w:color="000000"/>
              </w:rPr>
              <w:t xml:space="preserve"> </w:t>
            </w: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Стихотворения: "А вы могли бы?", "Послушайте!", "Скрипка и немножко нервно", "</w:t>
            </w:r>
            <w:proofErr w:type="spellStart"/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Лиличка</w:t>
            </w:r>
            <w:proofErr w:type="spellEnd"/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!", "Юбилейное", "Прозаседавшиеся", а также три стихотворения по выбору.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9C041E" w:rsidRPr="003A3B69" w:rsidTr="00A96A1D">
        <w:trPr>
          <w:trHeight w:val="28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37 </w:t>
            </w:r>
          </w:p>
        </w:tc>
        <w:tc>
          <w:tcPr>
            <w:tcW w:w="1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Пафос революционного переустройства мира в лирике поэта. Сатирический пафос лирики. «Прозаседавшиеся» и др.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9C041E" w:rsidRPr="003A3B69" w:rsidTr="00A96A1D">
        <w:trPr>
          <w:trHeight w:val="2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38 </w:t>
            </w:r>
          </w:p>
        </w:tc>
        <w:tc>
          <w:tcPr>
            <w:tcW w:w="1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Своеобразие любовной лирики                  В. Маяковского.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9C041E" w:rsidRPr="003A3B69" w:rsidTr="00A96A1D">
        <w:trPr>
          <w:trHeight w:val="48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39 </w:t>
            </w:r>
          </w:p>
        </w:tc>
        <w:tc>
          <w:tcPr>
            <w:tcW w:w="1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A96A1D" w:rsidRDefault="009C041E" w:rsidP="00A96A1D">
            <w:pPr>
              <w:pStyle w:val="aa"/>
              <w:rPr>
                <w:rFonts w:ascii="Times New Roman" w:eastAsia="Times New Roman" w:hAnsi="Times New Roman" w:cs="Times New Roman"/>
              </w:rPr>
            </w:pPr>
            <w:r w:rsidRPr="00A96A1D">
              <w:rPr>
                <w:rFonts w:ascii="Times New Roman" w:eastAsia="Times New Roman" w:hAnsi="Times New Roman" w:cs="Times New Roman"/>
              </w:rPr>
              <w:t xml:space="preserve">Тема поэта и поэзии в творчестве       В. Маяковского. Поэма "Облако в штанах".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9C041E" w:rsidRPr="003A3B69" w:rsidTr="00A96A1D">
        <w:trPr>
          <w:trHeight w:val="2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40 </w:t>
            </w:r>
          </w:p>
        </w:tc>
        <w:tc>
          <w:tcPr>
            <w:tcW w:w="1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Литература З0-х годов. Образ России. Сложность творческих поисков и писательских судеб 30-х годов.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9C041E" w:rsidRPr="003A3B69" w:rsidTr="00A96A1D">
        <w:trPr>
          <w:trHeight w:val="2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41 </w:t>
            </w:r>
          </w:p>
        </w:tc>
        <w:tc>
          <w:tcPr>
            <w:tcW w:w="1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М.А. Булгаков. Жизнь и творчество. Булгаков  и  театр.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9C041E" w:rsidRPr="003A3B69" w:rsidTr="00A96A1D">
        <w:trPr>
          <w:trHeight w:val="2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42 </w:t>
            </w:r>
          </w:p>
        </w:tc>
        <w:tc>
          <w:tcPr>
            <w:tcW w:w="1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История создания, проблемы и герои романа «Мастер и Маргарита».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9C041E" w:rsidRPr="003A3B69" w:rsidTr="00A96A1D">
        <w:trPr>
          <w:trHeight w:val="2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43 </w:t>
            </w:r>
          </w:p>
        </w:tc>
        <w:tc>
          <w:tcPr>
            <w:tcW w:w="1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Жанр и композиция  романа «Мастер и Маргарита».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9C041E" w:rsidRPr="003A3B69" w:rsidTr="00A96A1D">
        <w:trPr>
          <w:trHeight w:val="35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44 </w:t>
            </w:r>
          </w:p>
        </w:tc>
        <w:tc>
          <w:tcPr>
            <w:tcW w:w="1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Проблема творчества и судьбы художника.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9C041E" w:rsidRPr="003A3B69" w:rsidTr="00A96A1D">
        <w:trPr>
          <w:trHeight w:val="56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45-</w:t>
            </w:r>
          </w:p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46 </w:t>
            </w:r>
          </w:p>
        </w:tc>
        <w:tc>
          <w:tcPr>
            <w:tcW w:w="1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Сочинение 2 по роману Булгакова «Мастер и Маргарита»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</w:tr>
      <w:tr w:rsidR="009C041E" w:rsidRPr="003A3B69" w:rsidTr="00A96A1D">
        <w:trPr>
          <w:trHeight w:val="2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47 </w:t>
            </w:r>
          </w:p>
        </w:tc>
        <w:tc>
          <w:tcPr>
            <w:tcW w:w="1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А.П. Платонов. Жизнь и творчество. Рассказ «Котлован».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9C041E" w:rsidRPr="003A3B69" w:rsidTr="00A96A1D">
        <w:trPr>
          <w:trHeight w:val="68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48 </w:t>
            </w:r>
          </w:p>
        </w:tc>
        <w:tc>
          <w:tcPr>
            <w:tcW w:w="1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А. А. Ахматова. Жизнь и творчество. Любовная лирика. Стихотворения: "Песня последней встречи", "Сжала руки под темной вуалью...", "Мне ни к чему одические рати...", "Мне голос был. Он звал </w:t>
            </w:r>
            <w:proofErr w:type="spellStart"/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утешно</w:t>
            </w:r>
            <w:proofErr w:type="spellEnd"/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...", "Родная земля", а также два стихотворения по выбору.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9C041E" w:rsidRPr="003A3B69" w:rsidTr="00A96A1D">
        <w:trPr>
          <w:trHeight w:val="2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49 </w:t>
            </w:r>
          </w:p>
        </w:tc>
        <w:tc>
          <w:tcPr>
            <w:tcW w:w="1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Судьба России и судьба поэта в лирике А. А. Ахматовой.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9C041E" w:rsidRPr="003A3B69" w:rsidTr="00A96A1D">
        <w:trPr>
          <w:trHeight w:val="2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50 </w:t>
            </w:r>
          </w:p>
        </w:tc>
        <w:tc>
          <w:tcPr>
            <w:tcW w:w="1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Поэма А. Ахматовой «Реквием». Смысл названия поэмы.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9C041E" w:rsidRPr="003A3B69" w:rsidTr="00A96A1D">
        <w:trPr>
          <w:trHeight w:val="2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51 </w:t>
            </w:r>
          </w:p>
        </w:tc>
        <w:tc>
          <w:tcPr>
            <w:tcW w:w="1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Единство трагедии народа и поэта. Тема суда времени и исторической памяти. Особенности жанра и композиции поэмы.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9C041E" w:rsidRPr="003A3B69" w:rsidTr="00A96A1D">
        <w:trPr>
          <w:trHeight w:val="8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52 </w:t>
            </w:r>
          </w:p>
        </w:tc>
        <w:tc>
          <w:tcPr>
            <w:tcW w:w="1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О.Э. Мандельштам. Жизнь и творчество. Культурологические истоки и музыкальная природа эстетического переживания в лирике поэта. Стихотворения: "</w:t>
            </w:r>
            <w:proofErr w:type="spellStart"/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Notre</w:t>
            </w:r>
            <w:proofErr w:type="spellEnd"/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Dame</w:t>
            </w:r>
            <w:proofErr w:type="spellEnd"/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", "Бессонница. Гомер. Тугие паруса...", "За гремучую доблесть грядущих веков...", "Я вернулся в мой город, знакомый до слез...", а также два стихотворения по выбору.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</w:tbl>
    <w:p w:rsidR="009C041E" w:rsidRPr="003A3B69" w:rsidRDefault="009C041E" w:rsidP="009C041E">
      <w:pPr>
        <w:spacing w:after="0"/>
        <w:ind w:right="9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TableGrid"/>
        <w:tblW w:w="14803" w:type="dxa"/>
        <w:tblInd w:w="-94" w:type="dxa"/>
        <w:tblCellMar>
          <w:top w:w="7" w:type="dxa"/>
          <w:left w:w="108" w:type="dxa"/>
          <w:right w:w="48" w:type="dxa"/>
        </w:tblCellMar>
        <w:tblLook w:val="04A0"/>
      </w:tblPr>
      <w:tblGrid>
        <w:gridCol w:w="682"/>
        <w:gridCol w:w="13128"/>
        <w:gridCol w:w="993"/>
      </w:tblGrid>
      <w:tr w:rsidR="009C041E" w:rsidRPr="003A3B69" w:rsidTr="007A3863">
        <w:trPr>
          <w:trHeight w:val="687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53 </w:t>
            </w:r>
          </w:p>
        </w:tc>
        <w:tc>
          <w:tcPr>
            <w:tcW w:w="1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ind w:right="6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М.И. Цветаева. Жизнь и творчество. Тема поэта и поэзии в лирике М. Цветаевой. Стихотворения: "Моим стихам, написанным так рано...", "Стихи к Блоку" ("Имя твое - птица в руке..."), "Кто создан из камня, кто создан из глины...", "Тоска по родине! Давно...", а также два стихотворения по выбору.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9C041E" w:rsidRPr="003A3B69" w:rsidTr="007A3863">
        <w:trPr>
          <w:trHeight w:val="288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54 </w:t>
            </w:r>
          </w:p>
        </w:tc>
        <w:tc>
          <w:tcPr>
            <w:tcW w:w="1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Родины в лирике М. Цветаевой.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9C041E" w:rsidRPr="003A3B69" w:rsidTr="007A3863">
        <w:trPr>
          <w:trHeight w:val="792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55 </w:t>
            </w:r>
          </w:p>
        </w:tc>
        <w:tc>
          <w:tcPr>
            <w:tcW w:w="1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A96A1D">
            <w:pPr>
              <w:spacing w:line="278" w:lineRule="auto"/>
              <w:ind w:right="65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М.А. Шолохов. Жизнь и судьба. «Донские рассказы».  Роман-эпопея "Тихий Дон" (обзорное изучение).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9C041E" w:rsidRPr="003A3B69" w:rsidTr="007A3863">
        <w:trPr>
          <w:trHeight w:val="562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56-</w:t>
            </w:r>
          </w:p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57 </w:t>
            </w:r>
          </w:p>
        </w:tc>
        <w:tc>
          <w:tcPr>
            <w:tcW w:w="1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Картины Гражданской войны в романе «Тихий Дон». Проблемы и герои    романа.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</w:tr>
      <w:tr w:rsidR="009C041E" w:rsidRPr="003A3B69" w:rsidTr="007A3863">
        <w:trPr>
          <w:trHeight w:val="562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58-</w:t>
            </w:r>
          </w:p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59 </w:t>
            </w:r>
          </w:p>
        </w:tc>
        <w:tc>
          <w:tcPr>
            <w:tcW w:w="1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Трагедия народа и судьба Григория Мелехова в романе «Тихий Дон».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</w:tr>
      <w:tr w:rsidR="009C041E" w:rsidRPr="003A3B69" w:rsidTr="007A3863">
        <w:trPr>
          <w:trHeight w:val="286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60 </w:t>
            </w:r>
          </w:p>
        </w:tc>
        <w:tc>
          <w:tcPr>
            <w:tcW w:w="1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Женские судьбы в романе «Тихий Дон».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9C041E" w:rsidRPr="003A3B69" w:rsidTr="007A3863">
        <w:trPr>
          <w:trHeight w:val="286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61 </w:t>
            </w:r>
          </w:p>
        </w:tc>
        <w:tc>
          <w:tcPr>
            <w:tcW w:w="1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Мастерство М.А. Шолохова в романе «Тихий Дон».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9C041E" w:rsidRPr="003A3B69" w:rsidTr="007A3863">
        <w:trPr>
          <w:trHeight w:val="286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62 </w:t>
            </w:r>
          </w:p>
        </w:tc>
        <w:tc>
          <w:tcPr>
            <w:tcW w:w="1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Литература периода Великой Отечественной войны: поэзия, проза, драматургия.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9C041E" w:rsidRPr="003A3B69" w:rsidTr="007A3863">
        <w:trPr>
          <w:trHeight w:val="562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63-</w:t>
            </w:r>
          </w:p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64 </w:t>
            </w:r>
          </w:p>
        </w:tc>
        <w:tc>
          <w:tcPr>
            <w:tcW w:w="1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Сборник «Опалѐнная земля». Поэты и писатели о Великой Отечественной войне.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</w:tr>
      <w:tr w:rsidR="009C041E" w:rsidRPr="003A3B69" w:rsidTr="007A3863">
        <w:trPr>
          <w:trHeight w:val="288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65 </w:t>
            </w:r>
          </w:p>
        </w:tc>
        <w:tc>
          <w:tcPr>
            <w:tcW w:w="1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А. Губин. «Молоко волчицы». Жизнь казачьей станицы в годы Гражданской и Великой Отечественной войны.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9C041E" w:rsidRPr="003A3B69" w:rsidTr="007A3863">
        <w:trPr>
          <w:trHeight w:val="286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66 </w:t>
            </w:r>
          </w:p>
        </w:tc>
        <w:tc>
          <w:tcPr>
            <w:tcW w:w="1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Литература второй половины 20 века (обзор). Поэзия 60-х годов.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9C041E" w:rsidRPr="003A3B69" w:rsidTr="007A3863">
        <w:trPr>
          <w:trHeight w:val="286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67 </w:t>
            </w:r>
          </w:p>
        </w:tc>
        <w:tc>
          <w:tcPr>
            <w:tcW w:w="1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Новое осмысление военной темы в литературе 50-90-х годов.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9C041E" w:rsidRPr="003A3B69" w:rsidTr="007A3863">
        <w:trPr>
          <w:trHeight w:val="286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К. Воробьѐв. «Это мы, Господи». Тема положения советских военнопленных.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9C041E" w:rsidRPr="003A3B69" w:rsidTr="007A3863">
        <w:trPr>
          <w:trHeight w:val="1022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69 </w:t>
            </w:r>
          </w:p>
        </w:tc>
        <w:tc>
          <w:tcPr>
            <w:tcW w:w="1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spacing w:after="1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А.Т. Твардовский. Жизнь и творчество. Лирика поэта. Осмысление темы войны. </w:t>
            </w:r>
          </w:p>
          <w:p w:rsidR="009C041E" w:rsidRPr="003A3B69" w:rsidRDefault="009C041E" w:rsidP="003856BF">
            <w:pPr>
              <w:spacing w:after="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Стихотворения: "Вся суть в одном-единственном завете...", "Памяти матери", "Я знаю, никакой моей вины...", а также два </w:t>
            </w:r>
          </w:p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стихотворения по выбору. </w:t>
            </w:r>
          </w:p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9C041E" w:rsidRPr="003A3B69" w:rsidTr="007A3863">
        <w:trPr>
          <w:trHeight w:val="286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70 </w:t>
            </w:r>
          </w:p>
        </w:tc>
        <w:tc>
          <w:tcPr>
            <w:tcW w:w="1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Поэма «По праву памяти». Настоящее и прошлое Родины. Уроки истории.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9C041E" w:rsidRPr="003A3B69" w:rsidTr="007A3863">
        <w:trPr>
          <w:trHeight w:val="286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71 </w:t>
            </w:r>
          </w:p>
        </w:tc>
        <w:tc>
          <w:tcPr>
            <w:tcW w:w="1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Лирика С. Рыбалко. Прошлое и настоящее  Ставрополья в осмыслении поэта.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9C041E" w:rsidRPr="003A3B69" w:rsidTr="007A3863">
        <w:trPr>
          <w:trHeight w:val="792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72 </w:t>
            </w:r>
          </w:p>
        </w:tc>
        <w:tc>
          <w:tcPr>
            <w:tcW w:w="1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Б.Л. Пастернак. Жизнь и творчество. Философский характер лирики Б. Пастернака.  </w:t>
            </w:r>
          </w:p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Стихотворения: "Февраль. Достать чернил и плакать!..", "Определение поэзии", "Во всем мне хочется дойти...", "Гамлет", "Зимняя ночь", а также два стихотворения по выбору.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9C041E" w:rsidRPr="003A3B69" w:rsidTr="007A3863">
        <w:trPr>
          <w:trHeight w:val="286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73 </w:t>
            </w:r>
          </w:p>
        </w:tc>
        <w:tc>
          <w:tcPr>
            <w:tcW w:w="1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Б.Л. Пастернак. Роман «Доктор Живаго</w:t>
            </w:r>
            <w:proofErr w:type="gramStart"/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»(</w:t>
            </w:r>
            <w:proofErr w:type="gramEnd"/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обзор). Его проблематика и художественное своеобразие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9C041E" w:rsidRPr="003A3B69" w:rsidTr="007A3863">
        <w:trPr>
          <w:trHeight w:val="792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74-</w:t>
            </w:r>
          </w:p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75 </w:t>
            </w:r>
          </w:p>
        </w:tc>
        <w:tc>
          <w:tcPr>
            <w:tcW w:w="1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A96A1D">
            <w:pPr>
              <w:spacing w:line="27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А.И. Солженицын. Жизнь и творчество. Своеобразие раскрытия «лагерной» темы в творчестве писателя. Повесть «Один день Ивана Денисовича». Роман "Архипелаг Гулаг" (фрагменты).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</w:tr>
      <w:tr w:rsidR="009C041E" w:rsidRPr="003A3B69" w:rsidTr="007A3863">
        <w:trPr>
          <w:trHeight w:val="464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76 </w:t>
            </w:r>
          </w:p>
        </w:tc>
        <w:tc>
          <w:tcPr>
            <w:tcW w:w="1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В.Т. Шаламов. Жизнь и творчество. Проблематика и поэтика «Колымских рассказов».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9C041E" w:rsidRPr="003A3B69" w:rsidTr="007A3863">
        <w:trPr>
          <w:trHeight w:val="286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77 </w:t>
            </w:r>
          </w:p>
        </w:tc>
        <w:tc>
          <w:tcPr>
            <w:tcW w:w="1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Б. Екимов «Про чужбину». Тюремная тема в рассказе, отношение современников к несвободе.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9C041E" w:rsidRPr="003A3B69" w:rsidTr="007A3863">
        <w:trPr>
          <w:trHeight w:val="286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78 </w:t>
            </w:r>
          </w:p>
        </w:tc>
        <w:tc>
          <w:tcPr>
            <w:tcW w:w="1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Сочинение 3. Разное восприятие несвободы. (По произведениям А. Солженицына, В. Шаламова, Б. Екимова.)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9C041E" w:rsidRPr="003A3B69" w:rsidTr="007A3863">
        <w:trPr>
          <w:trHeight w:val="286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79 </w:t>
            </w:r>
          </w:p>
        </w:tc>
        <w:tc>
          <w:tcPr>
            <w:tcW w:w="1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Н.М. Рубцов. Слово о поэте. Основные темы и мотивы лирики поэта и еѐ художественное своеобразие.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9C041E" w:rsidRPr="003A3B69" w:rsidTr="007A3863">
        <w:trPr>
          <w:trHeight w:val="746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80-</w:t>
            </w:r>
          </w:p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81 </w:t>
            </w:r>
          </w:p>
        </w:tc>
        <w:tc>
          <w:tcPr>
            <w:tcW w:w="1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Проза второй половины XX века </w:t>
            </w:r>
          </w:p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«Деревенская» проза в современной литературе. В.П. Астафьев. «Пожар». Человек и природа в рассказе. Нравственная проблематика произведения.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</w:tr>
      <w:tr w:rsidR="009C041E" w:rsidRPr="003A3B69" w:rsidTr="007A3863">
        <w:trPr>
          <w:trHeight w:val="286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82 </w:t>
            </w:r>
          </w:p>
        </w:tc>
        <w:tc>
          <w:tcPr>
            <w:tcW w:w="1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В.Г. Распутин. Нравственные проблемы произведения «Живи и помни»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9C041E" w:rsidRPr="003A3B69" w:rsidTr="007A3863">
        <w:trPr>
          <w:trHeight w:val="286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83 </w:t>
            </w:r>
          </w:p>
        </w:tc>
        <w:tc>
          <w:tcPr>
            <w:tcW w:w="1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Творческая работа 4. Письменный ответ на вопрос «В чем смысл повести?»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9C041E" w:rsidRPr="003A3B69" w:rsidTr="007A3863">
        <w:trPr>
          <w:trHeight w:val="286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84 </w:t>
            </w:r>
          </w:p>
        </w:tc>
        <w:tc>
          <w:tcPr>
            <w:tcW w:w="1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Б. Екимов. «Ночь проходит». Нравственная проблематика рассказа.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9C041E" w:rsidRPr="003A3B69" w:rsidTr="007A3863">
        <w:trPr>
          <w:trHeight w:val="289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85 </w:t>
            </w:r>
          </w:p>
        </w:tc>
        <w:tc>
          <w:tcPr>
            <w:tcW w:w="1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«Городская» проза в современной литературе. Ю. Трифонов. «Вечные» темы и нравственные проблемы в повести «Обмен»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9C041E" w:rsidRPr="003A3B69" w:rsidTr="007A3863">
        <w:trPr>
          <w:trHeight w:val="286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86 </w:t>
            </w:r>
          </w:p>
        </w:tc>
        <w:tc>
          <w:tcPr>
            <w:tcW w:w="1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В. Дѐгтев. «Крест». Тема памяти, греха и покаяния.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9C041E" w:rsidRPr="003A3B69" w:rsidTr="007A3863">
        <w:trPr>
          <w:trHeight w:val="461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87 </w:t>
            </w:r>
          </w:p>
        </w:tc>
        <w:tc>
          <w:tcPr>
            <w:tcW w:w="1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ind w:right="809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В. Дѐгтев. «762». Нравственная проблематика рассказа. Осуждение войны в рассказе.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9C041E" w:rsidRPr="003A3B69" w:rsidTr="007A3863">
        <w:trPr>
          <w:trHeight w:val="562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88-</w:t>
            </w:r>
          </w:p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89 </w:t>
            </w:r>
          </w:p>
        </w:tc>
        <w:tc>
          <w:tcPr>
            <w:tcW w:w="1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Сочинение 4 по произведениям современных авторов.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</w:tr>
      <w:tr w:rsidR="009C041E" w:rsidRPr="003A3B69" w:rsidTr="007A3863">
        <w:trPr>
          <w:trHeight w:val="286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90 </w:t>
            </w:r>
          </w:p>
        </w:tc>
        <w:tc>
          <w:tcPr>
            <w:tcW w:w="1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Поэзия второй половины XX века. Бродский. Слово о поэте. Проблемно-тематический диапазон лирики поэта.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9C041E" w:rsidRPr="003A3B69" w:rsidTr="007A3863">
        <w:trPr>
          <w:trHeight w:val="288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91 </w:t>
            </w:r>
          </w:p>
        </w:tc>
        <w:tc>
          <w:tcPr>
            <w:tcW w:w="1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Авторская песня. Песенное творчество А. Галича, Ю. Визбора, В. Высоцкого, Ю-Кима и др.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9C041E" w:rsidRPr="003A3B69" w:rsidTr="007A3863">
        <w:trPr>
          <w:trHeight w:val="286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92 </w:t>
            </w:r>
          </w:p>
        </w:tc>
        <w:tc>
          <w:tcPr>
            <w:tcW w:w="1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Б. Ш. Окуджава. Слово о поэте. Искренность и глубина поэтических интонаций.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41E" w:rsidRPr="003A3B69" w:rsidRDefault="009C041E" w:rsidP="003856BF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B453F" w:rsidRPr="003A3B69" w:rsidTr="007A3863">
        <w:trPr>
          <w:trHeight w:val="478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53F" w:rsidRPr="003A3B69" w:rsidRDefault="00BB453F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93 </w:t>
            </w:r>
          </w:p>
        </w:tc>
        <w:tc>
          <w:tcPr>
            <w:tcW w:w="1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53F" w:rsidRPr="00450197" w:rsidRDefault="00BB453F" w:rsidP="008B3C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Основные мотивы лирики А. Комарова.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53F" w:rsidRPr="00450197" w:rsidRDefault="00BB453F" w:rsidP="008B3CAB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B453F" w:rsidRPr="003A3B69" w:rsidTr="007A3863">
        <w:trPr>
          <w:trHeight w:val="468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53F" w:rsidRPr="003A3B69" w:rsidRDefault="00BB453F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94 </w:t>
            </w:r>
          </w:p>
        </w:tc>
        <w:tc>
          <w:tcPr>
            <w:tcW w:w="1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53F" w:rsidRPr="00450197" w:rsidRDefault="00BB453F" w:rsidP="008B3C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4FF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Драматургия второй половины XX века А.В. </w:t>
            </w:r>
            <w:r w:rsidRPr="00A96A1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Вампилов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  <w:r w:rsidRPr="00A96A1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A96A1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«Страсти» по духовной близости людей, доброте и взаимопониманию в пьесе «Старший сын»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53F" w:rsidRPr="00450197" w:rsidRDefault="00BB453F" w:rsidP="008B3CAB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B453F" w:rsidRPr="003A3B69" w:rsidTr="007A3863">
        <w:trPr>
          <w:trHeight w:val="288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53F" w:rsidRPr="003A3B69" w:rsidRDefault="00BB453F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95 </w:t>
            </w:r>
          </w:p>
        </w:tc>
        <w:tc>
          <w:tcPr>
            <w:tcW w:w="1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53F" w:rsidRPr="00450197" w:rsidRDefault="00BB453F" w:rsidP="008B3C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Проза реализма и «</w:t>
            </w:r>
            <w:proofErr w:type="spellStart"/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нереализма</w:t>
            </w:r>
            <w:proofErr w:type="spellEnd"/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», поэзия литературы. Литература зарубежья</w:t>
            </w:r>
            <w:proofErr w:type="gramStart"/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.</w:t>
            </w:r>
            <w:proofErr w:type="gramEnd"/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Проза  Э.М. Ремарк, Э. Хемингуэй, Б. Шоу. </w:t>
            </w:r>
            <w:proofErr w:type="spellStart"/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Поэзия</w:t>
            </w:r>
            <w:proofErr w:type="gramStart"/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.Д</w:t>
            </w:r>
            <w:proofErr w:type="gramEnd"/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.Г</w:t>
            </w:r>
            <w:proofErr w:type="spellEnd"/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Байрон,  Г. Гейне.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53F" w:rsidRPr="00450197" w:rsidRDefault="00BB453F" w:rsidP="008B3CAB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B453F" w:rsidRPr="003A3B69" w:rsidTr="007A3863">
        <w:trPr>
          <w:trHeight w:val="286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53F" w:rsidRPr="003A3B69" w:rsidRDefault="00BB453F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96 </w:t>
            </w:r>
          </w:p>
        </w:tc>
        <w:tc>
          <w:tcPr>
            <w:tcW w:w="1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53F" w:rsidRPr="00450197" w:rsidRDefault="00BB453F" w:rsidP="008B3C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Д.Б. Шоу. «Дом, где разбиваются сердца». Духовно-нравственные проблемы пьесы.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53F" w:rsidRPr="00450197" w:rsidRDefault="00BB453F" w:rsidP="008B3CAB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B453F" w:rsidRPr="003A3B69" w:rsidTr="007A3863">
        <w:trPr>
          <w:trHeight w:val="286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53F" w:rsidRPr="003A3B69" w:rsidRDefault="00BB453F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97 </w:t>
            </w:r>
          </w:p>
        </w:tc>
        <w:tc>
          <w:tcPr>
            <w:tcW w:w="1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53F" w:rsidRPr="00450197" w:rsidRDefault="00BB453F" w:rsidP="008B3C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Э.М. Ремарк. «Три товарища». Трагедия и гуманизм повествования.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53F" w:rsidRPr="00450197" w:rsidRDefault="00BB453F" w:rsidP="008B3CAB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B453F" w:rsidRPr="003A3B69" w:rsidTr="007A3863">
        <w:trPr>
          <w:trHeight w:val="286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53F" w:rsidRPr="003A3B69" w:rsidRDefault="00BB453F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98 </w:t>
            </w:r>
          </w:p>
        </w:tc>
        <w:tc>
          <w:tcPr>
            <w:tcW w:w="1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53F" w:rsidRPr="00450197" w:rsidRDefault="00BB453F" w:rsidP="008B3C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Э. Хемингуэй. Слово о писателе. Духовно-нравственные проблемы повести «Старик и море».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53F" w:rsidRPr="00450197" w:rsidRDefault="00BB453F" w:rsidP="008B3CAB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B453F" w:rsidRPr="003A3B69" w:rsidTr="007A3863">
        <w:trPr>
          <w:trHeight w:val="286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53F" w:rsidRPr="003A3B69" w:rsidRDefault="00BB453F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99 </w:t>
            </w:r>
          </w:p>
        </w:tc>
        <w:tc>
          <w:tcPr>
            <w:tcW w:w="1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53F" w:rsidRPr="00450197" w:rsidRDefault="00BB453F" w:rsidP="008B3C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Творческая работа 5. Письменный ответ  на вопрос «В чем сила старика?»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53F" w:rsidRPr="00450197" w:rsidRDefault="00BB453F" w:rsidP="008B3CAB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B453F" w:rsidRPr="003A3B69" w:rsidTr="007A3863">
        <w:trPr>
          <w:trHeight w:val="286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53F" w:rsidRPr="003A3B69" w:rsidRDefault="00BB453F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100-102</w:t>
            </w:r>
          </w:p>
        </w:tc>
        <w:tc>
          <w:tcPr>
            <w:tcW w:w="1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53F" w:rsidRDefault="00BB453F" w:rsidP="008B3C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4FF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Литература народов Росс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ии. Творческая деятельность </w:t>
            </w:r>
            <w:r w:rsidRPr="000E4FF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К. Хетагуров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Проблемы и уроки литературы ХХ века.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BB453F" w:rsidRPr="00450197" w:rsidRDefault="00BB453F" w:rsidP="008B3C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 всего курса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53F" w:rsidRPr="00450197" w:rsidRDefault="00BB453F" w:rsidP="008B3CAB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C66664" w:rsidRPr="003A3B69" w:rsidTr="007A3863">
        <w:trPr>
          <w:trHeight w:val="286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664" w:rsidRPr="003A3B69" w:rsidRDefault="00C66664" w:rsidP="003856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664" w:rsidRPr="003A3B69" w:rsidRDefault="00C66664" w:rsidP="003856BF">
            <w:pPr>
              <w:ind w:right="6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ИТОГО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664" w:rsidRPr="003A3B69" w:rsidRDefault="00C66664" w:rsidP="003856BF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102 </w:t>
            </w:r>
          </w:p>
        </w:tc>
      </w:tr>
    </w:tbl>
    <w:p w:rsidR="009C041E" w:rsidRPr="003A3B69" w:rsidRDefault="009C041E" w:rsidP="009C041E">
      <w:pPr>
        <w:spacing w:after="26"/>
        <w:ind w:right="49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B6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9C041E" w:rsidRPr="003A3B69" w:rsidRDefault="009C041E" w:rsidP="009C041E">
      <w:pPr>
        <w:spacing w:after="0"/>
        <w:ind w:right="6011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B6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 w:color="000000"/>
          <w:lang w:eastAsia="ru-RU"/>
        </w:rPr>
        <w:t>Требования к уровню подготовки учащихся</w:t>
      </w:r>
      <w:r w:rsidRPr="003A3B6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</w:t>
      </w:r>
    </w:p>
    <w:p w:rsidR="009C041E" w:rsidRPr="003A3B69" w:rsidRDefault="009C041E" w:rsidP="009C041E">
      <w:pPr>
        <w:spacing w:after="2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B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9C041E" w:rsidRPr="003A3B69" w:rsidRDefault="009C041E" w:rsidP="009C041E">
      <w:pPr>
        <w:spacing w:after="103" w:line="268" w:lineRule="auto"/>
        <w:ind w:right="689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B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результате изучения литературы на базовом уровне ученик должен</w:t>
      </w:r>
      <w:proofErr w:type="gramStart"/>
      <w:r w:rsidRPr="003A3B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</w:t>
      </w:r>
      <w:proofErr w:type="gramEnd"/>
      <w:r w:rsidRPr="003A3B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нать и понимать: </w:t>
      </w:r>
    </w:p>
    <w:p w:rsidR="009C041E" w:rsidRPr="003A3B69" w:rsidRDefault="009C041E" w:rsidP="009C041E">
      <w:pPr>
        <w:numPr>
          <w:ilvl w:val="0"/>
          <w:numId w:val="4"/>
        </w:numPr>
        <w:spacing w:after="90" w:line="268" w:lineRule="auto"/>
        <w:ind w:right="565" w:hanging="7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B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образную природу словесного искусства; </w:t>
      </w:r>
    </w:p>
    <w:p w:rsidR="009C041E" w:rsidRPr="003A3B69" w:rsidRDefault="009C041E" w:rsidP="009C041E">
      <w:pPr>
        <w:numPr>
          <w:ilvl w:val="0"/>
          <w:numId w:val="4"/>
        </w:numPr>
        <w:spacing w:after="89" w:line="268" w:lineRule="auto"/>
        <w:ind w:right="565" w:hanging="7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B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содержание изученных литературных произведений; </w:t>
      </w:r>
    </w:p>
    <w:p w:rsidR="009C041E" w:rsidRPr="003A3B69" w:rsidRDefault="009C041E" w:rsidP="009C041E">
      <w:pPr>
        <w:numPr>
          <w:ilvl w:val="0"/>
          <w:numId w:val="4"/>
        </w:numPr>
        <w:spacing w:after="13" w:line="268" w:lineRule="auto"/>
        <w:ind w:right="565" w:hanging="7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B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основные факты жизни и творчества писателей-классиков XIX-XX вв.; </w:t>
      </w:r>
    </w:p>
    <w:p w:rsidR="009C041E" w:rsidRPr="003A3B69" w:rsidRDefault="009C041E" w:rsidP="009C041E">
      <w:pPr>
        <w:numPr>
          <w:ilvl w:val="0"/>
          <w:numId w:val="4"/>
        </w:numPr>
        <w:spacing w:after="86" w:line="268" w:lineRule="auto"/>
        <w:ind w:right="565" w:hanging="7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B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основные закономерности историко-литературного процесса и черты литературных направлений; </w:t>
      </w:r>
    </w:p>
    <w:p w:rsidR="009C041E" w:rsidRPr="003A3B69" w:rsidRDefault="009C041E" w:rsidP="009C041E">
      <w:pPr>
        <w:numPr>
          <w:ilvl w:val="0"/>
          <w:numId w:val="4"/>
        </w:numPr>
        <w:spacing w:after="99" w:line="268" w:lineRule="auto"/>
        <w:ind w:right="565" w:hanging="7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B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основные теоретико-литературные понятия. Уметь: </w:t>
      </w:r>
    </w:p>
    <w:p w:rsidR="009C041E" w:rsidRPr="003A3B69" w:rsidRDefault="009C041E" w:rsidP="009C041E">
      <w:pPr>
        <w:numPr>
          <w:ilvl w:val="0"/>
          <w:numId w:val="4"/>
        </w:numPr>
        <w:spacing w:after="127" w:line="268" w:lineRule="auto"/>
        <w:ind w:right="565" w:hanging="7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B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воспроизводить содержание литературного произведения; </w:t>
      </w:r>
      <w:r w:rsidRPr="003A3B69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3A3B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анализировать и интерпретировать художественное произведение, используя сведения по истории и теории литературы (тематика, проблематика, нравственный пафос, система образов, особенности композиции, изобразительно-выразительные средства языка, художественная деталь); анализировать эпизод (сцену) изученного произведения, объяснять его связь с проблематикой произведения; </w:t>
      </w:r>
    </w:p>
    <w:p w:rsidR="009C041E" w:rsidRPr="003A3B69" w:rsidRDefault="009C041E" w:rsidP="009C041E">
      <w:pPr>
        <w:numPr>
          <w:ilvl w:val="0"/>
          <w:numId w:val="4"/>
        </w:numPr>
        <w:spacing w:after="67" w:line="268" w:lineRule="auto"/>
        <w:ind w:right="565" w:hanging="7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B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соотносить художественную литературу с общественной жизнью и культурой; раскрывать конкретно-историческое и общечеловеческое содержание изученных литературных произведений; выявлять "сквозные" темы и ключевые проблемы русской литературы; соотносить произведение с литературным направлением эпохи; </w:t>
      </w:r>
      <w:r w:rsidRPr="003A3B69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3A3B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определять род и жанр произведения; </w:t>
      </w:r>
    </w:p>
    <w:p w:rsidR="009C041E" w:rsidRPr="003A3B69" w:rsidRDefault="009C041E" w:rsidP="009C041E">
      <w:pPr>
        <w:numPr>
          <w:ilvl w:val="0"/>
          <w:numId w:val="4"/>
        </w:numPr>
        <w:spacing w:after="85" w:line="268" w:lineRule="auto"/>
        <w:ind w:right="565" w:hanging="7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B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сопоставлять литературные произведения; </w:t>
      </w:r>
    </w:p>
    <w:p w:rsidR="009C041E" w:rsidRPr="003A3B69" w:rsidRDefault="009C041E" w:rsidP="009C041E">
      <w:pPr>
        <w:numPr>
          <w:ilvl w:val="0"/>
          <w:numId w:val="4"/>
        </w:numPr>
        <w:spacing w:after="91" w:line="268" w:lineRule="auto"/>
        <w:ind w:right="565" w:hanging="7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B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выявлять авторскую позицию; </w:t>
      </w:r>
    </w:p>
    <w:p w:rsidR="009C041E" w:rsidRPr="003A3B69" w:rsidRDefault="009C041E" w:rsidP="009C041E">
      <w:pPr>
        <w:numPr>
          <w:ilvl w:val="0"/>
          <w:numId w:val="4"/>
        </w:numPr>
        <w:spacing w:after="91" w:line="268" w:lineRule="auto"/>
        <w:ind w:right="565" w:hanging="7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B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выразительно читать изученные произведения (или их фрагменты), соблюдая нормы литературного произношения; </w:t>
      </w:r>
    </w:p>
    <w:p w:rsidR="009C041E" w:rsidRPr="003A3B69" w:rsidRDefault="009C041E" w:rsidP="009C041E">
      <w:pPr>
        <w:numPr>
          <w:ilvl w:val="0"/>
          <w:numId w:val="4"/>
        </w:numPr>
        <w:spacing w:after="91" w:line="268" w:lineRule="auto"/>
        <w:ind w:right="565" w:hanging="7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B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аргументированно формулировать свое отношение к прочитанному произведению; </w:t>
      </w:r>
    </w:p>
    <w:p w:rsidR="009C041E" w:rsidRPr="003A3B69" w:rsidRDefault="009C041E" w:rsidP="009C041E">
      <w:pPr>
        <w:numPr>
          <w:ilvl w:val="0"/>
          <w:numId w:val="4"/>
        </w:numPr>
        <w:spacing w:after="225" w:line="268" w:lineRule="auto"/>
        <w:ind w:right="565" w:hanging="7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B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писать рецензии на прочитанные произведения и сочинения разных жанров на литературные темы. </w:t>
      </w:r>
    </w:p>
    <w:p w:rsidR="009C041E" w:rsidRPr="003A3B69" w:rsidRDefault="009C041E" w:rsidP="009C041E">
      <w:pPr>
        <w:spacing w:after="3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B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78283A" w:rsidRDefault="0078283A" w:rsidP="0078283A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B0190" w:rsidRDefault="006B0190" w:rsidP="0078283A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B0190" w:rsidRDefault="006B0190" w:rsidP="0078283A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B0190" w:rsidRDefault="006B0190" w:rsidP="0078283A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B0190" w:rsidRDefault="006B0190" w:rsidP="0078283A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B0190" w:rsidRDefault="006B0190" w:rsidP="0078283A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B0190" w:rsidRDefault="006B0190" w:rsidP="0078283A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B0190" w:rsidRDefault="006B0190" w:rsidP="0078283A">
      <w:pPr>
        <w:shd w:val="clear" w:color="auto" w:fill="FFFFFF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8283A" w:rsidRPr="003265B7" w:rsidRDefault="0078283A" w:rsidP="0078283A">
      <w:pPr>
        <w:shd w:val="clear" w:color="auto" w:fill="FFFFFF"/>
        <w:jc w:val="right"/>
        <w:rPr>
          <w:rFonts w:ascii="Times New Roman" w:hAnsi="Times New Roman"/>
          <w:bCs/>
          <w:color w:val="000000"/>
          <w:sz w:val="24"/>
          <w:szCs w:val="24"/>
        </w:rPr>
      </w:pPr>
      <w:r w:rsidRPr="003265B7">
        <w:rPr>
          <w:rFonts w:ascii="Times New Roman" w:hAnsi="Times New Roman"/>
          <w:bCs/>
          <w:color w:val="000000"/>
          <w:sz w:val="24"/>
          <w:szCs w:val="24"/>
        </w:rPr>
        <w:lastRenderedPageBreak/>
        <w:t>Приложение №1</w:t>
      </w:r>
    </w:p>
    <w:p w:rsidR="0078283A" w:rsidRPr="003265B7" w:rsidRDefault="0078283A" w:rsidP="0078283A">
      <w:pPr>
        <w:shd w:val="clear" w:color="auto" w:fill="FFFFFF"/>
        <w:tabs>
          <w:tab w:val="left" w:pos="4800"/>
        </w:tabs>
        <w:jc w:val="right"/>
        <w:rPr>
          <w:rFonts w:ascii="Times New Roman" w:hAnsi="Times New Roman"/>
          <w:bCs/>
          <w:color w:val="000000"/>
          <w:sz w:val="24"/>
          <w:szCs w:val="24"/>
        </w:rPr>
      </w:pPr>
      <w:r w:rsidRPr="003265B7">
        <w:rPr>
          <w:rFonts w:ascii="Times New Roman" w:hAnsi="Times New Roman"/>
          <w:bCs/>
          <w:color w:val="000000"/>
          <w:sz w:val="24"/>
          <w:szCs w:val="24"/>
        </w:rPr>
        <w:t>по предмету «Русский язык»</w:t>
      </w:r>
    </w:p>
    <w:p w:rsidR="0078283A" w:rsidRPr="003265B7" w:rsidRDefault="0078283A" w:rsidP="0078283A">
      <w:pPr>
        <w:shd w:val="clear" w:color="auto" w:fill="FFFFFF"/>
        <w:tabs>
          <w:tab w:val="left" w:pos="4800"/>
        </w:tabs>
        <w:jc w:val="right"/>
        <w:rPr>
          <w:rFonts w:ascii="Times New Roman" w:hAnsi="Times New Roman"/>
          <w:bCs/>
          <w:color w:val="000000"/>
          <w:sz w:val="24"/>
          <w:szCs w:val="24"/>
        </w:rPr>
      </w:pPr>
      <w:r w:rsidRPr="003265B7">
        <w:rPr>
          <w:rFonts w:ascii="Times New Roman" w:hAnsi="Times New Roman"/>
          <w:bCs/>
          <w:color w:val="000000"/>
          <w:sz w:val="24"/>
          <w:szCs w:val="24"/>
        </w:rPr>
        <w:t>на  2019</w:t>
      </w:r>
      <w:r>
        <w:rPr>
          <w:rFonts w:ascii="Times New Roman" w:hAnsi="Times New Roman"/>
          <w:bCs/>
          <w:color w:val="000000"/>
          <w:sz w:val="24"/>
          <w:szCs w:val="24"/>
        </w:rPr>
        <w:t>-</w:t>
      </w:r>
      <w:r w:rsidRPr="003265B7">
        <w:rPr>
          <w:rFonts w:ascii="Times New Roman" w:hAnsi="Times New Roman"/>
          <w:bCs/>
          <w:color w:val="000000"/>
          <w:sz w:val="24"/>
          <w:szCs w:val="24"/>
        </w:rPr>
        <w:t xml:space="preserve"> 2020 учебный год, </w:t>
      </w:r>
      <w:r>
        <w:rPr>
          <w:rFonts w:ascii="Times New Roman" w:hAnsi="Times New Roman"/>
          <w:bCs/>
          <w:color w:val="000000"/>
          <w:sz w:val="24"/>
          <w:szCs w:val="24"/>
        </w:rPr>
        <w:t>11</w:t>
      </w:r>
      <w:r w:rsidRPr="003265B7">
        <w:rPr>
          <w:rFonts w:ascii="Times New Roman" w:hAnsi="Times New Roman"/>
          <w:bCs/>
          <w:color w:val="000000"/>
          <w:sz w:val="24"/>
          <w:szCs w:val="24"/>
        </w:rPr>
        <w:t xml:space="preserve"> класс</w:t>
      </w:r>
    </w:p>
    <w:p w:rsidR="009C041E" w:rsidRPr="003A3B69" w:rsidRDefault="009C041E" w:rsidP="009C041E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8283A" w:rsidRDefault="0078283A" w:rsidP="0078283A">
      <w:pPr>
        <w:keepNext/>
        <w:keepLines/>
        <w:spacing w:after="0"/>
        <w:ind w:right="712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264F3">
        <w:rPr>
          <w:rFonts w:ascii="Times New Roman" w:hAnsi="Times New Roman"/>
          <w:b/>
          <w:sz w:val="24"/>
          <w:szCs w:val="24"/>
        </w:rPr>
        <w:t>Календарно-тематическое п</w:t>
      </w:r>
      <w:r>
        <w:rPr>
          <w:rFonts w:ascii="Times New Roman" w:hAnsi="Times New Roman"/>
          <w:b/>
          <w:sz w:val="24"/>
          <w:szCs w:val="24"/>
        </w:rPr>
        <w:t>ланирование</w:t>
      </w:r>
    </w:p>
    <w:tbl>
      <w:tblPr>
        <w:tblStyle w:val="TableGrid"/>
        <w:tblpPr w:leftFromText="180" w:rightFromText="180" w:vertAnchor="text" w:horzAnchor="margin" w:tblpXSpec="center" w:tblpY="209"/>
        <w:tblW w:w="15507" w:type="dxa"/>
        <w:tblInd w:w="0" w:type="dxa"/>
        <w:tblCellMar>
          <w:top w:w="7" w:type="dxa"/>
          <w:left w:w="108" w:type="dxa"/>
          <w:right w:w="115" w:type="dxa"/>
        </w:tblCellMar>
        <w:tblLook w:val="04A0"/>
      </w:tblPr>
      <w:tblGrid>
        <w:gridCol w:w="675"/>
        <w:gridCol w:w="1066"/>
        <w:gridCol w:w="1077"/>
        <w:gridCol w:w="11182"/>
        <w:gridCol w:w="1507"/>
      </w:tblGrid>
      <w:tr w:rsidR="00D11A0E" w:rsidRPr="003A3B69" w:rsidTr="00450197">
        <w:trPr>
          <w:trHeight w:val="615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D11A0E" w:rsidRDefault="00D11A0E" w:rsidP="00D11A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уро</w:t>
            </w:r>
          </w:p>
          <w:p w:rsidR="00D11A0E" w:rsidRPr="003A3B69" w:rsidRDefault="00D11A0E" w:rsidP="00D11A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proofErr w:type="spellEnd"/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4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1A0E" w:rsidRPr="003A3B69" w:rsidRDefault="00D11A0E" w:rsidP="00D11A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B3">
              <w:rPr>
                <w:rFonts w:ascii="Times New Roman" w:hAnsi="Times New Roman"/>
              </w:rPr>
              <w:t>Дата проведения</w:t>
            </w:r>
          </w:p>
        </w:tc>
        <w:tc>
          <w:tcPr>
            <w:tcW w:w="111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11A0E" w:rsidRPr="003A3B69" w:rsidRDefault="00D11A0E" w:rsidP="00D11A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Тема, основное содержание урока 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11A0E" w:rsidRPr="003A3B69" w:rsidRDefault="00D11A0E" w:rsidP="00D11A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</w:t>
            </w:r>
            <w:r w:rsidRPr="003A3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ство часов </w:t>
            </w:r>
          </w:p>
        </w:tc>
      </w:tr>
      <w:tr w:rsidR="00D11A0E" w:rsidRPr="003A3B69" w:rsidTr="00450197">
        <w:trPr>
          <w:trHeight w:val="585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11A0E" w:rsidRPr="003A3B69" w:rsidRDefault="00D11A0E" w:rsidP="00D11A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11A0E" w:rsidRPr="005505B3" w:rsidRDefault="00D11A0E" w:rsidP="00D11A0E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план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11A0E" w:rsidRPr="005505B3" w:rsidRDefault="00D11A0E" w:rsidP="00D11A0E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факт</w:t>
            </w:r>
          </w:p>
        </w:tc>
        <w:tc>
          <w:tcPr>
            <w:tcW w:w="111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A0E" w:rsidRPr="003A3B69" w:rsidRDefault="00D11A0E" w:rsidP="00D11A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A0E" w:rsidRDefault="00D11A0E" w:rsidP="00D11A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11A0E" w:rsidRPr="00450197" w:rsidTr="00450197">
        <w:trPr>
          <w:trHeight w:val="83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11A0E" w:rsidRPr="00450197" w:rsidRDefault="00D11A0E" w:rsidP="00D11A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 w:rsidP="00B0008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2 Сентября</w:t>
            </w:r>
          </w:p>
          <w:p w:rsidR="00D11A0E" w:rsidRPr="00450197" w:rsidRDefault="00D11A0E" w:rsidP="00D11A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B0008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2 Сентября</w:t>
            </w:r>
          </w:p>
          <w:p w:rsidR="00D11A0E" w:rsidRPr="00450197" w:rsidRDefault="00D11A0E" w:rsidP="00D11A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A0E" w:rsidRPr="00450197" w:rsidRDefault="00D11A0E" w:rsidP="00D11A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Введение. Судьба России в XX веке. Основные направления, темы и проблемы русской литературы XX века. Характеристика литературного процесса начала XX века. Многообразие литературных направлений, стилей, школ, групп. Направления философской мысли начала столетия 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A0E" w:rsidRPr="00450197" w:rsidRDefault="00D11A0E" w:rsidP="00D11A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</w:tbl>
    <w:p w:rsidR="0078283A" w:rsidRPr="00450197" w:rsidRDefault="0078283A" w:rsidP="0078283A">
      <w:pPr>
        <w:keepNext/>
        <w:keepLines/>
        <w:spacing w:after="0"/>
        <w:ind w:right="712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Style w:val="TableGrid"/>
        <w:tblpPr w:leftFromText="180" w:rightFromText="180" w:vertAnchor="text" w:horzAnchor="margin" w:tblpXSpec="center" w:tblpY="101"/>
        <w:tblW w:w="15420" w:type="dxa"/>
        <w:tblInd w:w="0" w:type="dxa"/>
        <w:tblCellMar>
          <w:top w:w="7" w:type="dxa"/>
          <w:left w:w="108" w:type="dxa"/>
          <w:right w:w="51" w:type="dxa"/>
        </w:tblCellMar>
        <w:tblLook w:val="04A0"/>
      </w:tblPr>
      <w:tblGrid>
        <w:gridCol w:w="672"/>
        <w:gridCol w:w="1049"/>
        <w:gridCol w:w="89"/>
        <w:gridCol w:w="30"/>
        <w:gridCol w:w="15"/>
        <w:gridCol w:w="1002"/>
        <w:gridCol w:w="11143"/>
        <w:gridCol w:w="1420"/>
      </w:tblGrid>
      <w:tr w:rsidR="00B00086" w:rsidRPr="00450197" w:rsidTr="00450197">
        <w:trPr>
          <w:trHeight w:val="567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 w:rsidP="00C505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  <w:p w:rsidR="00B00086" w:rsidRPr="00450197" w:rsidRDefault="00B00086" w:rsidP="00C505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4 Сентября</w:t>
            </w: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4 Сентября</w:t>
            </w:r>
          </w:p>
        </w:tc>
        <w:tc>
          <w:tcPr>
            <w:tcW w:w="1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C505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И. А. Б </w:t>
            </w:r>
            <w:proofErr w:type="gramStart"/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proofErr w:type="gramEnd"/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н. Жизнь и творчество. Лирика И. А. Бунина. Ее философичность, лаконизм и изысканность. «Крещенская ночь», «Собака», «Одиночество» или другие стихотворения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C505E1">
            <w:pPr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00086" w:rsidRPr="00450197" w:rsidTr="00450197">
        <w:trPr>
          <w:trHeight w:val="562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 w:rsidP="00C505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5 Сентября</w:t>
            </w: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5 Сентября</w:t>
            </w:r>
          </w:p>
        </w:tc>
        <w:tc>
          <w:tcPr>
            <w:tcW w:w="1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C505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И. А. Бунин. «Господин из Сан-Франциско». Поэтика рассказа. Обращение писателя к широчайшим социально-философским обобщениям. 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C505E1">
            <w:pPr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00086" w:rsidRPr="00450197" w:rsidTr="00450197">
        <w:trPr>
          <w:trHeight w:val="286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 w:rsidP="00C505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9 Сентября</w:t>
            </w: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9 Сентября</w:t>
            </w:r>
          </w:p>
        </w:tc>
        <w:tc>
          <w:tcPr>
            <w:tcW w:w="1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C505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любви в рассказе И. А. Бунина «Чистый понедельник». Своеобразие лирического повествования в прозе писателя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C505E1">
            <w:pPr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00086" w:rsidRPr="00450197" w:rsidTr="00450197">
        <w:trPr>
          <w:trHeight w:val="526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 w:rsidP="00C505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11 Сентября</w:t>
            </w: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11 Сентября</w:t>
            </w:r>
          </w:p>
        </w:tc>
        <w:tc>
          <w:tcPr>
            <w:tcW w:w="1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C505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А.И. Куприн. Жизнь и творчество. 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C505E1">
            <w:pPr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00086" w:rsidRPr="00450197" w:rsidTr="00450197">
        <w:trPr>
          <w:trHeight w:val="286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 w:rsidP="00C505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12 Сентября</w:t>
            </w: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12 Сентября</w:t>
            </w:r>
          </w:p>
        </w:tc>
        <w:tc>
          <w:tcPr>
            <w:tcW w:w="1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C505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Рассказ «Гранатовый браслет». Трагическая история любви </w:t>
            </w:r>
            <w:proofErr w:type="spellStart"/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Желткова</w:t>
            </w:r>
            <w:proofErr w:type="spellEnd"/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C505E1">
            <w:pPr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00086" w:rsidRPr="00450197" w:rsidTr="00450197">
        <w:trPr>
          <w:trHeight w:val="286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 w:rsidP="00C505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 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16 Сентября</w:t>
            </w: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16 Сентября</w:t>
            </w:r>
          </w:p>
        </w:tc>
        <w:tc>
          <w:tcPr>
            <w:tcW w:w="1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C505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Пробуждение души Веры.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C505E1">
            <w:pPr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00086" w:rsidRPr="00450197" w:rsidTr="00450197">
        <w:trPr>
          <w:trHeight w:val="288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 w:rsidP="00C505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 xml:space="preserve">18 </w:t>
            </w:r>
            <w:r w:rsidRPr="00450197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Сентября</w:t>
            </w: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18 </w:t>
            </w:r>
            <w:r w:rsidRPr="00450197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Сентября</w:t>
            </w:r>
          </w:p>
        </w:tc>
        <w:tc>
          <w:tcPr>
            <w:tcW w:w="1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C505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Творческая работа 1 «Проблема любви в произведениях Бунина и Куприна»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C505E1">
            <w:pPr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00086" w:rsidRPr="00450197" w:rsidTr="00450197">
        <w:trPr>
          <w:trHeight w:val="286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 w:rsidP="00C505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9 </w:t>
            </w:r>
          </w:p>
        </w:tc>
        <w:tc>
          <w:tcPr>
            <w:tcW w:w="118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19 Сентября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19 Сентября</w:t>
            </w:r>
          </w:p>
        </w:tc>
        <w:tc>
          <w:tcPr>
            <w:tcW w:w="1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C505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М. Горький. Жизнь и творчество.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C505E1">
            <w:pPr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00086" w:rsidRPr="00450197" w:rsidTr="00450197">
        <w:trPr>
          <w:trHeight w:val="286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 w:rsidP="00C505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</w:p>
        </w:tc>
        <w:tc>
          <w:tcPr>
            <w:tcW w:w="118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23 Сентября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23 Сентября</w:t>
            </w:r>
          </w:p>
        </w:tc>
        <w:tc>
          <w:tcPr>
            <w:tcW w:w="1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C505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«На дне» как социально - философская драма.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C505E1">
            <w:pPr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00086" w:rsidRPr="00450197" w:rsidTr="00450197">
        <w:trPr>
          <w:trHeight w:val="286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 w:rsidP="00C505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11 </w:t>
            </w:r>
          </w:p>
        </w:tc>
        <w:tc>
          <w:tcPr>
            <w:tcW w:w="118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25 Сентября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25 Сентября</w:t>
            </w:r>
          </w:p>
        </w:tc>
        <w:tc>
          <w:tcPr>
            <w:tcW w:w="1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C505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Новаторство Горького-драматурга. 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C505E1">
            <w:pPr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00086" w:rsidRPr="00450197" w:rsidTr="00450197">
        <w:trPr>
          <w:trHeight w:val="286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 w:rsidP="00C505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12 </w:t>
            </w:r>
          </w:p>
        </w:tc>
        <w:tc>
          <w:tcPr>
            <w:tcW w:w="118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26 Сентября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26 Сентября</w:t>
            </w:r>
          </w:p>
        </w:tc>
        <w:tc>
          <w:tcPr>
            <w:tcW w:w="1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C505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Смысл названия пьесы. Хозяева жизни «на дне».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C505E1">
            <w:pPr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00086" w:rsidRPr="00450197" w:rsidTr="00450197">
        <w:trPr>
          <w:trHeight w:val="286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 w:rsidP="00C505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13 </w:t>
            </w:r>
          </w:p>
        </w:tc>
        <w:tc>
          <w:tcPr>
            <w:tcW w:w="118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30 Сентября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30 Сентября</w:t>
            </w:r>
          </w:p>
        </w:tc>
        <w:tc>
          <w:tcPr>
            <w:tcW w:w="1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C505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Три правды в пьесе «На дне».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C505E1">
            <w:pPr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00086" w:rsidRPr="00450197" w:rsidTr="00450197">
        <w:trPr>
          <w:trHeight w:val="498"/>
        </w:trPr>
        <w:tc>
          <w:tcPr>
            <w:tcW w:w="6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B00086" w:rsidRPr="00450197" w:rsidRDefault="00B00086" w:rsidP="00C505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  <w:p w:rsidR="00B00086" w:rsidRPr="00450197" w:rsidRDefault="00B00086" w:rsidP="00C505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15 </w:t>
            </w:r>
          </w:p>
        </w:tc>
        <w:tc>
          <w:tcPr>
            <w:tcW w:w="118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2 Октября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2 Октября</w:t>
            </w:r>
          </w:p>
        </w:tc>
        <w:tc>
          <w:tcPr>
            <w:tcW w:w="111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00086" w:rsidRPr="00450197" w:rsidRDefault="00B00086" w:rsidP="00C505E1">
            <w:pPr>
              <w:ind w:right="569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Социальная и нравственно - философская проблематика пьесы. Сценическая судьба пьесы. 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00086" w:rsidRPr="00450197" w:rsidRDefault="00B00086" w:rsidP="00C505E1">
            <w:pPr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</w:tr>
      <w:tr w:rsidR="00B00086" w:rsidRPr="00450197" w:rsidTr="00450197">
        <w:trPr>
          <w:trHeight w:val="540"/>
        </w:trPr>
        <w:tc>
          <w:tcPr>
            <w:tcW w:w="6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 w:rsidP="00C505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3 Октября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3 Октября</w:t>
            </w:r>
          </w:p>
        </w:tc>
        <w:tc>
          <w:tcPr>
            <w:tcW w:w="111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C505E1">
            <w:pPr>
              <w:ind w:right="569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C505E1">
            <w:pPr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00086" w:rsidRPr="00450197" w:rsidTr="00450197">
        <w:trPr>
          <w:trHeight w:val="555"/>
        </w:trPr>
        <w:tc>
          <w:tcPr>
            <w:tcW w:w="6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B00086" w:rsidRPr="00450197" w:rsidRDefault="00B00086" w:rsidP="00C505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  <w:p w:rsidR="00B00086" w:rsidRPr="00450197" w:rsidRDefault="00B00086" w:rsidP="00C505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17 </w:t>
            </w:r>
          </w:p>
        </w:tc>
        <w:tc>
          <w:tcPr>
            <w:tcW w:w="118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7 Октября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7 Октября</w:t>
            </w:r>
          </w:p>
        </w:tc>
        <w:tc>
          <w:tcPr>
            <w:tcW w:w="111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00086" w:rsidRPr="00450197" w:rsidRDefault="00B00086" w:rsidP="00C505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Сочинение 1 по пьесе «На дне». 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00086" w:rsidRPr="00450197" w:rsidRDefault="00B00086" w:rsidP="00C505E1">
            <w:pPr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</w:tr>
      <w:tr w:rsidR="00B00086" w:rsidRPr="00450197" w:rsidTr="00450197">
        <w:trPr>
          <w:trHeight w:val="405"/>
        </w:trPr>
        <w:tc>
          <w:tcPr>
            <w:tcW w:w="6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 w:rsidP="00C505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9 Октября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9 Октября</w:t>
            </w:r>
          </w:p>
        </w:tc>
        <w:tc>
          <w:tcPr>
            <w:tcW w:w="111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C505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C505E1">
            <w:pPr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00086" w:rsidRPr="00450197" w:rsidTr="00450197">
        <w:trPr>
          <w:trHeight w:val="1114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 w:rsidP="00C505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18 </w:t>
            </w:r>
          </w:p>
        </w:tc>
        <w:tc>
          <w:tcPr>
            <w:tcW w:w="118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10 Октября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10 Октября</w:t>
            </w:r>
          </w:p>
        </w:tc>
        <w:tc>
          <w:tcPr>
            <w:tcW w:w="1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C505E1">
            <w:pPr>
              <w:spacing w:after="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Серебряный век русской поэзии </w:t>
            </w:r>
          </w:p>
          <w:p w:rsidR="00B00086" w:rsidRPr="00450197" w:rsidRDefault="00B00086" w:rsidP="00C505E1">
            <w:pPr>
              <w:spacing w:line="27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Поэзия конца XIX - начала XX вв. И.Ф. АННЕНСКИЙ, К.Д. БАЛЬМОНТ, А. БЕЛЫЙ, В.Я. БРЮСОВ, М.А. ВОЛОШИН, Н.С. ГУМИЛЕВ, Н.А. КЛЮЕВ, И. СЕВЕРЯНИН, Ф.К. СОЛОГУБ, В.В. ХЛЕБНИКОВ, В.Ф. ХОДАСЕВИЧ.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C505E1">
            <w:pPr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00086" w:rsidRPr="00450197" w:rsidTr="00450197">
        <w:trPr>
          <w:trHeight w:val="286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 w:rsidP="00C505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19 </w:t>
            </w:r>
          </w:p>
        </w:tc>
        <w:tc>
          <w:tcPr>
            <w:tcW w:w="116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14 Октября</w:t>
            </w:r>
          </w:p>
        </w:tc>
        <w:tc>
          <w:tcPr>
            <w:tcW w:w="10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14 Октября</w:t>
            </w:r>
          </w:p>
        </w:tc>
        <w:tc>
          <w:tcPr>
            <w:tcW w:w="1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C505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Русский символизм и его истоки. Творчество        3. Гиппиус.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C505E1">
            <w:pPr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00086" w:rsidRPr="00450197" w:rsidTr="00450197">
        <w:trPr>
          <w:trHeight w:val="471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 w:rsidP="00C505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 </w:t>
            </w:r>
          </w:p>
        </w:tc>
        <w:tc>
          <w:tcPr>
            <w:tcW w:w="116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16 Октября</w:t>
            </w:r>
          </w:p>
        </w:tc>
        <w:tc>
          <w:tcPr>
            <w:tcW w:w="10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16 Октября</w:t>
            </w:r>
          </w:p>
        </w:tc>
        <w:tc>
          <w:tcPr>
            <w:tcW w:w="1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C505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В.Я. Брюсов. Слово о поэте. </w:t>
            </w:r>
          </w:p>
          <w:p w:rsidR="00B00086" w:rsidRPr="00450197" w:rsidRDefault="00B00086" w:rsidP="00C505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Проблематика и стиль произведений В.Я Брюсова.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C505E1">
            <w:pPr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00086" w:rsidRPr="00450197" w:rsidTr="00450197">
        <w:trPr>
          <w:trHeight w:val="286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 w:rsidP="00C505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21 </w:t>
            </w:r>
          </w:p>
        </w:tc>
        <w:tc>
          <w:tcPr>
            <w:tcW w:w="116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17 Октября</w:t>
            </w:r>
          </w:p>
        </w:tc>
        <w:tc>
          <w:tcPr>
            <w:tcW w:w="10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17 Октября</w:t>
            </w:r>
          </w:p>
        </w:tc>
        <w:tc>
          <w:tcPr>
            <w:tcW w:w="1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C505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Поэт-акмеист Н.С. Гумилѐ</w:t>
            </w:r>
            <w:proofErr w:type="gramStart"/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gramStart"/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Проблематика</w:t>
            </w:r>
            <w:proofErr w:type="gramEnd"/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поэтика лирики Н.С. Гумилѐва.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C505E1">
            <w:pPr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00086" w:rsidRPr="00450197" w:rsidTr="00450197">
        <w:trPr>
          <w:trHeight w:val="286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 w:rsidP="00C505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22 </w:t>
            </w:r>
          </w:p>
        </w:tc>
        <w:tc>
          <w:tcPr>
            <w:tcW w:w="116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21 Октября</w:t>
            </w:r>
          </w:p>
        </w:tc>
        <w:tc>
          <w:tcPr>
            <w:tcW w:w="10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21 Октября</w:t>
            </w:r>
          </w:p>
        </w:tc>
        <w:tc>
          <w:tcPr>
            <w:tcW w:w="1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C505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Футуризм как литературное направление. Русские футуристы. Поиски новых поэтических форм в лирике И. Северянина.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C505E1">
            <w:pPr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00086" w:rsidRPr="00450197" w:rsidTr="00450197">
        <w:trPr>
          <w:trHeight w:val="286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 w:rsidP="00C505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23 </w:t>
            </w:r>
          </w:p>
        </w:tc>
        <w:tc>
          <w:tcPr>
            <w:tcW w:w="116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23 Октября</w:t>
            </w:r>
          </w:p>
        </w:tc>
        <w:tc>
          <w:tcPr>
            <w:tcW w:w="10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23 Октября</w:t>
            </w:r>
          </w:p>
        </w:tc>
        <w:tc>
          <w:tcPr>
            <w:tcW w:w="1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C505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А. А, Блок. Жизнь и творчество. Блок и символизм. Темы и образы ранней лирики. «Стихи о прекрасной Даме».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C505E1">
            <w:pPr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00086" w:rsidRPr="00450197" w:rsidTr="00450197">
        <w:trPr>
          <w:trHeight w:val="470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 w:rsidP="00C505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24 </w:t>
            </w:r>
          </w:p>
        </w:tc>
        <w:tc>
          <w:tcPr>
            <w:tcW w:w="116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24 Октября</w:t>
            </w:r>
          </w:p>
        </w:tc>
        <w:tc>
          <w:tcPr>
            <w:tcW w:w="10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24 Октября</w:t>
            </w:r>
          </w:p>
        </w:tc>
        <w:tc>
          <w:tcPr>
            <w:tcW w:w="1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C505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страшного мира в лирике </w:t>
            </w:r>
          </w:p>
          <w:p w:rsidR="00B00086" w:rsidRPr="00450197" w:rsidRDefault="00B00086" w:rsidP="00C505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А. Блока. «Незнакомка», «В ресторане», «Фабрика». Развитие понятия об образе-символе.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C505E1">
            <w:pPr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00086" w:rsidRPr="00450197" w:rsidTr="00450197">
        <w:trPr>
          <w:trHeight w:val="286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 w:rsidP="00C505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25 </w:t>
            </w:r>
          </w:p>
        </w:tc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6 Ноября</w:t>
            </w:r>
          </w:p>
        </w:tc>
        <w:tc>
          <w:tcPr>
            <w:tcW w:w="104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6 Ноября</w:t>
            </w:r>
          </w:p>
        </w:tc>
        <w:tc>
          <w:tcPr>
            <w:tcW w:w="1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C505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Родины в лирике А. Блока. «Россия», «Река раскинулась», «На железной дороге».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C505E1">
            <w:pPr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00086" w:rsidRPr="00450197" w:rsidTr="00450197">
        <w:trPr>
          <w:trHeight w:val="286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 w:rsidP="00C505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26 </w:t>
            </w:r>
          </w:p>
        </w:tc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7 Ноября</w:t>
            </w:r>
          </w:p>
        </w:tc>
        <w:tc>
          <w:tcPr>
            <w:tcW w:w="104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7 Ноября</w:t>
            </w:r>
          </w:p>
        </w:tc>
        <w:tc>
          <w:tcPr>
            <w:tcW w:w="1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C505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Творческая работа 2 «Тема Родины в творчестве русских поэтов»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C505E1">
            <w:pPr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00086" w:rsidRPr="00450197" w:rsidTr="00450197">
        <w:trPr>
          <w:trHeight w:val="286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 w:rsidP="00C505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27 </w:t>
            </w:r>
          </w:p>
        </w:tc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11 Ноября</w:t>
            </w:r>
          </w:p>
        </w:tc>
        <w:tc>
          <w:tcPr>
            <w:tcW w:w="104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11 Ноября</w:t>
            </w:r>
          </w:p>
        </w:tc>
        <w:tc>
          <w:tcPr>
            <w:tcW w:w="1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C505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Поэма «Двенадцать» и сложность еѐ художественного мира.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C505E1">
            <w:pPr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00086" w:rsidRPr="00450197" w:rsidTr="00450197">
        <w:trPr>
          <w:trHeight w:val="288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 w:rsidP="00C505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28 </w:t>
            </w:r>
          </w:p>
        </w:tc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13 Ноября</w:t>
            </w:r>
          </w:p>
        </w:tc>
        <w:tc>
          <w:tcPr>
            <w:tcW w:w="104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13 Ноября</w:t>
            </w:r>
          </w:p>
        </w:tc>
        <w:tc>
          <w:tcPr>
            <w:tcW w:w="1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C505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С.А. Есенин. Жизнь и творчество. Ранняя лирика. «Гой ты, Русь моя родная...», «Письмо матери».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C505E1">
            <w:pPr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</w:tbl>
    <w:p w:rsidR="0078283A" w:rsidRPr="00450197" w:rsidRDefault="0078283A" w:rsidP="0078283A">
      <w:pPr>
        <w:spacing w:after="0"/>
        <w:ind w:right="9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TableGrid"/>
        <w:tblW w:w="15452" w:type="dxa"/>
        <w:tblInd w:w="-743" w:type="dxa"/>
        <w:tblLayout w:type="fixed"/>
        <w:tblCellMar>
          <w:top w:w="7" w:type="dxa"/>
          <w:left w:w="108" w:type="dxa"/>
          <w:right w:w="50" w:type="dxa"/>
        </w:tblCellMar>
        <w:tblLook w:val="04A0"/>
      </w:tblPr>
      <w:tblGrid>
        <w:gridCol w:w="709"/>
        <w:gridCol w:w="993"/>
        <w:gridCol w:w="1134"/>
        <w:gridCol w:w="11198"/>
        <w:gridCol w:w="1418"/>
      </w:tblGrid>
      <w:tr w:rsidR="00B00086" w:rsidRPr="00450197" w:rsidTr="00450197">
        <w:trPr>
          <w:trHeight w:val="68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29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18 Ноября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FC0AB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18 Ноября</w:t>
            </w:r>
          </w:p>
        </w:tc>
        <w:tc>
          <w:tcPr>
            <w:tcW w:w="1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Родины в лирике С. Есенина. </w:t>
            </w:r>
          </w:p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«Я покинул родимый дом…», «Русь Советская», «Спит ковыль. </w:t>
            </w:r>
          </w:p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Равнина дорогая...», «Возвращение на родину» и др.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450197" w:rsidP="0078283A">
            <w:pPr>
              <w:ind w:right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</w:t>
            </w:r>
            <w:r w:rsidR="00B00086"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00086" w:rsidRPr="00450197" w:rsidTr="00450197">
        <w:trPr>
          <w:trHeight w:val="4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30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20 Ноября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FC0AB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20 Ноября</w:t>
            </w:r>
          </w:p>
        </w:tc>
        <w:tc>
          <w:tcPr>
            <w:tcW w:w="1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78283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Любовная тема в лирике С. Есенина. «Не бродить, не мять в кустах багряных...», «Собаке Качалова», «</w:t>
            </w:r>
            <w:proofErr w:type="spellStart"/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Шаганэ</w:t>
            </w:r>
            <w:proofErr w:type="spellEnd"/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ты моя, </w:t>
            </w:r>
            <w:proofErr w:type="spellStart"/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Шаганэ</w:t>
            </w:r>
            <w:proofErr w:type="spellEnd"/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 и др.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78283A">
            <w:pPr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00086" w:rsidRPr="00450197" w:rsidTr="00450197">
        <w:trPr>
          <w:trHeight w:val="4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31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21 Ноября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FC0AB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21 Ноября</w:t>
            </w:r>
          </w:p>
        </w:tc>
        <w:tc>
          <w:tcPr>
            <w:tcW w:w="1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быстротечности человеческого бытия в лирике С. Есенина. Трагизм восприятия гибели русской деревни. «Не жалею, не зову, не плачу...», «Мы теперь уходим понемногу...», «Сорокоуст».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78283A">
            <w:pPr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00086" w:rsidRPr="00450197" w:rsidTr="00450197">
        <w:trPr>
          <w:trHeight w:val="2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32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25 Ноября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25 Ноября</w:t>
            </w:r>
          </w:p>
        </w:tc>
        <w:tc>
          <w:tcPr>
            <w:tcW w:w="1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</w:t>
            </w:r>
            <w:proofErr w:type="spellEnd"/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чтение. Поэтика есенинского цикла «Персидские мотивы».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78283A">
            <w:pPr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00086" w:rsidRPr="00450197" w:rsidTr="00450197">
        <w:trPr>
          <w:trHeight w:val="2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33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27 Ноября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Литературный процесс 20-х годов ХХ века. Тема революции и Гражданской войны в прозе 20-х годов.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78283A">
            <w:pPr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00086" w:rsidRPr="00450197" w:rsidTr="00450197">
        <w:trPr>
          <w:trHeight w:val="47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34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28 Ноября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D11A0E">
            <w:pPr>
              <w:pStyle w:val="aa"/>
              <w:rPr>
                <w:rFonts w:ascii="Times New Roman" w:eastAsia="Times New Roman" w:hAnsi="Times New Roman" w:cs="Times New Roman"/>
              </w:rPr>
            </w:pPr>
            <w:r w:rsidRPr="00450197">
              <w:rPr>
                <w:rFonts w:ascii="Times New Roman" w:eastAsia="Times New Roman" w:hAnsi="Times New Roman" w:cs="Times New Roman"/>
              </w:rPr>
              <w:t xml:space="preserve">Обзор русской литературы 20-х годов.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78283A">
            <w:pPr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00086" w:rsidRPr="00450197" w:rsidTr="00450197">
        <w:trPr>
          <w:trHeight w:val="2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35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2 Декабря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Поэзия 20-х годов. Поиски поэтического языка новой эпохи. Русская эмигрантская сатира.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78283A">
            <w:pPr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00086" w:rsidRPr="00450197" w:rsidTr="00450197">
        <w:trPr>
          <w:trHeight w:val="105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36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4 Декабря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C505E1">
            <w:pPr>
              <w:spacing w:line="257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В.В. Маяковский Жизнь и творчество. Художественный мир ранней лирики поэта.</w:t>
            </w: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 w:color="000000"/>
              </w:rPr>
              <w:t xml:space="preserve"> </w:t>
            </w: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Стихотворения: "А вы могли бы?", "Послушайте!", "Скрипка и немножко нервно", "</w:t>
            </w:r>
            <w:proofErr w:type="spellStart"/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Лиличка</w:t>
            </w:r>
            <w:proofErr w:type="spellEnd"/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!", "Юбилейное", "Прозаседавшиеся", а также три стихотворения по выбору.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78283A">
            <w:pPr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00086" w:rsidRPr="00450197" w:rsidTr="00450197">
        <w:trPr>
          <w:trHeight w:val="28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37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5 Декабря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Пафос революционного переустройства мира в лирике поэта. Сатирический пафос лирики. «Прозаседавшиеся» и др.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78283A">
            <w:pPr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00086" w:rsidRPr="00450197" w:rsidTr="00450197">
        <w:trPr>
          <w:trHeight w:val="2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38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9 Декабря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Своеобразие любовной лирики  В. Маяковского.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78283A">
            <w:pPr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00086" w:rsidRPr="00450197" w:rsidTr="00450197">
        <w:trPr>
          <w:trHeight w:val="48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39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11 Декабря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D11A0E">
            <w:pPr>
              <w:pStyle w:val="aa"/>
              <w:rPr>
                <w:rFonts w:ascii="Times New Roman" w:eastAsia="Times New Roman" w:hAnsi="Times New Roman" w:cs="Times New Roman"/>
              </w:rPr>
            </w:pPr>
            <w:r w:rsidRPr="00450197">
              <w:rPr>
                <w:rFonts w:ascii="Times New Roman" w:eastAsia="Times New Roman" w:hAnsi="Times New Roman" w:cs="Times New Roman"/>
              </w:rPr>
              <w:t>Тема поэта и поэзии в творчестве       В. Маяковского. Поэма "Облако в штанах".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78283A">
            <w:pPr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00086" w:rsidRPr="00450197" w:rsidTr="00450197">
        <w:trPr>
          <w:trHeight w:val="2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40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12 Декабря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Литература З0-х годов. Образ России. Сложность творческих поисков и писательских судеб 30-х годов.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78283A">
            <w:pPr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00086" w:rsidRPr="00450197" w:rsidTr="00450197">
        <w:trPr>
          <w:trHeight w:val="2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41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16 Декабря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М.А. Булгаков. Жизнь и творчество. Булгаков  и  театр.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78283A">
            <w:pPr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00086" w:rsidRPr="00450197" w:rsidTr="00450197">
        <w:trPr>
          <w:trHeight w:val="2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42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18 Декабря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История создания, проблемы и герои романа «Мастер и Маргарита».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78283A">
            <w:pPr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00086" w:rsidRPr="00450197" w:rsidTr="00450197">
        <w:trPr>
          <w:trHeight w:val="2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43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19 Декабря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Жанр и композиция  романа «Мастер и Маргарита».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78283A">
            <w:pPr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00086" w:rsidRPr="00450197" w:rsidTr="00450197">
        <w:trPr>
          <w:trHeight w:val="35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44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23 Декабря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Проблема творчества и судьбы художника.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78283A">
            <w:pPr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00086" w:rsidRPr="00450197" w:rsidTr="00450197">
        <w:trPr>
          <w:trHeight w:val="453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46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25 Декабря</w:t>
            </w:r>
          </w:p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26 Декабря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00086" w:rsidRPr="00450197" w:rsidRDefault="00B00086" w:rsidP="00D11A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Сочинение 2 по роману Булгакова «Мастер и Маргарита»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78283A">
            <w:pPr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</w:tr>
      <w:tr w:rsidR="00B00086" w:rsidRPr="00450197" w:rsidTr="00450197">
        <w:trPr>
          <w:trHeight w:val="2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47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 xml:space="preserve">13 </w:t>
            </w:r>
            <w:r w:rsidRPr="00450197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Января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А.П. Платонов. Жизнь и творчество. Рассказ «Котлован».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78283A">
            <w:pPr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00086" w:rsidRPr="00450197" w:rsidTr="00450197">
        <w:trPr>
          <w:trHeight w:val="689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48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23 Января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А. А. Ахматова. Жизнь и творчество. Любовная лирика. Стихотворения: "Песня последней встречи", "Сжала руки под темной вуалью...", "Мне ни к чему одические рати...", "Мне голос был. Он звал </w:t>
            </w:r>
            <w:proofErr w:type="spellStart"/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утешно</w:t>
            </w:r>
            <w:proofErr w:type="spellEnd"/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...", "Родная земля", а также два стихотворения по выбору.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78283A">
            <w:pPr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00086" w:rsidRPr="00450197" w:rsidTr="00450197">
        <w:trPr>
          <w:trHeight w:val="2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49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27 Января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Судьба России и судьба поэта в лирике А. А. Ахматовой.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78283A">
            <w:pPr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00086" w:rsidRPr="00450197" w:rsidTr="00450197">
        <w:trPr>
          <w:trHeight w:val="2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50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29 Января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Поэма А. Ахматовой «Реквием». Смысл названия поэмы.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78283A">
            <w:pPr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00086" w:rsidRPr="00450197" w:rsidTr="00450197">
        <w:trPr>
          <w:trHeight w:val="2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51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30 Января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Единство трагедии народа и поэта. Тема суда времени и исторической памяти. Особенности жанра и композиции поэмы.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78283A">
            <w:pPr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00086" w:rsidRPr="00450197" w:rsidTr="00450197">
        <w:trPr>
          <w:trHeight w:val="8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52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3 Февраля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О.Э. Мандельштам. Жизнь и творчество. Культурологические истоки и музыкальная природа эстетического переживания в лирике поэта. Стихотворения: "</w:t>
            </w:r>
            <w:proofErr w:type="spellStart"/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Notre</w:t>
            </w:r>
            <w:proofErr w:type="spellEnd"/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Dame</w:t>
            </w:r>
            <w:proofErr w:type="spellEnd"/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", "Бессонница. Гомер. Тугие паруса...", "За гремучую доблесть грядущих веков...", "Я вернулся в мой город, знакомый до слез...", а также два стихотворения по выбору.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78283A">
            <w:pPr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</w:tbl>
    <w:p w:rsidR="0078283A" w:rsidRPr="00450197" w:rsidRDefault="0078283A" w:rsidP="0078283A">
      <w:pPr>
        <w:spacing w:after="0"/>
        <w:ind w:right="9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TableGrid"/>
        <w:tblW w:w="15452" w:type="dxa"/>
        <w:tblInd w:w="-743" w:type="dxa"/>
        <w:tblCellMar>
          <w:top w:w="7" w:type="dxa"/>
          <w:left w:w="108" w:type="dxa"/>
          <w:right w:w="48" w:type="dxa"/>
        </w:tblCellMar>
        <w:tblLook w:val="04A0"/>
      </w:tblPr>
      <w:tblGrid>
        <w:gridCol w:w="709"/>
        <w:gridCol w:w="1020"/>
        <w:gridCol w:w="1107"/>
        <w:gridCol w:w="11198"/>
        <w:gridCol w:w="1418"/>
      </w:tblGrid>
      <w:tr w:rsidR="00B00086" w:rsidRPr="00450197" w:rsidTr="00450197">
        <w:trPr>
          <w:trHeight w:val="68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53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5 Февраля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D11A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78283A">
            <w:pPr>
              <w:ind w:right="6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М.И. Цветаева. Жизнь и творчество. Тема поэта и поэзии в лирике М. Цветаевой. Стихотворения: "Моим стихам, написанным так рано...", "Стихи к Блоку" ("Имя твое - птица в руке..."), "Кто создан из камня, кто создан из глины...", "Тоска по родине! Давно...", а также два стихотворения по выбору.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78283A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00086" w:rsidRPr="00450197" w:rsidTr="00450197">
        <w:trPr>
          <w:trHeight w:val="28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54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6 Февраля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D11A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Родины в лирике М. Цветаевой.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78283A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00086" w:rsidRPr="00450197" w:rsidTr="00450197">
        <w:trPr>
          <w:trHeight w:val="79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55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10 Февраля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D11A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C505E1">
            <w:pPr>
              <w:spacing w:line="278" w:lineRule="auto"/>
              <w:ind w:right="65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М.А. Шолохов. Жизнь и судьба. «Донские рассказы».  Роман-эпопея "Тихий Дон" (обзорное изучение).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78283A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00086" w:rsidRPr="00450197" w:rsidTr="00450197">
        <w:trPr>
          <w:trHeight w:val="645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57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086" w:rsidRPr="00450197" w:rsidRDefault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12 Февраля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00086" w:rsidRPr="00450197" w:rsidRDefault="00B00086" w:rsidP="00D11A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Картины Гражданской войны в романе «Тихий Дон». </w:t>
            </w:r>
          </w:p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Проблемы и герои    романа.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00086" w:rsidRPr="00450197" w:rsidRDefault="00B00086" w:rsidP="0078283A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</w:tr>
      <w:tr w:rsidR="00B00086" w:rsidRPr="00450197" w:rsidTr="00450197">
        <w:trPr>
          <w:trHeight w:val="33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 w:rsidP="00B000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13 Февраля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D11A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78283A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00086" w:rsidRPr="00450197" w:rsidTr="00450197">
        <w:trPr>
          <w:trHeight w:val="48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</w:p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59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086" w:rsidRPr="00450197" w:rsidRDefault="0045019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14 </w:t>
            </w:r>
            <w:r w:rsidRPr="00450197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Февраля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00086" w:rsidRPr="00450197" w:rsidRDefault="00B00086" w:rsidP="00D11A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Трагедия народа и судьба Григория Мелехова в романе «Тихий Дон».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00086" w:rsidRPr="00450197" w:rsidRDefault="00B00086" w:rsidP="0078283A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</w:tr>
      <w:tr w:rsidR="00B00086" w:rsidRPr="00450197" w:rsidTr="00450197">
        <w:trPr>
          <w:trHeight w:val="495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00086" w:rsidRPr="00450197" w:rsidRDefault="00450197" w:rsidP="00FC0AB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17 Февраля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D11A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78283A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00086" w:rsidRPr="00450197" w:rsidTr="00450197">
        <w:trPr>
          <w:trHeight w:val="2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60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00086" w:rsidRPr="00450197" w:rsidRDefault="00450197" w:rsidP="00FC0AB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19 Февраля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D11A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Женские судьбы в романе «Тихий Дон».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78283A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00086" w:rsidRPr="00450197" w:rsidTr="00450197">
        <w:trPr>
          <w:trHeight w:val="2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61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00086" w:rsidRPr="00450197" w:rsidRDefault="00450197" w:rsidP="00FC0AB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20 Февраля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D11A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Мастерство М.А. Шолохова в романе «Тихий Дон».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78283A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B00086" w:rsidRPr="00450197" w:rsidTr="00450197">
        <w:trPr>
          <w:trHeight w:val="2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62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00086" w:rsidRPr="00450197" w:rsidRDefault="00A54929" w:rsidP="00FC0AB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25 Февраля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D11A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Литература периода Великой Отечественной войны: поэзия, проза, драматургия.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086" w:rsidRPr="00450197" w:rsidRDefault="00B00086" w:rsidP="0078283A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54929" w:rsidRPr="00450197" w:rsidTr="00450197">
        <w:trPr>
          <w:trHeight w:val="465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A54929" w:rsidRPr="00450197" w:rsidRDefault="00A54929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  <w:p w:rsidR="00A54929" w:rsidRPr="00450197" w:rsidRDefault="00A54929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64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929" w:rsidRPr="00450197" w:rsidRDefault="00A54929" w:rsidP="00FC0AB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26 Февраля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54929" w:rsidRPr="00450197" w:rsidRDefault="00A54929" w:rsidP="00D11A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54929" w:rsidRPr="00450197" w:rsidRDefault="00A54929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Сборник «Опалѐнная земля». </w:t>
            </w:r>
          </w:p>
          <w:p w:rsidR="00A54929" w:rsidRPr="00450197" w:rsidRDefault="00A54929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Поэты и писатели о Великой Отечественной войне.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54929" w:rsidRPr="00450197" w:rsidRDefault="00A54929" w:rsidP="0078283A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</w:tr>
      <w:tr w:rsidR="00A54929" w:rsidRPr="00450197" w:rsidTr="00450197">
        <w:trPr>
          <w:trHeight w:val="495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54929" w:rsidRPr="00450197" w:rsidRDefault="00A54929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4929" w:rsidRPr="00450197" w:rsidRDefault="00A54929" w:rsidP="00FC0AB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27 Февраля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D11A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78283A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54929" w:rsidRPr="00450197" w:rsidTr="00450197">
        <w:trPr>
          <w:trHeight w:val="28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54929" w:rsidRPr="00450197" w:rsidRDefault="00A54929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65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4929" w:rsidRPr="00450197" w:rsidRDefault="00A54929" w:rsidP="00FC0AB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2 Марта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D11A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А. </w:t>
            </w:r>
            <w:proofErr w:type="spellStart"/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Губин</w:t>
            </w:r>
            <w:proofErr w:type="spellEnd"/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«Молоко волчицы». Жизнь казачьей станицы в годы Гражданской и Великой Отечественной войны.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78283A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54929" w:rsidRPr="00450197" w:rsidTr="00450197">
        <w:trPr>
          <w:trHeight w:val="2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54929" w:rsidRPr="00450197" w:rsidRDefault="00A54929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66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4929" w:rsidRPr="00450197" w:rsidRDefault="00A54929" w:rsidP="00FC0AB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4 Марта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D11A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Литература второй половины 20 века (обзор). Поэзия 60-х годов.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78283A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54929" w:rsidRPr="00450197" w:rsidTr="00450197">
        <w:trPr>
          <w:trHeight w:val="2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54929" w:rsidRPr="00450197" w:rsidRDefault="00A54929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67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4929" w:rsidRPr="00450197" w:rsidRDefault="00A54929" w:rsidP="00FC0AB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5 Марта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D11A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Новое осмысление военной темы в литературе 50-90-х годов.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78283A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54929" w:rsidRPr="00450197" w:rsidTr="00450197">
        <w:trPr>
          <w:trHeight w:val="2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54929" w:rsidRPr="00450197" w:rsidRDefault="00A54929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4929" w:rsidRPr="00450197" w:rsidRDefault="00A54929" w:rsidP="00FC0AB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10 Марта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D11A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К. Воробьѐв. «Это мы, Господи». Тема положения советских военнопленных.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78283A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54929" w:rsidRPr="00450197" w:rsidTr="00450197">
        <w:trPr>
          <w:trHeight w:val="55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54929" w:rsidRPr="00450197" w:rsidRDefault="00A54929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69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4929" w:rsidRPr="00450197" w:rsidRDefault="00A54929" w:rsidP="00FC0AB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11 Марта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D11A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29" w:rsidRPr="006B0190" w:rsidRDefault="00A54929" w:rsidP="006B0190">
            <w:pPr>
              <w:pStyle w:val="aa"/>
              <w:rPr>
                <w:rFonts w:ascii="Times New Roman" w:eastAsia="Times New Roman" w:hAnsi="Times New Roman" w:cs="Times New Roman"/>
              </w:rPr>
            </w:pPr>
            <w:r w:rsidRPr="006B0190">
              <w:rPr>
                <w:rFonts w:ascii="Times New Roman" w:eastAsia="Times New Roman" w:hAnsi="Times New Roman" w:cs="Times New Roman"/>
              </w:rPr>
              <w:t xml:space="preserve">А.Т. Твардовский. Жизнь и творчество. Лирика поэта. Осмысление темы войны. </w:t>
            </w:r>
          </w:p>
          <w:p w:rsidR="00A54929" w:rsidRPr="006B0190" w:rsidRDefault="00A54929" w:rsidP="006B0190">
            <w:pPr>
              <w:pStyle w:val="aa"/>
              <w:rPr>
                <w:rFonts w:ascii="Times New Roman" w:eastAsia="Times New Roman" w:hAnsi="Times New Roman" w:cs="Times New Roman"/>
              </w:rPr>
            </w:pPr>
            <w:r w:rsidRPr="006B0190">
              <w:rPr>
                <w:rFonts w:ascii="Times New Roman" w:eastAsia="Times New Roman" w:hAnsi="Times New Roman" w:cs="Times New Roman"/>
              </w:rPr>
              <w:t xml:space="preserve">Стихотворения: "Вся суть в одном-единственном завете...", "Памяти матери", "Я знаю, никакой моей вины...", а также два </w:t>
            </w:r>
            <w:r w:rsidR="006B0190" w:rsidRPr="006B0190">
              <w:rPr>
                <w:rFonts w:ascii="Times New Roman" w:eastAsia="Times New Roman" w:hAnsi="Times New Roman" w:cs="Times New Roman"/>
              </w:rPr>
              <w:t>стихотворения по выбору.</w:t>
            </w:r>
          </w:p>
          <w:p w:rsidR="00A54929" w:rsidRPr="006B0190" w:rsidRDefault="00A54929" w:rsidP="006B0190">
            <w:pPr>
              <w:pStyle w:val="aa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78283A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54929" w:rsidRPr="00450197" w:rsidTr="00450197">
        <w:trPr>
          <w:trHeight w:val="2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54929" w:rsidRPr="00450197" w:rsidRDefault="00A54929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70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4929" w:rsidRPr="00450197" w:rsidRDefault="00A54929" w:rsidP="00FC0AB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12 Марта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D11A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Поэма «По праву памяти». Настоящее и прошлое Родины. Уроки истории.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78283A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54929" w:rsidRPr="00450197" w:rsidTr="00450197">
        <w:trPr>
          <w:trHeight w:val="2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54929" w:rsidRPr="00450197" w:rsidRDefault="00A54929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71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4929" w:rsidRPr="00450197" w:rsidRDefault="00A54929" w:rsidP="00FC0AB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16 Марта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D11A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Лирика С. Рыбалко. Прошлое и настоящее  Ставрополья в осмыслении поэта.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78283A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54929" w:rsidRPr="00450197" w:rsidTr="00450197">
        <w:trPr>
          <w:trHeight w:val="79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54929" w:rsidRPr="00450197" w:rsidRDefault="00A54929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72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4929" w:rsidRPr="00450197" w:rsidRDefault="00A54929" w:rsidP="00FC0AB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18 Марта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D11A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Б.Л. Пастернак. Жизнь и творчество. Философский характер лирики Б. Пастернака.  </w:t>
            </w:r>
          </w:p>
          <w:p w:rsidR="00A54929" w:rsidRPr="00450197" w:rsidRDefault="00A54929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Стихотворения: "Февраль. Достать чернил и плакать!..", "Определение поэзии", "Во всем мне хочется дойти...", "Гамлет", "Зимняя ночь", а также два стихотворения по выбору.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78283A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54929" w:rsidRPr="00450197" w:rsidTr="00450197">
        <w:trPr>
          <w:trHeight w:val="2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54929" w:rsidRPr="00450197" w:rsidRDefault="00A54929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73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4929" w:rsidRPr="00450197" w:rsidRDefault="00A54929" w:rsidP="00FC0AB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19 Марта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D11A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Б.Л. Пастернак. Роман «Доктор Живаго</w:t>
            </w:r>
            <w:proofErr w:type="gramStart"/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»(</w:t>
            </w:r>
            <w:proofErr w:type="gramEnd"/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обзор). Его проблематика и художественное своеобразие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78283A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54929" w:rsidRPr="00450197" w:rsidTr="00450197">
        <w:trPr>
          <w:trHeight w:val="495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A54929" w:rsidRPr="00450197" w:rsidRDefault="00A54929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  <w:p w:rsidR="00A54929" w:rsidRPr="00450197" w:rsidRDefault="00A54929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75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929" w:rsidRPr="00450197" w:rsidRDefault="00A54929" w:rsidP="00FC0AB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30 Марта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54929" w:rsidRPr="00450197" w:rsidRDefault="00A54929" w:rsidP="00D11A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54929" w:rsidRPr="00450197" w:rsidRDefault="00A54929" w:rsidP="0078283A">
            <w:pPr>
              <w:spacing w:line="27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А.И. Солженицын. Жизнь и творчество. Своеобразие раскрытия «лагерной» темы в творчестве писателя. </w:t>
            </w:r>
          </w:p>
          <w:p w:rsidR="00A54929" w:rsidRPr="00450197" w:rsidRDefault="00A54929" w:rsidP="00C505E1">
            <w:pPr>
              <w:spacing w:line="27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Повесть «Один день Ивана Денисовича». Роман "Архипелаг Гулаг" (фрагменты).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54929" w:rsidRPr="00450197" w:rsidRDefault="00A54929" w:rsidP="0078283A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</w:tr>
      <w:tr w:rsidR="00A54929" w:rsidRPr="00450197" w:rsidTr="00450197">
        <w:trPr>
          <w:trHeight w:val="305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54929" w:rsidRPr="00450197" w:rsidRDefault="00A54929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4929" w:rsidRPr="00450197" w:rsidRDefault="00A54929" w:rsidP="00FC0AB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1 Апреля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D11A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78283A">
            <w:pPr>
              <w:spacing w:line="27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78283A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54929" w:rsidRPr="00450197" w:rsidTr="00BB453F">
        <w:trPr>
          <w:trHeight w:val="36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54929" w:rsidRPr="00450197" w:rsidRDefault="00A54929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76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4929" w:rsidRPr="00450197" w:rsidRDefault="00A54929" w:rsidP="00FC0AB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2 Апреля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D11A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В.Т. Шаламов. Жизнь и творчество. Проблематика и поэтика «Колымских рассказов».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78283A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54929" w:rsidRPr="00450197" w:rsidTr="00450197">
        <w:trPr>
          <w:trHeight w:val="2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54929" w:rsidRPr="00450197" w:rsidRDefault="00A54929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77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4929" w:rsidRPr="00450197" w:rsidRDefault="00A54929" w:rsidP="00FC0AB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6 Апреля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D11A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Б. Екимов «Про чужбину». Тюремная тема в рассказе, отношение современников к несвободе.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78283A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54929" w:rsidRPr="00450197" w:rsidTr="00450197">
        <w:trPr>
          <w:trHeight w:val="2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54929" w:rsidRPr="00450197" w:rsidRDefault="00A54929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78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4929" w:rsidRPr="00450197" w:rsidRDefault="00A54929" w:rsidP="00FC0AB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8 Апреля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D11A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Сочинение 3. Разное восприятие несвободы. (По произведениям А. Солженицына, В. Шаламова, Б. Екимова.)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78283A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54929" w:rsidRPr="00450197" w:rsidTr="00450197">
        <w:trPr>
          <w:trHeight w:val="2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54929" w:rsidRPr="00450197" w:rsidRDefault="00A54929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79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4929" w:rsidRPr="00450197" w:rsidRDefault="00A54929" w:rsidP="00FC0AB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9 Апреля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D11A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Н.М. Рубцов. Слово о поэте. Основные темы и мотивы лирики поэта и еѐ художественное своеобразие.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78283A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54929" w:rsidRPr="00450197" w:rsidTr="00450197">
        <w:trPr>
          <w:trHeight w:val="48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A54929" w:rsidRPr="00450197" w:rsidRDefault="00A54929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</w:p>
          <w:p w:rsidR="00A54929" w:rsidRPr="00450197" w:rsidRDefault="00A54929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81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929" w:rsidRPr="00450197" w:rsidRDefault="00A54929" w:rsidP="00FC0AB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13 Апреля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54929" w:rsidRPr="00450197" w:rsidRDefault="00A54929" w:rsidP="00D11A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54929" w:rsidRPr="00450197" w:rsidRDefault="00A54929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Проза второй половины XX века </w:t>
            </w:r>
          </w:p>
          <w:p w:rsidR="00A54929" w:rsidRPr="00450197" w:rsidRDefault="00A54929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«Деревенская» проза в современной литературе. В.П. Астафьев. «Пожар». Человек и природа в рассказе. Нравственная проблематика произведения.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54929" w:rsidRPr="00450197" w:rsidRDefault="00A54929" w:rsidP="0078283A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</w:tr>
      <w:tr w:rsidR="00A54929" w:rsidRPr="00450197" w:rsidTr="00450197">
        <w:trPr>
          <w:trHeight w:val="72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54929" w:rsidRPr="00450197" w:rsidRDefault="00A54929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4929" w:rsidRPr="00450197" w:rsidRDefault="00A54929" w:rsidP="00FC0AB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15 Апреля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D11A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78283A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54929" w:rsidRPr="00450197" w:rsidTr="00450197">
        <w:trPr>
          <w:trHeight w:val="2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54929" w:rsidRPr="00450197" w:rsidRDefault="00A54929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82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4929" w:rsidRPr="00450197" w:rsidRDefault="00A54929" w:rsidP="00FC0AB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16 Апреля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D11A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В.Г. Распутин. Нравственные проблемы произведения «Живи и помни»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78283A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54929" w:rsidRPr="00450197" w:rsidTr="00450197">
        <w:trPr>
          <w:trHeight w:val="2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54929" w:rsidRPr="00450197" w:rsidRDefault="00A54929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83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4929" w:rsidRPr="00450197" w:rsidRDefault="00A54929" w:rsidP="00FC0AB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20 Апреля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D11A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Творческая работа 4. Письменный ответ на вопрос «В чем смысл повести?»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78283A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54929" w:rsidRPr="00450197" w:rsidTr="00450197">
        <w:trPr>
          <w:trHeight w:val="2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54929" w:rsidRPr="00450197" w:rsidRDefault="00A54929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84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4929" w:rsidRPr="00450197" w:rsidRDefault="00A54929" w:rsidP="00FC0AB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22 Апреля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D11A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Б. Екимов. «Ночь проходит». Нравственная проблематика рассказа.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78283A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54929" w:rsidRPr="00450197" w:rsidTr="00450197">
        <w:trPr>
          <w:trHeight w:val="28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54929" w:rsidRPr="00450197" w:rsidRDefault="00A54929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85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4929" w:rsidRPr="00450197" w:rsidRDefault="00A54929" w:rsidP="00FC0AB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23 Апреля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D11A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«Городская» проза в современной литературе. Ю. Трифонов. «Вечные» темы и нравственные проблемы в повести «Обмен»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78283A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54929" w:rsidRPr="00450197" w:rsidTr="00450197">
        <w:trPr>
          <w:trHeight w:val="2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54929" w:rsidRPr="00450197" w:rsidRDefault="00A54929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86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4929" w:rsidRPr="00450197" w:rsidRDefault="00A54929" w:rsidP="00FC0AB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27 Апреля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D11A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В. Дѐгтев. «Крест». Тема памяти, греха и покаяния.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78283A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54929" w:rsidRPr="00450197" w:rsidTr="00450197">
        <w:trPr>
          <w:trHeight w:val="46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54929" w:rsidRPr="00450197" w:rsidRDefault="00A54929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87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4929" w:rsidRPr="00450197" w:rsidRDefault="00A54929" w:rsidP="00FC0AB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29 Апреля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D11A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C505E1">
            <w:pPr>
              <w:pStyle w:val="aa"/>
              <w:rPr>
                <w:rFonts w:ascii="Times New Roman" w:eastAsia="Times New Roman" w:hAnsi="Times New Roman" w:cs="Times New Roman"/>
              </w:rPr>
            </w:pPr>
            <w:r w:rsidRPr="00450197">
              <w:rPr>
                <w:rFonts w:ascii="Times New Roman" w:eastAsia="Times New Roman" w:hAnsi="Times New Roman" w:cs="Times New Roman"/>
              </w:rPr>
              <w:t xml:space="preserve">В. Дѐгтев. «762». Нравственная проблематика рассказа. Осуждение войны в рассказе.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78283A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54929" w:rsidRPr="00450197" w:rsidTr="00450197">
        <w:trPr>
          <w:trHeight w:val="525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A54929" w:rsidRPr="00450197" w:rsidRDefault="00A54929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</w:t>
            </w:r>
          </w:p>
          <w:p w:rsidR="00A54929" w:rsidRPr="00450197" w:rsidRDefault="00A54929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89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929" w:rsidRPr="00450197" w:rsidRDefault="00A54929" w:rsidP="00FC0AB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30 Апреля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54929" w:rsidRPr="00450197" w:rsidRDefault="00A54929" w:rsidP="00D11A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54929" w:rsidRPr="00450197" w:rsidRDefault="00A54929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Сочинение 4 по произведениям современных авторов. </w:t>
            </w:r>
          </w:p>
          <w:p w:rsidR="00A54929" w:rsidRPr="00450197" w:rsidRDefault="00A54929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Сочинение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54929" w:rsidRPr="00450197" w:rsidRDefault="00A54929" w:rsidP="0078283A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 </w:t>
            </w:r>
          </w:p>
        </w:tc>
      </w:tr>
      <w:tr w:rsidR="00A54929" w:rsidRPr="00450197" w:rsidTr="00450197">
        <w:trPr>
          <w:trHeight w:val="435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54929" w:rsidRPr="00450197" w:rsidRDefault="00A54929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4929" w:rsidRPr="00450197" w:rsidRDefault="00A54929" w:rsidP="00FC0AB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4 Мая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D11A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78283A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54929" w:rsidRPr="00450197" w:rsidTr="00450197">
        <w:trPr>
          <w:trHeight w:val="2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54929" w:rsidRPr="00450197" w:rsidRDefault="00A54929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90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4929" w:rsidRPr="00450197" w:rsidRDefault="00A54929" w:rsidP="00FC0AB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6 Мая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D11A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Поэзия второй половины XX века. Бродский. Слово о поэте. Проблемно-тематический диапазон лирики поэта.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78283A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54929" w:rsidRPr="00450197" w:rsidTr="00450197">
        <w:trPr>
          <w:trHeight w:val="28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54929" w:rsidRPr="00450197" w:rsidRDefault="00A54929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91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4929" w:rsidRPr="00450197" w:rsidRDefault="00A54929" w:rsidP="00FC0AB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7 Мая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D11A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Авторская песня. Песенное творчество А. Галича, Ю. Визбора, В. Высоцкого, </w:t>
            </w:r>
            <w:proofErr w:type="spellStart"/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Ю-Кима</w:t>
            </w:r>
            <w:proofErr w:type="spellEnd"/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др.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78283A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54929" w:rsidRPr="00450197" w:rsidTr="00450197">
        <w:trPr>
          <w:trHeight w:val="2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54929" w:rsidRPr="00450197" w:rsidRDefault="00A54929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92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4929" w:rsidRPr="00450197" w:rsidRDefault="00A5492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11 Мая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D11A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Б. Ш. Окуджава. Слово о поэте. Искренность и глубина поэтических интонаций.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78283A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54929" w:rsidRPr="00450197" w:rsidTr="00450197">
        <w:trPr>
          <w:trHeight w:val="47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54929" w:rsidRPr="00450197" w:rsidRDefault="00A54929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93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4929" w:rsidRPr="00450197" w:rsidRDefault="00A54929" w:rsidP="00FC0AB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13 Мая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D11A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Основные мотивы лирики А. Комарова.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78283A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54929" w:rsidRPr="00450197" w:rsidTr="00450197">
        <w:trPr>
          <w:trHeight w:val="46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54929" w:rsidRPr="00450197" w:rsidRDefault="00A54929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94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4929" w:rsidRPr="00450197" w:rsidRDefault="00A54929" w:rsidP="00FC0AB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14 Мая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D11A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96A1D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4FF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Драматургия второй половины XX века А.В. </w:t>
            </w:r>
            <w:r w:rsidRPr="00A96A1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Вампилов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  <w:r w:rsidRPr="00A96A1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A96A1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«Страсти» по духовной близости людей, доброте и взаимопониманию в пьесе «Старший сын»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78283A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54929" w:rsidRPr="00450197" w:rsidTr="00450197">
        <w:trPr>
          <w:trHeight w:val="28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54929" w:rsidRPr="00450197" w:rsidRDefault="00A54929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95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4929" w:rsidRPr="00450197" w:rsidRDefault="00A5492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D11A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96A1D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Проза реализма и «</w:t>
            </w:r>
            <w:proofErr w:type="spellStart"/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нереализма</w:t>
            </w:r>
            <w:proofErr w:type="spellEnd"/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», поэзия литературы. Литература зарубежья</w:t>
            </w:r>
            <w:proofErr w:type="gramStart"/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.</w:t>
            </w:r>
            <w:proofErr w:type="gramEnd"/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Проза  Э.М. Ремарк, Э. Хемингуэй, Б. Шоу. </w:t>
            </w:r>
            <w:proofErr w:type="spellStart"/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Поэзия</w:t>
            </w:r>
            <w:proofErr w:type="gramStart"/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.Д</w:t>
            </w:r>
            <w:proofErr w:type="gramEnd"/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.Г</w:t>
            </w:r>
            <w:proofErr w:type="spellEnd"/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Байрон,  Г. Гейне.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29" w:rsidRPr="00450197" w:rsidRDefault="00A54929" w:rsidP="0078283A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96A1D" w:rsidRPr="00450197" w:rsidTr="00450197">
        <w:trPr>
          <w:trHeight w:val="2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96A1D" w:rsidRPr="00450197" w:rsidRDefault="00A96A1D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96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6A1D" w:rsidRPr="00450197" w:rsidRDefault="00A96A1D" w:rsidP="00FC0AB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18 Мая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96A1D" w:rsidRPr="00450197" w:rsidRDefault="00A96A1D" w:rsidP="000F11A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A1D" w:rsidRPr="00450197" w:rsidRDefault="00A96A1D" w:rsidP="000F11A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Д.Б. Шоу. «Дом, где разбиваются сердца». Духовно-нравственные проблемы пьесы.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A1D" w:rsidRPr="00450197" w:rsidRDefault="00A96A1D" w:rsidP="0078283A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96A1D" w:rsidRPr="00450197" w:rsidTr="00450197">
        <w:trPr>
          <w:trHeight w:val="2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96A1D" w:rsidRPr="00450197" w:rsidRDefault="00A96A1D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97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6A1D" w:rsidRPr="00450197" w:rsidRDefault="00A96A1D" w:rsidP="00FC0AB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20 Мая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96A1D" w:rsidRPr="00450197" w:rsidRDefault="00A96A1D" w:rsidP="00D11A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A1D" w:rsidRPr="00450197" w:rsidRDefault="00A96A1D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Э.М. Ремарк. «Три товарища». Трагедия и гуманизм повествования.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A1D" w:rsidRPr="00450197" w:rsidRDefault="00A96A1D" w:rsidP="0078283A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96A1D" w:rsidRPr="00450197" w:rsidTr="00450197">
        <w:trPr>
          <w:trHeight w:val="2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96A1D" w:rsidRPr="00450197" w:rsidRDefault="00A96A1D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98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6A1D" w:rsidRPr="00450197" w:rsidRDefault="00A96A1D" w:rsidP="00FC0AB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21 Мая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96A1D" w:rsidRPr="00450197" w:rsidRDefault="00A96A1D" w:rsidP="00D11A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A1D" w:rsidRPr="00450197" w:rsidRDefault="00A96A1D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Э. Хемингуэй. Слово о писателе. Духовно-нравственные проблемы повести «Старик и море».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A1D" w:rsidRPr="00450197" w:rsidRDefault="00A96A1D" w:rsidP="0078283A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96A1D" w:rsidRPr="00450197" w:rsidTr="00450197">
        <w:trPr>
          <w:trHeight w:val="2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96A1D" w:rsidRPr="00450197" w:rsidRDefault="00A96A1D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99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6A1D" w:rsidRPr="00450197" w:rsidRDefault="00A96A1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25 Мая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96A1D" w:rsidRPr="00450197" w:rsidRDefault="00A96A1D" w:rsidP="00D11A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A1D" w:rsidRPr="00450197" w:rsidRDefault="00A96A1D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Творческая работа 5. Письменный ответ  на вопрос «В чем сила старика?»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A1D" w:rsidRPr="00450197" w:rsidRDefault="00A96A1D" w:rsidP="0078283A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96A1D" w:rsidRPr="00450197" w:rsidTr="00450197">
        <w:trPr>
          <w:trHeight w:val="331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A96A1D" w:rsidRDefault="00A96A1D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  <w:p w:rsidR="00B909EB" w:rsidRPr="00450197" w:rsidRDefault="00B909EB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  <w:p w:rsidR="00A96A1D" w:rsidRPr="00450197" w:rsidRDefault="00A96A1D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A1D" w:rsidRPr="00450197" w:rsidRDefault="00A96A1D" w:rsidP="00FC0AB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27 Мая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96A1D" w:rsidRPr="00450197" w:rsidRDefault="00A96A1D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96A1D" w:rsidRDefault="00A96A1D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4FF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Литература народов Росс</w:t>
            </w:r>
            <w:r w:rsidR="00B909E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ии. Творческая деятельность </w:t>
            </w:r>
            <w:r w:rsidR="00B909EB" w:rsidRPr="000E4FF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К. Хетагуров</w:t>
            </w:r>
            <w:r w:rsidR="00B909E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</w:t>
            </w:r>
          </w:p>
          <w:p w:rsidR="00A96A1D" w:rsidRDefault="00A96A1D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Проблемы и уроки литературы ХХ века.</w:t>
            </w:r>
          </w:p>
          <w:p w:rsidR="00A96A1D" w:rsidRPr="00450197" w:rsidRDefault="00A96A1D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 всего курса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96A1D" w:rsidRPr="00450197" w:rsidRDefault="00B909EB" w:rsidP="0078283A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A96A1D" w:rsidRPr="00450197" w:rsidTr="00450197">
        <w:trPr>
          <w:trHeight w:val="57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96A1D" w:rsidRPr="00450197" w:rsidRDefault="00A96A1D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6A1D" w:rsidRPr="00450197" w:rsidRDefault="00A96A1D" w:rsidP="00FC0AB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0197">
              <w:rPr>
                <w:rFonts w:ascii="Times New Roman" w:hAnsi="Times New Roman" w:cs="Times New Roman"/>
                <w:sz w:val="21"/>
                <w:szCs w:val="21"/>
              </w:rPr>
              <w:t>28 Мая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96A1D" w:rsidRPr="00450197" w:rsidRDefault="00A96A1D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A1D" w:rsidRPr="00450197" w:rsidRDefault="00A96A1D" w:rsidP="007828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A1D" w:rsidRPr="00450197" w:rsidRDefault="00A96A1D" w:rsidP="0078283A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96A1D" w:rsidRPr="00450197" w:rsidTr="00450197">
        <w:trPr>
          <w:trHeight w:val="286"/>
        </w:trPr>
        <w:tc>
          <w:tcPr>
            <w:tcW w:w="140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A1D" w:rsidRPr="00450197" w:rsidRDefault="00A96A1D" w:rsidP="0078283A">
            <w:pPr>
              <w:ind w:right="6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ИТОГО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A1D" w:rsidRPr="00450197" w:rsidRDefault="00A96A1D" w:rsidP="0078283A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102 </w:t>
            </w:r>
          </w:p>
        </w:tc>
      </w:tr>
    </w:tbl>
    <w:p w:rsidR="008F242C" w:rsidRPr="00450197" w:rsidRDefault="008F242C">
      <w:pPr>
        <w:rPr>
          <w:rFonts w:ascii="Times New Roman" w:hAnsi="Times New Roman" w:cs="Times New Roman"/>
        </w:rPr>
      </w:pPr>
    </w:p>
    <w:sectPr w:rsidR="008F242C" w:rsidRPr="00450197" w:rsidSect="007A3863">
      <w:footerReference w:type="even" r:id="rId11"/>
      <w:footerReference w:type="default" r:id="rId12"/>
      <w:footerReference w:type="first" r:id="rId13"/>
      <w:pgSz w:w="16838" w:h="11906" w:orient="landscape"/>
      <w:pgMar w:top="426" w:right="1387" w:bottom="1134" w:left="1701" w:header="720" w:footer="720" w:gutter="0"/>
      <w:pgNumType w:start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615D" w:rsidRDefault="00A3615D" w:rsidP="00C146A8">
      <w:pPr>
        <w:spacing w:after="0" w:line="240" w:lineRule="auto"/>
      </w:pPr>
      <w:r>
        <w:separator/>
      </w:r>
    </w:p>
  </w:endnote>
  <w:endnote w:type="continuationSeparator" w:id="0">
    <w:p w:rsidR="00A3615D" w:rsidRDefault="00A3615D" w:rsidP="00C14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ABF" w:rsidRDefault="00FC0ABF">
    <w:pPr>
      <w:tabs>
        <w:tab w:val="center" w:pos="15660"/>
      </w:tabs>
      <w:spacing w:after="0"/>
    </w:pPr>
    <w:r>
      <w:t xml:space="preserve"> </w:t>
    </w:r>
    <w:r>
      <w:tab/>
    </w:r>
    <w:fldSimple w:instr=" PAGE   \* MERGEFORMAT ">
      <w:r>
        <w:t>2</w:t>
      </w:r>
    </w:fldSimple>
    <w:r>
      <w:t xml:space="preserve">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8515297"/>
      <w:docPartObj>
        <w:docPartGallery w:val="Page Numbers (Bottom of Page)"/>
        <w:docPartUnique/>
      </w:docPartObj>
    </w:sdtPr>
    <w:sdtContent>
      <w:p w:rsidR="00FC0ABF" w:rsidRDefault="00B61FE2">
        <w:pPr>
          <w:pStyle w:val="a5"/>
          <w:jc w:val="center"/>
        </w:pPr>
        <w:fldSimple w:instr=" PAGE   \* MERGEFORMAT ">
          <w:r w:rsidR="00966178">
            <w:rPr>
              <w:noProof/>
            </w:rPr>
            <w:t>20</w:t>
          </w:r>
        </w:fldSimple>
      </w:p>
    </w:sdtContent>
  </w:sdt>
  <w:p w:rsidR="00FC0ABF" w:rsidRDefault="00FC0ABF">
    <w:pPr>
      <w:tabs>
        <w:tab w:val="center" w:pos="15660"/>
      </w:tabs>
      <w:spacing w:after="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9443928"/>
      <w:docPartObj>
        <w:docPartGallery w:val="Page Numbers (Bottom of Page)"/>
        <w:docPartUnique/>
      </w:docPartObj>
    </w:sdtPr>
    <w:sdtContent>
      <w:p w:rsidR="00FC0ABF" w:rsidRDefault="00B61FE2">
        <w:pPr>
          <w:pStyle w:val="a5"/>
          <w:jc w:val="right"/>
        </w:pPr>
        <w:fldSimple w:instr="PAGE   \* MERGEFORMAT">
          <w:r w:rsidR="00FC0ABF">
            <w:rPr>
              <w:noProof/>
            </w:rPr>
            <w:t>0</w:t>
          </w:r>
        </w:fldSimple>
      </w:p>
    </w:sdtContent>
  </w:sdt>
  <w:p w:rsidR="00FC0ABF" w:rsidRDefault="00FC0AB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615D" w:rsidRDefault="00A3615D" w:rsidP="00C146A8">
      <w:pPr>
        <w:spacing w:after="0" w:line="240" w:lineRule="auto"/>
      </w:pPr>
      <w:r>
        <w:separator/>
      </w:r>
    </w:p>
  </w:footnote>
  <w:footnote w:type="continuationSeparator" w:id="0">
    <w:p w:rsidR="00A3615D" w:rsidRDefault="00A3615D" w:rsidP="00C146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35B7B46"/>
    <w:multiLevelType w:val="hybridMultilevel"/>
    <w:tmpl w:val="FBAC871C"/>
    <w:lvl w:ilvl="0" w:tplc="BC826B12">
      <w:start w:val="1"/>
      <w:numFmt w:val="bullet"/>
      <w:lvlText w:val="-"/>
      <w:lvlJc w:val="left"/>
      <w:pPr>
        <w:ind w:left="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1" w:tplc="FA948552">
      <w:start w:val="1"/>
      <w:numFmt w:val="bullet"/>
      <w:lvlText w:val="•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344DDC">
      <w:start w:val="1"/>
      <w:numFmt w:val="bullet"/>
      <w:lvlText w:val="▪"/>
      <w:lvlJc w:val="left"/>
      <w:pPr>
        <w:ind w:left="1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5E44F96">
      <w:start w:val="1"/>
      <w:numFmt w:val="bullet"/>
      <w:lvlText w:val="•"/>
      <w:lvlJc w:val="left"/>
      <w:pPr>
        <w:ind w:left="24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1A06DAC">
      <w:start w:val="1"/>
      <w:numFmt w:val="bullet"/>
      <w:lvlText w:val="o"/>
      <w:lvlJc w:val="left"/>
      <w:pPr>
        <w:ind w:left="31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C9ADFDE">
      <w:start w:val="1"/>
      <w:numFmt w:val="bullet"/>
      <w:lvlText w:val="▪"/>
      <w:lvlJc w:val="left"/>
      <w:pPr>
        <w:ind w:left="38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FE7A26">
      <w:start w:val="1"/>
      <w:numFmt w:val="bullet"/>
      <w:lvlText w:val="•"/>
      <w:lvlJc w:val="left"/>
      <w:pPr>
        <w:ind w:left="45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6C8B8F0">
      <w:start w:val="1"/>
      <w:numFmt w:val="bullet"/>
      <w:lvlText w:val="o"/>
      <w:lvlJc w:val="left"/>
      <w:pPr>
        <w:ind w:left="53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1ED6F6">
      <w:start w:val="1"/>
      <w:numFmt w:val="bullet"/>
      <w:lvlText w:val="▪"/>
      <w:lvlJc w:val="left"/>
      <w:pPr>
        <w:ind w:left="60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F073E39"/>
    <w:multiLevelType w:val="hybridMultilevel"/>
    <w:tmpl w:val="AA367EE6"/>
    <w:lvl w:ilvl="0" w:tplc="9FDE9C06">
      <w:start w:val="1"/>
      <w:numFmt w:val="bullet"/>
      <w:lvlText w:val="-"/>
      <w:lvlJc w:val="left"/>
      <w:pPr>
        <w:ind w:left="7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1" w:tplc="11E6F722">
      <w:start w:val="1"/>
      <w:numFmt w:val="bullet"/>
      <w:lvlText w:val="o"/>
      <w:lvlJc w:val="left"/>
      <w:pPr>
        <w:ind w:left="10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2" w:tplc="7FD8268C">
      <w:start w:val="1"/>
      <w:numFmt w:val="bullet"/>
      <w:lvlText w:val="▪"/>
      <w:lvlJc w:val="left"/>
      <w:pPr>
        <w:ind w:left="18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3" w:tplc="3922534A">
      <w:start w:val="1"/>
      <w:numFmt w:val="bullet"/>
      <w:lvlText w:val="•"/>
      <w:lvlJc w:val="left"/>
      <w:pPr>
        <w:ind w:left="2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4" w:tplc="CE90E3D8">
      <w:start w:val="1"/>
      <w:numFmt w:val="bullet"/>
      <w:lvlText w:val="o"/>
      <w:lvlJc w:val="left"/>
      <w:pPr>
        <w:ind w:left="3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5" w:tplc="943682C0">
      <w:start w:val="1"/>
      <w:numFmt w:val="bullet"/>
      <w:lvlText w:val="▪"/>
      <w:lvlJc w:val="left"/>
      <w:pPr>
        <w:ind w:left="39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6" w:tplc="857418F4">
      <w:start w:val="1"/>
      <w:numFmt w:val="bullet"/>
      <w:lvlText w:val="•"/>
      <w:lvlJc w:val="left"/>
      <w:pPr>
        <w:ind w:left="46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7" w:tplc="A4F60F02">
      <w:start w:val="1"/>
      <w:numFmt w:val="bullet"/>
      <w:lvlText w:val="o"/>
      <w:lvlJc w:val="left"/>
      <w:pPr>
        <w:ind w:left="54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8" w:tplc="230E5154">
      <w:start w:val="1"/>
      <w:numFmt w:val="bullet"/>
      <w:lvlText w:val="▪"/>
      <w:lvlJc w:val="left"/>
      <w:pPr>
        <w:ind w:left="61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39FB23FC"/>
    <w:multiLevelType w:val="hybridMultilevel"/>
    <w:tmpl w:val="67EA0DE8"/>
    <w:lvl w:ilvl="0" w:tplc="C594423C">
      <w:start w:val="1"/>
      <w:numFmt w:val="decimal"/>
      <w:lvlText w:val="%1."/>
      <w:lvlJc w:val="left"/>
      <w:pPr>
        <w:ind w:left="1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46A276">
      <w:start w:val="1"/>
      <w:numFmt w:val="lowerLetter"/>
      <w:lvlText w:val="%2"/>
      <w:lvlJc w:val="left"/>
      <w:pPr>
        <w:ind w:left="2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228892">
      <w:start w:val="1"/>
      <w:numFmt w:val="lowerRoman"/>
      <w:lvlText w:val="%3"/>
      <w:lvlJc w:val="left"/>
      <w:pPr>
        <w:ind w:left="2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7025456">
      <w:start w:val="1"/>
      <w:numFmt w:val="decimal"/>
      <w:lvlText w:val="%4"/>
      <w:lvlJc w:val="left"/>
      <w:pPr>
        <w:ind w:left="3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561C0E">
      <w:start w:val="1"/>
      <w:numFmt w:val="lowerLetter"/>
      <w:lvlText w:val="%5"/>
      <w:lvlJc w:val="left"/>
      <w:pPr>
        <w:ind w:left="4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14678C4">
      <w:start w:val="1"/>
      <w:numFmt w:val="lowerRoman"/>
      <w:lvlText w:val="%6"/>
      <w:lvlJc w:val="left"/>
      <w:pPr>
        <w:ind w:left="4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44A78CA">
      <w:start w:val="1"/>
      <w:numFmt w:val="decimal"/>
      <w:lvlText w:val="%7"/>
      <w:lvlJc w:val="left"/>
      <w:pPr>
        <w:ind w:left="56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4A179C">
      <w:start w:val="1"/>
      <w:numFmt w:val="lowerLetter"/>
      <w:lvlText w:val="%8"/>
      <w:lvlJc w:val="left"/>
      <w:pPr>
        <w:ind w:left="6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F872F6">
      <w:start w:val="1"/>
      <w:numFmt w:val="lowerRoman"/>
      <w:lvlText w:val="%9"/>
      <w:lvlJc w:val="left"/>
      <w:pPr>
        <w:ind w:left="70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552C3589"/>
    <w:multiLevelType w:val="hybridMultilevel"/>
    <w:tmpl w:val="FEA0054E"/>
    <w:lvl w:ilvl="0" w:tplc="E4A2A4CA">
      <w:start w:val="1"/>
      <w:numFmt w:val="decimal"/>
      <w:lvlText w:val="%1."/>
      <w:lvlJc w:val="left"/>
      <w:pPr>
        <w:ind w:left="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96D00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3AEEA2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2079E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0846B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D6BDF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984375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96E488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300D4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6D511295"/>
    <w:multiLevelType w:val="hybridMultilevel"/>
    <w:tmpl w:val="3BA0E68E"/>
    <w:lvl w:ilvl="0" w:tplc="61EE40E4">
      <w:start w:val="1"/>
      <w:numFmt w:val="decimal"/>
      <w:lvlText w:val="%1."/>
      <w:lvlJc w:val="left"/>
      <w:pPr>
        <w:ind w:left="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EC489A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FE0C3D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0AF2B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634796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D679D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246FFB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7DEB20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8E77C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6EA44924"/>
    <w:multiLevelType w:val="hybridMultilevel"/>
    <w:tmpl w:val="4C8269B4"/>
    <w:lvl w:ilvl="0" w:tplc="7D7A0DD8">
      <w:start w:val="1"/>
      <w:numFmt w:val="bullet"/>
      <w:lvlText w:val="-"/>
      <w:lvlJc w:val="left"/>
      <w:pPr>
        <w:ind w:left="7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1" w:tplc="94B0A262">
      <w:start w:val="1"/>
      <w:numFmt w:val="bullet"/>
      <w:lvlText w:val="o"/>
      <w:lvlJc w:val="left"/>
      <w:pPr>
        <w:ind w:left="10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2" w:tplc="F93C2D62">
      <w:start w:val="1"/>
      <w:numFmt w:val="bullet"/>
      <w:lvlText w:val="▪"/>
      <w:lvlJc w:val="left"/>
      <w:pPr>
        <w:ind w:left="18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3" w:tplc="70CCBFBC">
      <w:start w:val="1"/>
      <w:numFmt w:val="bullet"/>
      <w:lvlText w:val="•"/>
      <w:lvlJc w:val="left"/>
      <w:pPr>
        <w:ind w:left="2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4" w:tplc="0C2069FA">
      <w:start w:val="1"/>
      <w:numFmt w:val="bullet"/>
      <w:lvlText w:val="o"/>
      <w:lvlJc w:val="left"/>
      <w:pPr>
        <w:ind w:left="3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5" w:tplc="03EA84AA">
      <w:start w:val="1"/>
      <w:numFmt w:val="bullet"/>
      <w:lvlText w:val="▪"/>
      <w:lvlJc w:val="left"/>
      <w:pPr>
        <w:ind w:left="39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6" w:tplc="D200C622">
      <w:start w:val="1"/>
      <w:numFmt w:val="bullet"/>
      <w:lvlText w:val="•"/>
      <w:lvlJc w:val="left"/>
      <w:pPr>
        <w:ind w:left="46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7" w:tplc="BAF27AE4">
      <w:start w:val="1"/>
      <w:numFmt w:val="bullet"/>
      <w:lvlText w:val="o"/>
      <w:lvlJc w:val="left"/>
      <w:pPr>
        <w:ind w:left="54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8" w:tplc="E50EEC54">
      <w:start w:val="1"/>
      <w:numFmt w:val="bullet"/>
      <w:lvlText w:val="▪"/>
      <w:lvlJc w:val="left"/>
      <w:pPr>
        <w:ind w:left="61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6FB3703D"/>
    <w:multiLevelType w:val="hybridMultilevel"/>
    <w:tmpl w:val="5C6AC4D8"/>
    <w:lvl w:ilvl="0" w:tplc="3ED60CAA">
      <w:start w:val="6"/>
      <w:numFmt w:val="decimal"/>
      <w:lvlText w:val="%1."/>
      <w:lvlJc w:val="left"/>
      <w:pPr>
        <w:ind w:left="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24B4E4">
      <w:start w:val="1"/>
      <w:numFmt w:val="decimal"/>
      <w:lvlText w:val="%2."/>
      <w:lvlJc w:val="left"/>
      <w:pPr>
        <w:ind w:left="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62CF028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87028FE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8B074A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889BE0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40F40C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F30D9BE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06ECD20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6"/>
  </w:num>
  <w:num w:numId="5">
    <w:abstractNumId w:val="5"/>
  </w:num>
  <w:num w:numId="6">
    <w:abstractNumId w:val="4"/>
  </w:num>
  <w:num w:numId="7">
    <w:abstractNumId w:val="7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C041E"/>
    <w:rsid w:val="00007DD7"/>
    <w:rsid w:val="000A45C0"/>
    <w:rsid w:val="000E78D9"/>
    <w:rsid w:val="0010130B"/>
    <w:rsid w:val="001C11B0"/>
    <w:rsid w:val="003109E1"/>
    <w:rsid w:val="003856BF"/>
    <w:rsid w:val="003A3B69"/>
    <w:rsid w:val="003F10EE"/>
    <w:rsid w:val="00414C4B"/>
    <w:rsid w:val="00450197"/>
    <w:rsid w:val="00493D76"/>
    <w:rsid w:val="004C189D"/>
    <w:rsid w:val="004C3F41"/>
    <w:rsid w:val="004E351C"/>
    <w:rsid w:val="004E7C3E"/>
    <w:rsid w:val="00545D96"/>
    <w:rsid w:val="005E19EB"/>
    <w:rsid w:val="00611A1D"/>
    <w:rsid w:val="00614E58"/>
    <w:rsid w:val="006B0190"/>
    <w:rsid w:val="006B712D"/>
    <w:rsid w:val="006C4F76"/>
    <w:rsid w:val="00713A58"/>
    <w:rsid w:val="0078283A"/>
    <w:rsid w:val="007A3863"/>
    <w:rsid w:val="007B57B7"/>
    <w:rsid w:val="00825C1C"/>
    <w:rsid w:val="00893405"/>
    <w:rsid w:val="008C49C8"/>
    <w:rsid w:val="008F242C"/>
    <w:rsid w:val="00966178"/>
    <w:rsid w:val="009B78E8"/>
    <w:rsid w:val="009C041E"/>
    <w:rsid w:val="00A3615D"/>
    <w:rsid w:val="00A54929"/>
    <w:rsid w:val="00A57B99"/>
    <w:rsid w:val="00A96A1D"/>
    <w:rsid w:val="00AE330D"/>
    <w:rsid w:val="00B00086"/>
    <w:rsid w:val="00B15963"/>
    <w:rsid w:val="00B61FE2"/>
    <w:rsid w:val="00B909EB"/>
    <w:rsid w:val="00BB453F"/>
    <w:rsid w:val="00BE663B"/>
    <w:rsid w:val="00C146A8"/>
    <w:rsid w:val="00C34C21"/>
    <w:rsid w:val="00C505E1"/>
    <w:rsid w:val="00C66664"/>
    <w:rsid w:val="00D11A0E"/>
    <w:rsid w:val="00D84057"/>
    <w:rsid w:val="00E46786"/>
    <w:rsid w:val="00EA0066"/>
    <w:rsid w:val="00F00F68"/>
    <w:rsid w:val="00F26282"/>
    <w:rsid w:val="00F31B5C"/>
    <w:rsid w:val="00F4415F"/>
    <w:rsid w:val="00F466AE"/>
    <w:rsid w:val="00F90D5B"/>
    <w:rsid w:val="00FC0ABF"/>
    <w:rsid w:val="00FD4AFD"/>
    <w:rsid w:val="00FD622F"/>
    <w:rsid w:val="00FE64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41E"/>
    <w:pPr>
      <w:spacing w:after="160" w:line="259" w:lineRule="auto"/>
    </w:pPr>
  </w:style>
  <w:style w:type="paragraph" w:styleId="1">
    <w:name w:val="heading 1"/>
    <w:next w:val="a"/>
    <w:link w:val="10"/>
    <w:uiPriority w:val="9"/>
    <w:unhideWhenUsed/>
    <w:qFormat/>
    <w:rsid w:val="009C041E"/>
    <w:pPr>
      <w:keepNext/>
      <w:keepLines/>
      <w:spacing w:after="0" w:line="259" w:lineRule="auto"/>
      <w:ind w:left="24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041E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C041E"/>
  </w:style>
  <w:style w:type="table" w:customStyle="1" w:styleId="TableGrid">
    <w:name w:val="TableGrid"/>
    <w:rsid w:val="009C041E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yle2">
    <w:name w:val="Style2"/>
    <w:rsid w:val="003A3B69"/>
    <w:pPr>
      <w:suppressAutoHyphens/>
      <w:spacing w:after="0" w:line="229" w:lineRule="exact"/>
      <w:ind w:firstLine="350"/>
      <w:jc w:val="both"/>
    </w:pPr>
    <w:rPr>
      <w:rFonts w:ascii="Microsoft Sans Serif" w:eastAsia="Times New Roman" w:hAnsi="Microsoft Sans Serif" w:cs="Microsoft Sans Serif"/>
      <w:kern w:val="2"/>
      <w:sz w:val="24"/>
      <w:szCs w:val="24"/>
      <w:lang w:eastAsia="ar-SA"/>
    </w:rPr>
  </w:style>
  <w:style w:type="character" w:customStyle="1" w:styleId="FontStyle13">
    <w:name w:val="Font Style13"/>
    <w:rsid w:val="003A3B69"/>
    <w:rPr>
      <w:rFonts w:ascii="Microsoft Sans Serif" w:hAnsi="Microsoft Sans Serif" w:cs="Microsoft Sans Serif" w:hint="default"/>
      <w:sz w:val="20"/>
      <w:szCs w:val="20"/>
    </w:rPr>
  </w:style>
  <w:style w:type="character" w:customStyle="1" w:styleId="FontStyle12">
    <w:name w:val="Font Style12"/>
    <w:rsid w:val="003A3B69"/>
    <w:rPr>
      <w:rFonts w:ascii="Microsoft Sans Serif" w:hAnsi="Microsoft Sans Serif" w:cs="Microsoft Sans Serif"/>
      <w:spacing w:val="-10"/>
      <w:sz w:val="22"/>
      <w:szCs w:val="22"/>
    </w:rPr>
  </w:style>
  <w:style w:type="paragraph" w:customStyle="1" w:styleId="12">
    <w:name w:val="Абзац списка1"/>
    <w:basedOn w:val="a"/>
    <w:rsid w:val="003A3B69"/>
    <w:pPr>
      <w:suppressAutoHyphens/>
      <w:spacing w:after="200" w:line="276" w:lineRule="auto"/>
      <w:ind w:left="720"/>
    </w:pPr>
    <w:rPr>
      <w:rFonts w:ascii="Calibri" w:eastAsia="Calibri" w:hAnsi="Calibri" w:cs="Calibri"/>
      <w:color w:val="00000A"/>
      <w:kern w:val="1"/>
    </w:rPr>
  </w:style>
  <w:style w:type="paragraph" w:styleId="a3">
    <w:name w:val="header"/>
    <w:basedOn w:val="a"/>
    <w:link w:val="a4"/>
    <w:uiPriority w:val="99"/>
    <w:unhideWhenUsed/>
    <w:rsid w:val="00B159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15963"/>
  </w:style>
  <w:style w:type="paragraph" w:styleId="a5">
    <w:name w:val="footer"/>
    <w:basedOn w:val="a"/>
    <w:link w:val="a6"/>
    <w:uiPriority w:val="99"/>
    <w:unhideWhenUsed/>
    <w:rsid w:val="00B159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15963"/>
  </w:style>
  <w:style w:type="paragraph" w:styleId="a7">
    <w:name w:val="Balloon Text"/>
    <w:basedOn w:val="a"/>
    <w:link w:val="a8"/>
    <w:uiPriority w:val="99"/>
    <w:semiHidden/>
    <w:unhideWhenUsed/>
    <w:rsid w:val="00FE64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E6498"/>
    <w:rPr>
      <w:rFonts w:ascii="Segoe UI" w:hAnsi="Segoe UI" w:cs="Segoe UI"/>
      <w:sz w:val="18"/>
      <w:szCs w:val="18"/>
    </w:rPr>
  </w:style>
  <w:style w:type="character" w:styleId="a9">
    <w:name w:val="Hyperlink"/>
    <w:basedOn w:val="a0"/>
    <w:uiPriority w:val="99"/>
    <w:semiHidden/>
    <w:unhideWhenUsed/>
    <w:rsid w:val="004E7C3E"/>
    <w:rPr>
      <w:color w:val="0000FF"/>
      <w:u w:val="single"/>
    </w:rPr>
  </w:style>
  <w:style w:type="paragraph" w:styleId="aa">
    <w:name w:val="No Spacing"/>
    <w:uiPriority w:val="1"/>
    <w:qFormat/>
    <w:rsid w:val="00D11A0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181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6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1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base.garant.ru/6150599/69cc8caab1b89b5399885a19b03df26b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oipkro.ru/content/files/documents/podrazdeleniya/cuar/normativ/prikaz-345-ot-28.12.2018-fpu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77397C-6E6D-4A9D-A0FA-52F72B551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29</Pages>
  <Words>9200</Words>
  <Characters>52446</Characters>
  <Application>Microsoft Office Word</Application>
  <DocSecurity>0</DocSecurity>
  <Lines>437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61523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Радиса</dc:creator>
  <cp:keywords/>
  <dc:description/>
  <cp:lastModifiedBy>Вера</cp:lastModifiedBy>
  <cp:revision>33</cp:revision>
  <cp:lastPrinted>2019-11-27T06:29:00Z</cp:lastPrinted>
  <dcterms:created xsi:type="dcterms:W3CDTF">2019-09-15T15:40:00Z</dcterms:created>
  <dcterms:modified xsi:type="dcterms:W3CDTF">2019-11-29T15:49:00Z</dcterms:modified>
</cp:coreProperties>
</file>