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2DC" w:rsidRDefault="009C52DC" w:rsidP="009426DF">
      <w:pPr>
        <w:tabs>
          <w:tab w:val="left" w:pos="9288"/>
        </w:tabs>
        <w:rPr>
          <w:rFonts w:ascii="Times New Roman" w:hAnsi="Times New Roman"/>
          <w:b/>
          <w:sz w:val="24"/>
          <w:szCs w:val="24"/>
        </w:rPr>
      </w:pPr>
    </w:p>
    <w:p w:rsidR="009C52DC" w:rsidRDefault="009C52DC" w:rsidP="009426DF">
      <w:pPr>
        <w:tabs>
          <w:tab w:val="left" w:pos="9288"/>
        </w:tabs>
        <w:rPr>
          <w:rFonts w:ascii="Times New Roman" w:hAnsi="Times New Roman"/>
          <w:b/>
          <w:sz w:val="24"/>
          <w:szCs w:val="24"/>
        </w:rPr>
      </w:pPr>
    </w:p>
    <w:p w:rsidR="009C52DC" w:rsidRPr="0007002D" w:rsidRDefault="009C52DC" w:rsidP="009C52DC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07002D">
        <w:rPr>
          <w:rFonts w:ascii="Times New Roman" w:eastAsia="Calibri" w:hAnsi="Times New Roman"/>
          <w:b/>
          <w:bCs/>
          <w:sz w:val="24"/>
          <w:szCs w:val="24"/>
        </w:rPr>
        <w:t>Аннотация к рабочей программе по литературе</w:t>
      </w:r>
    </w:p>
    <w:p w:rsidR="009C52DC" w:rsidRDefault="009C52DC" w:rsidP="009C52DC">
      <w:pPr>
        <w:spacing w:after="200" w:line="276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07002D">
        <w:rPr>
          <w:rFonts w:ascii="Times New Roman" w:eastAsia="Calibri" w:hAnsi="Times New Roman"/>
          <w:b/>
          <w:bCs/>
          <w:sz w:val="24"/>
          <w:szCs w:val="24"/>
        </w:rPr>
        <w:t>10-11 классы</w:t>
      </w:r>
    </w:p>
    <w:p w:rsidR="009C52DC" w:rsidRPr="009C52DC" w:rsidRDefault="009C52DC" w:rsidP="009C52DC">
      <w:pPr>
        <w:jc w:val="both"/>
        <w:rPr>
          <w:rFonts w:ascii="Times New Roman" w:hAnsi="Times New Roman"/>
          <w:b/>
          <w:sz w:val="24"/>
          <w:szCs w:val="24"/>
        </w:rPr>
      </w:pPr>
      <w:r w:rsidRPr="009C52DC">
        <w:rPr>
          <w:rFonts w:ascii="Times New Roman" w:hAnsi="Times New Roman"/>
          <w:b/>
          <w:sz w:val="24"/>
          <w:szCs w:val="24"/>
        </w:rPr>
        <w:t>Сведения об основных нормативных документах, с учетом которых разработана рабочая программа:</w:t>
      </w:r>
    </w:p>
    <w:p w:rsidR="009C52DC" w:rsidRPr="009C52DC" w:rsidRDefault="009C52DC" w:rsidP="009C52DC">
      <w:pPr>
        <w:pStyle w:val="a7"/>
        <w:numPr>
          <w:ilvl w:val="0"/>
          <w:numId w:val="2"/>
        </w:numPr>
        <w:jc w:val="both"/>
        <w:rPr>
          <w:b/>
        </w:rPr>
      </w:pPr>
      <w:r w:rsidRPr="009C52DC">
        <w:t>Закон Российской Федерации «Об образовании в Российской Федерации» от 29.12.2012 № 273(в редакции от 26.07.2019);</w:t>
      </w:r>
    </w:p>
    <w:p w:rsidR="009C52DC" w:rsidRPr="009C52DC" w:rsidRDefault="009C52DC" w:rsidP="009C52DC">
      <w:pPr>
        <w:pStyle w:val="a8"/>
        <w:numPr>
          <w:ilvl w:val="0"/>
          <w:numId w:val="2"/>
        </w:numPr>
        <w:spacing w:before="0" w:beforeAutospacing="0" w:after="200" w:afterAutospacing="0" w:line="276" w:lineRule="auto"/>
        <w:contextualSpacing/>
        <w:rPr>
          <w:rFonts w:ascii="Times New Roman" w:hAnsi="Times New Roman"/>
          <w:sz w:val="24"/>
          <w:szCs w:val="24"/>
        </w:rPr>
      </w:pPr>
      <w:r w:rsidRPr="009C52DC">
        <w:rPr>
          <w:rFonts w:ascii="Times New Roman" w:hAnsi="Times New Roman"/>
          <w:sz w:val="24"/>
          <w:szCs w:val="24"/>
        </w:rPr>
        <w:t>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9C52DC" w:rsidRPr="009C52DC" w:rsidRDefault="009C52DC" w:rsidP="009C52DC">
      <w:pPr>
        <w:pStyle w:val="a7"/>
        <w:numPr>
          <w:ilvl w:val="0"/>
          <w:numId w:val="2"/>
        </w:numPr>
        <w:jc w:val="both"/>
      </w:pPr>
      <w:r w:rsidRPr="009C52DC">
        <w:t>Примерная программа среднего общего образования по литературе (базовый уровень)</w:t>
      </w:r>
    </w:p>
    <w:p w:rsidR="009C52DC" w:rsidRDefault="009C52DC" w:rsidP="009C52DC">
      <w:pPr>
        <w:pStyle w:val="a7"/>
        <w:numPr>
          <w:ilvl w:val="0"/>
          <w:numId w:val="2"/>
        </w:numPr>
        <w:jc w:val="both"/>
      </w:pPr>
      <w:r w:rsidRPr="009C52DC">
        <w:t xml:space="preserve">Учебный план  среднего общего образования Муниципального автономного общеобразовательного учреждения  </w:t>
      </w:r>
      <w:proofErr w:type="spellStart"/>
      <w:r>
        <w:t>Вагайской</w:t>
      </w:r>
      <w:proofErr w:type="spellEnd"/>
      <w:r>
        <w:t xml:space="preserve"> </w:t>
      </w:r>
      <w:r w:rsidRPr="009C52DC">
        <w:t xml:space="preserve">средней общеобразовательной школы </w:t>
      </w:r>
      <w:r>
        <w:t xml:space="preserve">филиала Первомайской </w:t>
      </w:r>
      <w:r w:rsidRPr="009C52DC">
        <w:t xml:space="preserve">средней общеобразовательной школы </w:t>
      </w:r>
      <w:proofErr w:type="spellStart"/>
      <w:r w:rsidRPr="009C52DC">
        <w:t>Вагайского</w:t>
      </w:r>
      <w:proofErr w:type="spellEnd"/>
      <w:r w:rsidRPr="009C52DC">
        <w:t xml:space="preserve"> района Тюменской области</w:t>
      </w:r>
      <w:r>
        <w:t>.</w:t>
      </w:r>
    </w:p>
    <w:p w:rsidR="00B91BB4" w:rsidRPr="00EA290E" w:rsidRDefault="00EA290E" w:rsidP="009426DF">
      <w:pPr>
        <w:pStyle w:val="ab"/>
        <w:numPr>
          <w:ilvl w:val="0"/>
          <w:numId w:val="2"/>
        </w:numPr>
        <w:tabs>
          <w:tab w:val="left" w:pos="284"/>
          <w:tab w:val="left" w:pos="1418"/>
        </w:tabs>
        <w:jc w:val="both"/>
        <w:rPr>
          <w:rStyle w:val="c3"/>
          <w:color w:val="000000"/>
          <w:sz w:val="18"/>
        </w:rPr>
      </w:pPr>
      <w:r w:rsidRPr="00671F35">
        <w:rPr>
          <w:color w:val="000000"/>
        </w:rPr>
        <w:t xml:space="preserve">Программы по литературе для 5-11 классов (авторы В.Я. Коровина, В.П. Журавлев, И.С. </w:t>
      </w:r>
      <w:proofErr w:type="spellStart"/>
      <w:r w:rsidRPr="00671F35">
        <w:rPr>
          <w:color w:val="000000"/>
        </w:rPr>
        <w:t>Збарский</w:t>
      </w:r>
      <w:proofErr w:type="spellEnd"/>
      <w:r w:rsidRPr="00671F35">
        <w:rPr>
          <w:color w:val="000000"/>
        </w:rPr>
        <w:t xml:space="preserve">, В.П. </w:t>
      </w:r>
      <w:proofErr w:type="spellStart"/>
      <w:r w:rsidRPr="00671F35">
        <w:rPr>
          <w:color w:val="000000"/>
        </w:rPr>
        <w:t>Полухина</w:t>
      </w:r>
      <w:proofErr w:type="spellEnd"/>
      <w:r w:rsidRPr="00671F35">
        <w:rPr>
          <w:color w:val="000000"/>
        </w:rPr>
        <w:t>, под ред. В.Я. Коровиной)</w:t>
      </w:r>
    </w:p>
    <w:p w:rsidR="009426DF" w:rsidRDefault="009426DF" w:rsidP="009426DF">
      <w:pPr>
        <w:jc w:val="both"/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</w:pPr>
      <w:r>
        <w:rPr>
          <w:rStyle w:val="c3"/>
          <w:rFonts w:ascii="Times New Roman" w:eastAsiaTheme="minorEastAsia" w:hAnsi="Times New Roman"/>
          <w:sz w:val="24"/>
          <w:szCs w:val="24"/>
          <w:shd w:val="clear" w:color="auto" w:fill="FFFFFF"/>
        </w:rPr>
        <w:t xml:space="preserve">   </w:t>
      </w:r>
      <w:r w:rsidRPr="00663B99">
        <w:rPr>
          <w:rStyle w:val="c3"/>
          <w:rFonts w:ascii="Times New Roman" w:eastAsiaTheme="minorEastAsia" w:hAnsi="Times New Roman"/>
          <w:sz w:val="24"/>
          <w:szCs w:val="24"/>
          <w:shd w:val="clear" w:color="auto" w:fill="FFFFFF"/>
        </w:rPr>
        <w:t>Программа </w:t>
      </w:r>
      <w:r w:rsidR="00B91BB4">
        <w:rPr>
          <w:rStyle w:val="c3"/>
          <w:rFonts w:ascii="Times New Roman" w:eastAsiaTheme="minorEastAsia" w:hAnsi="Times New Roman"/>
          <w:sz w:val="24"/>
          <w:szCs w:val="24"/>
          <w:shd w:val="clear" w:color="auto" w:fill="FFFFFF"/>
        </w:rPr>
        <w:t xml:space="preserve">в 10 классе </w:t>
      </w:r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ориентирована на работу с учебником «Литература. 10 класс.</w:t>
      </w:r>
      <w:r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»</w:t>
      </w:r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 xml:space="preserve"> Учеб</w:t>
      </w:r>
      <w:proofErr w:type="gramStart"/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д</w:t>
      </w:r>
      <w:proofErr w:type="gramEnd"/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 xml:space="preserve">ля </w:t>
      </w:r>
      <w:proofErr w:type="spellStart"/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общеобразоват</w:t>
      </w:r>
      <w:proofErr w:type="spellEnd"/>
      <w:r w:rsidRPr="00663B99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. организаций. Базовый уровень в 2ч./ Ю.В. Лебедев – М.: Просвещение, 2016.</w:t>
      </w:r>
    </w:p>
    <w:p w:rsidR="00B91BB4" w:rsidRPr="00663B99" w:rsidRDefault="00B91BB4" w:rsidP="009426DF">
      <w:pPr>
        <w:jc w:val="both"/>
        <w:rPr>
          <w:rFonts w:ascii="Times New Roman" w:hAnsi="Times New Roman"/>
          <w:sz w:val="24"/>
          <w:szCs w:val="24"/>
        </w:rPr>
      </w:pPr>
    </w:p>
    <w:p w:rsidR="009426DF" w:rsidRPr="00EA290E" w:rsidRDefault="009426DF" w:rsidP="009426DF">
      <w:pPr>
        <w:jc w:val="both"/>
        <w:rPr>
          <w:rStyle w:val="c3"/>
          <w:rFonts w:ascii="Times New Roman" w:hAnsi="Times New Roman"/>
          <w:color w:val="000000"/>
          <w:sz w:val="22"/>
          <w:szCs w:val="22"/>
        </w:rPr>
      </w:pPr>
      <w:r w:rsidRPr="00EA290E">
        <w:rPr>
          <w:rFonts w:ascii="Times New Roman" w:hAnsi="Times New Roman"/>
          <w:sz w:val="24"/>
          <w:szCs w:val="24"/>
        </w:rPr>
        <w:t xml:space="preserve">  </w:t>
      </w:r>
      <w:r w:rsidR="00B91BB4" w:rsidRPr="00EA290E">
        <w:rPr>
          <w:rStyle w:val="c3"/>
          <w:rFonts w:ascii="Times New Roman" w:eastAsiaTheme="minorEastAsia" w:hAnsi="Times New Roman"/>
          <w:sz w:val="24"/>
          <w:szCs w:val="24"/>
          <w:shd w:val="clear" w:color="auto" w:fill="FFFFFF"/>
        </w:rPr>
        <w:t>Программа </w:t>
      </w:r>
      <w:r w:rsidR="00EA290E" w:rsidRPr="00EA290E">
        <w:rPr>
          <w:rStyle w:val="c3"/>
          <w:rFonts w:ascii="Times New Roman" w:eastAsiaTheme="minorEastAsia" w:hAnsi="Times New Roman"/>
          <w:sz w:val="24"/>
          <w:szCs w:val="24"/>
          <w:shd w:val="clear" w:color="auto" w:fill="FFFFFF"/>
        </w:rPr>
        <w:t>в 11</w:t>
      </w:r>
      <w:r w:rsidR="00B91BB4" w:rsidRPr="00EA290E">
        <w:rPr>
          <w:rStyle w:val="c3"/>
          <w:rFonts w:ascii="Times New Roman" w:eastAsiaTheme="minorEastAsia" w:hAnsi="Times New Roman"/>
          <w:sz w:val="24"/>
          <w:szCs w:val="24"/>
          <w:shd w:val="clear" w:color="auto" w:fill="FFFFFF"/>
        </w:rPr>
        <w:t xml:space="preserve"> классе </w:t>
      </w:r>
      <w:r w:rsidR="00B91BB4" w:rsidRPr="00EA290E">
        <w:rPr>
          <w:rStyle w:val="c6"/>
          <w:rFonts w:ascii="Times New Roman" w:eastAsiaTheme="majorEastAsia" w:hAnsi="Times New Roman"/>
          <w:color w:val="000000"/>
          <w:sz w:val="24"/>
          <w:szCs w:val="24"/>
          <w:shd w:val="clear" w:color="auto" w:fill="FFFFFF"/>
        </w:rPr>
        <w:t>ориентирована на работу с учебником</w:t>
      </w:r>
      <w:r w:rsidR="00EA290E" w:rsidRPr="00EA290E">
        <w:rPr>
          <w:rStyle w:val="c3"/>
          <w:rFonts w:ascii="Times New Roman" w:hAnsi="Times New Roman"/>
          <w:color w:val="000000"/>
          <w:sz w:val="22"/>
          <w:szCs w:val="22"/>
        </w:rPr>
        <w:t xml:space="preserve">  «Литература. 11 класс». Базовый уровень. В 2 частях под редакцией  В.П. </w:t>
      </w:r>
      <w:proofErr w:type="spellStart"/>
      <w:r w:rsidR="00EA290E" w:rsidRPr="00EA290E">
        <w:rPr>
          <w:rStyle w:val="c3"/>
          <w:rFonts w:ascii="Times New Roman" w:hAnsi="Times New Roman"/>
          <w:color w:val="000000"/>
          <w:sz w:val="22"/>
          <w:szCs w:val="22"/>
        </w:rPr>
        <w:t>Журавлёва</w:t>
      </w:r>
      <w:proofErr w:type="gramStart"/>
      <w:r w:rsidR="00EA290E" w:rsidRPr="00EA290E">
        <w:rPr>
          <w:rStyle w:val="c3"/>
          <w:rFonts w:ascii="Times New Roman" w:hAnsi="Times New Roman"/>
          <w:color w:val="000000"/>
          <w:sz w:val="22"/>
          <w:szCs w:val="22"/>
        </w:rPr>
        <w:t>.-</w:t>
      </w:r>
      <w:proofErr w:type="gramEnd"/>
      <w:r w:rsidR="00EA290E" w:rsidRPr="00EA290E">
        <w:rPr>
          <w:rStyle w:val="c3"/>
          <w:rFonts w:ascii="Times New Roman" w:hAnsi="Times New Roman"/>
          <w:color w:val="000000"/>
          <w:sz w:val="22"/>
          <w:szCs w:val="22"/>
        </w:rPr>
        <w:t>М</w:t>
      </w:r>
      <w:proofErr w:type="spellEnd"/>
      <w:r w:rsidR="00EA290E" w:rsidRPr="00EA290E">
        <w:rPr>
          <w:rStyle w:val="c3"/>
          <w:rFonts w:ascii="Times New Roman" w:hAnsi="Times New Roman"/>
          <w:color w:val="000000"/>
          <w:sz w:val="22"/>
          <w:szCs w:val="22"/>
        </w:rPr>
        <w:t>.: Просвещение, 2014</w:t>
      </w:r>
    </w:p>
    <w:p w:rsidR="00EA290E" w:rsidRDefault="00EA290E" w:rsidP="009426DF">
      <w:pPr>
        <w:jc w:val="both"/>
        <w:rPr>
          <w:rFonts w:ascii="Times New Roman" w:hAnsi="Times New Roman"/>
          <w:sz w:val="24"/>
          <w:szCs w:val="24"/>
        </w:rPr>
      </w:pPr>
    </w:p>
    <w:p w:rsidR="009426DF" w:rsidRDefault="009426DF" w:rsidP="009426DF">
      <w:pPr>
        <w:pStyle w:val="c17"/>
        <w:shd w:val="clear" w:color="auto" w:fill="FFFFFF"/>
        <w:spacing w:before="0" w:beforeAutospacing="0" w:after="0" w:afterAutospacing="0"/>
        <w:ind w:firstLine="568"/>
        <w:jc w:val="center"/>
        <w:rPr>
          <w:rStyle w:val="c10"/>
          <w:rFonts w:eastAsiaTheme="majorEastAsia"/>
          <w:b/>
          <w:bCs/>
          <w:color w:val="000000"/>
        </w:rPr>
      </w:pPr>
      <w:r>
        <w:rPr>
          <w:rStyle w:val="c10"/>
          <w:rFonts w:eastAsiaTheme="majorEastAsia"/>
          <w:b/>
          <w:bCs/>
          <w:color w:val="000000"/>
        </w:rPr>
        <w:t>Место предмета в учебном плане</w:t>
      </w:r>
    </w:p>
    <w:p w:rsidR="009426DF" w:rsidRDefault="009426DF" w:rsidP="009426DF">
      <w:pPr>
        <w:pStyle w:val="c17"/>
        <w:shd w:val="clear" w:color="auto" w:fill="FFFFFF"/>
        <w:spacing w:before="0" w:beforeAutospacing="0" w:after="0" w:afterAutospacing="0"/>
        <w:ind w:firstLine="568"/>
        <w:jc w:val="center"/>
        <w:rPr>
          <w:color w:val="000000"/>
        </w:rPr>
      </w:pPr>
    </w:p>
    <w:p w:rsidR="009426DF" w:rsidRPr="00F162F9" w:rsidRDefault="009426DF" w:rsidP="009426DF">
      <w:pPr>
        <w:pStyle w:val="c1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>
        <w:rPr>
          <w:rStyle w:val="c6"/>
          <w:color w:val="000000"/>
        </w:rPr>
        <w:t>На изучение учебного предмета «Литература» в 10</w:t>
      </w:r>
      <w:r w:rsidR="00EA290E">
        <w:rPr>
          <w:rStyle w:val="c6"/>
          <w:color w:val="000000"/>
        </w:rPr>
        <w:t xml:space="preserve"> и 11 классах</w:t>
      </w:r>
      <w:r>
        <w:rPr>
          <w:rStyle w:val="c6"/>
          <w:color w:val="000000"/>
        </w:rPr>
        <w:t xml:space="preserve"> отводится 102 часа в год (из расчета 3 часа в неделю).</w:t>
      </w:r>
    </w:p>
    <w:p w:rsidR="009426DF" w:rsidRDefault="009426DF" w:rsidP="009426DF">
      <w:pPr>
        <w:pStyle w:val="a7"/>
        <w:rPr>
          <w:b/>
        </w:rPr>
      </w:pPr>
    </w:p>
    <w:p w:rsidR="009426DF" w:rsidRPr="002A34D3" w:rsidRDefault="009426DF" w:rsidP="009426DF">
      <w:pPr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Стандарт среднего (полного) общего образования по литературе</w:t>
      </w:r>
    </w:p>
    <w:p w:rsidR="009426DF" w:rsidRPr="002A34D3" w:rsidRDefault="009426DF" w:rsidP="009426DF">
      <w:pPr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Базовый уровень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Изучение литературы на базовом уровне среднего (полного) общего образования направлено на достижение следующих целей: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Интернета.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Изучение литературы в образовательных учреждениях с родным (нерусским) языком обучения реализует общие цели и способствует решению специфических задач: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обогащение духовно-нравственного опыта и расширение эстетического кругозора учащихся при параллельном изучении родной и русской литературы;</w:t>
      </w:r>
    </w:p>
    <w:p w:rsidR="009426DF" w:rsidRPr="000E4FFB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формирование умения соотносить нравственные идеалы произведений русской и родной литературы, выявлять их сходство и национально-обусловленное своеобразие художественных решений;</w:t>
      </w:r>
    </w:p>
    <w:p w:rsidR="009426DF" w:rsidRDefault="009426DF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совершенствование речевой деятельности учащихся на русском языке: умений и навыков, обеспечивающих владение русским литературным языком, его изобразительно-выразительными средствами.</w:t>
      </w:r>
    </w:p>
    <w:p w:rsidR="00B37B99" w:rsidRPr="000E4FFB" w:rsidRDefault="00B37B99" w:rsidP="009426DF">
      <w:pPr>
        <w:rPr>
          <w:rFonts w:ascii="Times New Roman" w:eastAsia="Calibri" w:hAnsi="Times New Roman"/>
          <w:sz w:val="24"/>
          <w:szCs w:val="24"/>
          <w:lang w:eastAsia="en-US"/>
        </w:rPr>
      </w:pPr>
    </w:p>
    <w:p w:rsidR="00B37B99" w:rsidRPr="007654C2" w:rsidRDefault="00B37B99" w:rsidP="00B37B99">
      <w:pPr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                                  </w:t>
      </w:r>
      <w:r w:rsidRPr="000E4FFB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Требования к уровню подготовки выпускников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В результате изучения литературы на базовом уровне ученик должен</w:t>
      </w:r>
    </w:p>
    <w:p w:rsidR="00B37B99" w:rsidRPr="007654C2" w:rsidRDefault="00B37B99" w:rsidP="00B37B99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7654C2">
        <w:rPr>
          <w:rFonts w:ascii="Times New Roman" w:eastAsia="Calibri" w:hAnsi="Times New Roman"/>
          <w:b/>
          <w:sz w:val="24"/>
          <w:szCs w:val="24"/>
          <w:lang w:eastAsia="en-US"/>
        </w:rPr>
        <w:t>знать/понимать: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образную природу словесного искусства;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содержание изученных литературных произведений;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основные факты жизни и творчества писателей-классиков XIX-XX вв.;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основные закономерности историко-литературного процесса и черты литературных направлений;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основные теоретико-литературные понятия;</w:t>
      </w:r>
    </w:p>
    <w:p w:rsidR="00B37B99" w:rsidRPr="007654C2" w:rsidRDefault="00B37B99" w:rsidP="00B37B99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7654C2">
        <w:rPr>
          <w:rFonts w:ascii="Times New Roman" w:eastAsia="Calibri" w:hAnsi="Times New Roman"/>
          <w:b/>
          <w:sz w:val="24"/>
          <w:szCs w:val="24"/>
          <w:lang w:eastAsia="en-US"/>
        </w:rPr>
        <w:t>уметь: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воспроизводить содержание литературного произведения;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"сквозные" темы и ключевые проблемы русской литературы; соотносить произведение с литературным направлением эпохи;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определять род и жанр произведения;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сопоставлять литературные произведения;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выявлять авторскую позицию;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выразительно читать изученные произведения (или их фрагменты), соблюдая нормы литературного произношения;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proofErr w:type="spellStart"/>
      <w:r w:rsidRPr="000E4FFB">
        <w:rPr>
          <w:rFonts w:ascii="Times New Roman" w:eastAsia="Calibri" w:hAnsi="Times New Roman"/>
          <w:sz w:val="24"/>
          <w:szCs w:val="24"/>
          <w:lang w:eastAsia="en-US"/>
        </w:rPr>
        <w:t>аргументированно</w:t>
      </w:r>
      <w:proofErr w:type="spellEnd"/>
      <w:r w:rsidRPr="000E4FFB">
        <w:rPr>
          <w:rFonts w:ascii="Times New Roman" w:eastAsia="Calibri" w:hAnsi="Times New Roman"/>
          <w:sz w:val="24"/>
          <w:szCs w:val="24"/>
          <w:lang w:eastAsia="en-US"/>
        </w:rPr>
        <w:t xml:space="preserve"> формулировать свое отношение к прочитанному произведению;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писать рецензии на прочитанные произведения и сочинения разных жанров на литературные темы.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E4FFB">
        <w:rPr>
          <w:rFonts w:ascii="Times New Roman" w:eastAsia="Calibri" w:hAnsi="Times New Roman"/>
          <w:sz w:val="24"/>
          <w:szCs w:val="24"/>
          <w:lang w:eastAsia="en-US"/>
        </w:rPr>
        <w:t>для</w:t>
      </w:r>
      <w:proofErr w:type="gramEnd"/>
      <w:r w:rsidRPr="000E4FFB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создания связного текста (устного и письменного) на необходимую тему с учетом норм русского литературного языка;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участия в диалоге или дискуссии;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самостоятельного знакомства с явлениями художественной культуры и оценки их эстетической значимости;</w:t>
      </w:r>
    </w:p>
    <w:p w:rsidR="00B37B99" w:rsidRPr="000E4FF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определения своего круга чтения и оценки литературных произведений;</w:t>
      </w:r>
    </w:p>
    <w:p w:rsidR="00B37B99" w:rsidRPr="0047326B" w:rsidRDefault="00B37B99" w:rsidP="00B37B99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E4FFB">
        <w:rPr>
          <w:rFonts w:ascii="Times New Roman" w:eastAsia="Calibri" w:hAnsi="Times New Roman"/>
          <w:sz w:val="24"/>
          <w:szCs w:val="24"/>
          <w:lang w:eastAsia="en-US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B37B99" w:rsidRPr="000E4FFB" w:rsidRDefault="00B37B99" w:rsidP="00B37B99">
      <w:pPr>
        <w:rPr>
          <w:rFonts w:ascii="Times New Roman" w:hAnsi="Times New Roman"/>
          <w:b/>
          <w:i/>
          <w:sz w:val="24"/>
          <w:szCs w:val="24"/>
        </w:rPr>
      </w:pPr>
    </w:p>
    <w:p w:rsidR="00B37B99" w:rsidRPr="008B10AE" w:rsidRDefault="00B37B99" w:rsidP="00B37B99">
      <w:pPr>
        <w:rPr>
          <w:rFonts w:ascii="Times New Roman" w:hAnsi="Times New Roman"/>
          <w:b/>
          <w:i/>
          <w:sz w:val="24"/>
          <w:szCs w:val="24"/>
        </w:rPr>
      </w:pPr>
      <w:r w:rsidRPr="008B10AE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Pr="008B10AE">
        <w:rPr>
          <w:rFonts w:ascii="Times New Roman" w:hAnsi="Times New Roman"/>
          <w:b/>
          <w:i/>
          <w:sz w:val="24"/>
          <w:szCs w:val="24"/>
        </w:rPr>
        <w:t>. Учебно-методическое обеспечение</w:t>
      </w:r>
    </w:p>
    <w:p w:rsidR="00B37B99" w:rsidRDefault="00B37B99" w:rsidP="00B37B99">
      <w:pPr>
        <w:pStyle w:val="c2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2"/>
          <w:szCs w:val="22"/>
        </w:rPr>
        <w:t>- Программы общеобразовательных учреждений. Литература. 5-11 классы (базовый уровень). 10-11 классы (профильный уровень). Под редакцией В.Я. Коровиной. М.: Просвещение-2007</w:t>
      </w:r>
    </w:p>
    <w:p w:rsidR="00B37B99" w:rsidRDefault="00B37B99" w:rsidP="00B37B99">
      <w:pPr>
        <w:pStyle w:val="c11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2"/>
          <w:szCs w:val="22"/>
        </w:rPr>
        <w:t>- Поурочные разработки по русскому языку. 10, 11 классы. Н.В.Егорова и др.- М.: «ВАКО», 2016 год</w:t>
      </w:r>
    </w:p>
    <w:p w:rsidR="00B37B99" w:rsidRDefault="00B37B99" w:rsidP="00B37B99">
      <w:pPr>
        <w:pStyle w:val="c2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2"/>
          <w:szCs w:val="22"/>
        </w:rPr>
        <w:t>- Егорова Н.В. Универсальные поурочные разработки по литературе. 2019</w:t>
      </w:r>
    </w:p>
    <w:p w:rsidR="00B37B99" w:rsidRDefault="00B37B99" w:rsidP="00B37B99">
      <w:pPr>
        <w:pStyle w:val="c6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c3"/>
          <w:color w:val="000000"/>
          <w:sz w:val="22"/>
          <w:szCs w:val="22"/>
        </w:rPr>
        <w:t xml:space="preserve">-  Видеофильмы по произведениям литературы </w:t>
      </w:r>
    </w:p>
    <w:p w:rsidR="00B37B99" w:rsidRDefault="00B37B99" w:rsidP="00751DFC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3"/>
          <w:color w:val="000000"/>
          <w:sz w:val="22"/>
          <w:szCs w:val="22"/>
        </w:rPr>
        <w:t>- </w:t>
      </w:r>
      <w:r>
        <w:rPr>
          <w:rStyle w:val="c1"/>
          <w:i/>
          <w:iCs/>
          <w:color w:val="000000"/>
          <w:sz w:val="22"/>
          <w:szCs w:val="22"/>
        </w:rPr>
        <w:t> </w:t>
      </w:r>
      <w:r w:rsidR="00751DFC">
        <w:t>Интернет-ресурсы</w:t>
      </w:r>
    </w:p>
    <w:p w:rsidR="00B37B99" w:rsidRDefault="00B37B99" w:rsidP="00B37B99">
      <w:pPr>
        <w:pStyle w:val="c11"/>
        <w:shd w:val="clear" w:color="auto" w:fill="FFFFFF"/>
        <w:spacing w:before="0" w:beforeAutospacing="0" w:after="0" w:afterAutospacing="0"/>
        <w:ind w:right="360"/>
        <w:rPr>
          <w:color w:val="000000"/>
          <w:sz w:val="20"/>
          <w:szCs w:val="20"/>
        </w:rPr>
      </w:pPr>
    </w:p>
    <w:p w:rsidR="00B37B99" w:rsidRPr="00B37B99" w:rsidRDefault="00B37B99" w:rsidP="00B37B99">
      <w:pPr>
        <w:rPr>
          <w:rFonts w:ascii="Times New Roman" w:hAnsi="Times New Roman"/>
          <w:b/>
          <w:i/>
          <w:sz w:val="24"/>
          <w:szCs w:val="24"/>
        </w:rPr>
      </w:pPr>
      <w:r w:rsidRPr="00B37B99">
        <w:rPr>
          <w:rFonts w:ascii="Times New Roman" w:hAnsi="Times New Roman"/>
          <w:b/>
          <w:i/>
          <w:sz w:val="24"/>
          <w:szCs w:val="24"/>
          <w:lang w:val="en-US"/>
        </w:rPr>
        <w:lastRenderedPageBreak/>
        <w:t>II</w:t>
      </w:r>
      <w:r w:rsidRPr="00B37B99">
        <w:rPr>
          <w:rFonts w:ascii="Times New Roman" w:hAnsi="Times New Roman"/>
          <w:b/>
          <w:i/>
          <w:sz w:val="24"/>
          <w:szCs w:val="24"/>
        </w:rPr>
        <w:t>. Технические средства обучения</w:t>
      </w:r>
    </w:p>
    <w:p w:rsidR="00B37B99" w:rsidRPr="00B37B99" w:rsidRDefault="00B37B99" w:rsidP="00B37B99">
      <w:pPr>
        <w:pStyle w:val="a8"/>
        <w:numPr>
          <w:ilvl w:val="0"/>
          <w:numId w:val="4"/>
        </w:numPr>
        <w:spacing w:before="0" w:beforeAutospacing="0" w:after="0" w:afterAutospacing="0"/>
        <w:contextualSpacing/>
        <w:rPr>
          <w:rFonts w:ascii="Times New Roman" w:hAnsi="Times New Roman"/>
          <w:b/>
          <w:i/>
          <w:sz w:val="24"/>
          <w:szCs w:val="24"/>
        </w:rPr>
      </w:pPr>
      <w:r w:rsidRPr="00B37B99">
        <w:rPr>
          <w:rFonts w:ascii="Times New Roman" w:hAnsi="Times New Roman"/>
          <w:b/>
          <w:i/>
          <w:sz w:val="24"/>
          <w:szCs w:val="24"/>
        </w:rPr>
        <w:t>Ноутбук</w:t>
      </w:r>
    </w:p>
    <w:p w:rsidR="00B37B99" w:rsidRPr="00B37B99" w:rsidRDefault="00B37B99" w:rsidP="00B37B99">
      <w:pPr>
        <w:pStyle w:val="a8"/>
        <w:numPr>
          <w:ilvl w:val="0"/>
          <w:numId w:val="4"/>
        </w:numPr>
        <w:spacing w:before="0" w:beforeAutospacing="0" w:after="0" w:afterAutospacing="0"/>
        <w:contextualSpacing/>
        <w:rPr>
          <w:rFonts w:ascii="Times New Roman" w:hAnsi="Times New Roman"/>
          <w:b/>
          <w:i/>
          <w:sz w:val="24"/>
          <w:szCs w:val="24"/>
        </w:rPr>
      </w:pPr>
      <w:r w:rsidRPr="00B37B99">
        <w:rPr>
          <w:rFonts w:ascii="Times New Roman" w:hAnsi="Times New Roman"/>
          <w:b/>
          <w:i/>
          <w:sz w:val="24"/>
          <w:szCs w:val="24"/>
        </w:rPr>
        <w:t>Принтер</w:t>
      </w:r>
    </w:p>
    <w:p w:rsidR="00B37B99" w:rsidRPr="00B37B99" w:rsidRDefault="00B37B99" w:rsidP="00B37B99">
      <w:pPr>
        <w:pStyle w:val="a8"/>
        <w:numPr>
          <w:ilvl w:val="0"/>
          <w:numId w:val="4"/>
        </w:numPr>
        <w:spacing w:before="0" w:beforeAutospacing="0" w:after="0" w:afterAutospacing="0"/>
        <w:contextualSpacing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Электронные пособия</w:t>
      </w:r>
      <w:r w:rsidRPr="00B37B99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1364E4" w:rsidRDefault="001364E4"/>
    <w:sectPr w:rsidR="001364E4" w:rsidSect="009426DF">
      <w:pgSz w:w="11906" w:h="16838"/>
      <w:pgMar w:top="794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07510"/>
    <w:multiLevelType w:val="multilevel"/>
    <w:tmpl w:val="75A0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C795E"/>
    <w:multiLevelType w:val="hybridMultilevel"/>
    <w:tmpl w:val="C6AC6D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B3728A4"/>
    <w:multiLevelType w:val="hybridMultilevel"/>
    <w:tmpl w:val="F4A03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4F595C"/>
    <w:multiLevelType w:val="hybridMultilevel"/>
    <w:tmpl w:val="EF14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6DF"/>
    <w:rsid w:val="001364E4"/>
    <w:rsid w:val="006E33BB"/>
    <w:rsid w:val="00751DFC"/>
    <w:rsid w:val="009426DF"/>
    <w:rsid w:val="009A56FB"/>
    <w:rsid w:val="009C52DC"/>
    <w:rsid w:val="00B37B99"/>
    <w:rsid w:val="00B91BB4"/>
    <w:rsid w:val="00BD5780"/>
    <w:rsid w:val="00D66CF4"/>
    <w:rsid w:val="00EA2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DF"/>
    <w:pPr>
      <w:spacing w:after="0" w:line="240" w:lineRule="auto"/>
    </w:pPr>
    <w:rPr>
      <w:rFonts w:ascii="Comic Sans MS" w:eastAsia="Times New Roman" w:hAnsi="Comic Sans MS" w:cs="Times New Roman"/>
      <w:sz w:val="16"/>
      <w:szCs w:val="20"/>
      <w:lang w:eastAsia="ru-RU"/>
    </w:rPr>
  </w:style>
  <w:style w:type="paragraph" w:styleId="1">
    <w:name w:val="heading 1"/>
    <w:basedOn w:val="a"/>
    <w:link w:val="10"/>
    <w:uiPriority w:val="99"/>
    <w:qFormat/>
    <w:rsid w:val="00BD5780"/>
    <w:pPr>
      <w:keepNext/>
      <w:overflowPunct w:val="0"/>
      <w:autoSpaceDE w:val="0"/>
      <w:autoSpaceDN w:val="0"/>
      <w:adjustRightInd w:val="0"/>
      <w:spacing w:before="240" w:after="60" w:line="275" w:lineRule="auto"/>
      <w:outlineLvl w:val="0"/>
    </w:pPr>
    <w:rPr>
      <w:rFonts w:ascii="Cambria" w:eastAsiaTheme="minorEastAsia" w:hAnsi="Cambria" w:cs="Cambria"/>
      <w:b/>
      <w:bCs/>
      <w:color w:val="000000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D57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D578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780"/>
    <w:rPr>
      <w:rFonts w:ascii="Cambria" w:eastAsiaTheme="minorEastAsia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D578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Subtitle"/>
    <w:basedOn w:val="a"/>
    <w:next w:val="a"/>
    <w:link w:val="a4"/>
    <w:uiPriority w:val="11"/>
    <w:qFormat/>
    <w:rsid w:val="00BD57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uiPriority w:val="11"/>
    <w:rsid w:val="00BD57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5">
    <w:name w:val="Strong"/>
    <w:uiPriority w:val="22"/>
    <w:qFormat/>
    <w:rsid w:val="00BD5780"/>
    <w:rPr>
      <w:b/>
      <w:bCs/>
    </w:rPr>
  </w:style>
  <w:style w:type="character" w:styleId="a6">
    <w:name w:val="Emphasis"/>
    <w:basedOn w:val="a0"/>
    <w:uiPriority w:val="20"/>
    <w:qFormat/>
    <w:rsid w:val="00BD5780"/>
    <w:rPr>
      <w:i/>
      <w:iCs/>
    </w:rPr>
  </w:style>
  <w:style w:type="paragraph" w:styleId="a7">
    <w:name w:val="No Spacing"/>
    <w:uiPriority w:val="1"/>
    <w:qFormat/>
    <w:rsid w:val="00BD5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uiPriority w:val="99"/>
    <w:qFormat/>
    <w:rsid w:val="00BD5780"/>
    <w:pPr>
      <w:spacing w:before="100" w:beforeAutospacing="1" w:after="100" w:afterAutospacing="1"/>
    </w:pPr>
  </w:style>
  <w:style w:type="character" w:styleId="aa">
    <w:name w:val="Intense Reference"/>
    <w:basedOn w:val="a0"/>
    <w:uiPriority w:val="32"/>
    <w:qFormat/>
    <w:rsid w:val="00BD5780"/>
    <w:rPr>
      <w:b/>
      <w:bCs/>
      <w:smallCaps/>
      <w:color w:val="C0504D" w:themeColor="accent2"/>
      <w:spacing w:val="5"/>
      <w:u w:val="single"/>
    </w:rPr>
  </w:style>
  <w:style w:type="character" w:customStyle="1" w:styleId="c10">
    <w:name w:val="c10"/>
    <w:basedOn w:val="a0"/>
    <w:rsid w:val="009426DF"/>
  </w:style>
  <w:style w:type="paragraph" w:customStyle="1" w:styleId="western">
    <w:name w:val="western"/>
    <w:basedOn w:val="a"/>
    <w:rsid w:val="009426D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9426DF"/>
    <w:rPr>
      <w:rFonts w:ascii="Times New Roman" w:hAnsi="Times New Roman"/>
      <w:b/>
      <w:i/>
      <w:sz w:val="20"/>
    </w:rPr>
  </w:style>
  <w:style w:type="character" w:customStyle="1" w:styleId="c3">
    <w:name w:val="c3"/>
    <w:basedOn w:val="a0"/>
    <w:rsid w:val="009426DF"/>
  </w:style>
  <w:style w:type="character" w:customStyle="1" w:styleId="c6">
    <w:name w:val="c6"/>
    <w:basedOn w:val="a0"/>
    <w:rsid w:val="009426DF"/>
  </w:style>
  <w:style w:type="paragraph" w:customStyle="1" w:styleId="c17">
    <w:name w:val="c17"/>
    <w:basedOn w:val="a"/>
    <w:rsid w:val="009426D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11">
    <w:name w:val="c11"/>
    <w:basedOn w:val="a"/>
    <w:rsid w:val="009426D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43">
    <w:name w:val="Font Style43"/>
    <w:uiPriority w:val="99"/>
    <w:rsid w:val="00EA290E"/>
    <w:rPr>
      <w:rFonts w:ascii="Times New Roman" w:hAnsi="Times New Roman"/>
      <w:sz w:val="18"/>
    </w:rPr>
  </w:style>
  <w:style w:type="paragraph" w:styleId="ab">
    <w:name w:val="Normal (Web)"/>
    <w:basedOn w:val="a"/>
    <w:uiPriority w:val="99"/>
    <w:rsid w:val="00EA290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rsid w:val="00B37B99"/>
    <w:rPr>
      <w:rFonts w:ascii="Times New Roman" w:hAnsi="Times New Roman" w:cs="Times New Roman"/>
      <w:color w:val="0000FF"/>
      <w:u w:val="single"/>
    </w:rPr>
  </w:style>
  <w:style w:type="character" w:customStyle="1" w:styleId="a9">
    <w:name w:val="Абзац списка Знак"/>
    <w:link w:val="a8"/>
    <w:uiPriority w:val="99"/>
    <w:locked/>
    <w:rsid w:val="00B37B99"/>
    <w:rPr>
      <w:rFonts w:ascii="Comic Sans MS" w:eastAsia="Times New Roman" w:hAnsi="Comic Sans MS" w:cs="Times New Roman"/>
      <w:sz w:val="16"/>
      <w:szCs w:val="20"/>
      <w:lang w:eastAsia="ru-RU"/>
    </w:rPr>
  </w:style>
  <w:style w:type="paragraph" w:customStyle="1" w:styleId="c22">
    <w:name w:val="c22"/>
    <w:basedOn w:val="a"/>
    <w:rsid w:val="00B37B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64">
    <w:name w:val="c64"/>
    <w:basedOn w:val="a"/>
    <w:rsid w:val="00B37B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70">
    <w:name w:val="c70"/>
    <w:basedOn w:val="a"/>
    <w:rsid w:val="00B37B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B37B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Вера</cp:lastModifiedBy>
  <cp:revision>6</cp:revision>
  <dcterms:created xsi:type="dcterms:W3CDTF">2019-10-01T15:43:00Z</dcterms:created>
  <dcterms:modified xsi:type="dcterms:W3CDTF">2019-10-01T16:42:00Z</dcterms:modified>
</cp:coreProperties>
</file>