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B4D" w:rsidRDefault="00E21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21B4D">
        <w:rPr>
          <w:rFonts w:ascii="Times New Roman" w:hAnsi="Times New Roman" w:cs="Times New Roman"/>
          <w:sz w:val="24"/>
          <w:szCs w:val="24"/>
        </w:rPr>
        <w:t xml:space="preserve">Аннотация к рабочей программе по математике </w:t>
      </w:r>
      <w:r w:rsidR="006F6CB3">
        <w:rPr>
          <w:rFonts w:ascii="Times New Roman" w:hAnsi="Times New Roman" w:cs="Times New Roman"/>
          <w:sz w:val="24"/>
          <w:szCs w:val="24"/>
        </w:rPr>
        <w:t>5 класса</w:t>
      </w:r>
    </w:p>
    <w:p w:rsidR="00E21B4D" w:rsidRDefault="00E21B4D">
      <w:pPr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Рабочая программа учебного предмета «Математика» составлена на основе ФГОС ООО, утвержденного приказом Минобрнауки России от</w:t>
      </w:r>
      <w:r w:rsidR="006F6CB3">
        <w:rPr>
          <w:rFonts w:ascii="Times New Roman" w:hAnsi="Times New Roman" w:cs="Times New Roman"/>
          <w:sz w:val="24"/>
          <w:szCs w:val="24"/>
        </w:rPr>
        <w:t xml:space="preserve"> 17.12.2010 г. №1897 (с измене</w:t>
      </w:r>
      <w:r w:rsidRPr="00E21B4D">
        <w:rPr>
          <w:rFonts w:ascii="Times New Roman" w:hAnsi="Times New Roman" w:cs="Times New Roman"/>
          <w:sz w:val="24"/>
          <w:szCs w:val="24"/>
        </w:rPr>
        <w:t>ниями от 31.12.2015 г.)</w:t>
      </w:r>
    </w:p>
    <w:p w:rsidR="00E21B4D" w:rsidRDefault="00E21B4D">
      <w:pPr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Программа разработана с учетом актуальных задач воспитания, обучения и развития, обучающихся и условий, необходимых для развития их личностных познавательных качеств, психологическими, возрастными и другими особенностями обучающихся. Рабочая программа составлена на основе:</w:t>
      </w:r>
      <w:bookmarkStart w:id="0" w:name="_GoBack"/>
      <w:bookmarkEnd w:id="0"/>
    </w:p>
    <w:p w:rsidR="006F6CB3" w:rsidRDefault="00E21B4D">
      <w:pPr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Примерные программы по учебным предметам. Математика. 5-9 классы: проект.- 3-е изд. – М.: Просвещение, 2013. – 67с. – (Стандарты второго поколения)</w:t>
      </w:r>
    </w:p>
    <w:p w:rsidR="00E21B4D" w:rsidRDefault="00E21B4D">
      <w:pPr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Рабочая программа по математике к учебнику А.Г.Мерзляк, В.Б.Полонский, М.С.Якир составлена на основе авторской программы под редакцией Мерзляк А.Г., Издательский центр ВЕНТАНА-ГРАФ </w:t>
      </w:r>
    </w:p>
    <w:p w:rsidR="00E21B4D" w:rsidRDefault="00E21B4D">
      <w:pPr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Основная образовательная программа основного общего образования МАОУ</w:t>
      </w:r>
      <w:r w:rsidR="006F6CB3">
        <w:rPr>
          <w:rFonts w:ascii="Times New Roman" w:hAnsi="Times New Roman" w:cs="Times New Roman"/>
          <w:sz w:val="24"/>
          <w:szCs w:val="24"/>
        </w:rPr>
        <w:t xml:space="preserve"> Вагайская</w:t>
      </w:r>
      <w:r>
        <w:rPr>
          <w:rFonts w:ascii="Times New Roman" w:hAnsi="Times New Roman" w:cs="Times New Roman"/>
          <w:sz w:val="24"/>
          <w:szCs w:val="24"/>
        </w:rPr>
        <w:t xml:space="preserve">  СОШ </w:t>
      </w:r>
      <w:r w:rsidRPr="00E21B4D">
        <w:rPr>
          <w:rFonts w:ascii="Times New Roman" w:hAnsi="Times New Roman" w:cs="Times New Roman"/>
          <w:sz w:val="24"/>
          <w:szCs w:val="24"/>
        </w:rPr>
        <w:t>и ориентирована на работу по учебно-методическому комплекту предметной линии учебников А.Г. Мерзл</w:t>
      </w:r>
      <w:r w:rsidR="006F6CB3">
        <w:rPr>
          <w:rFonts w:ascii="Times New Roman" w:hAnsi="Times New Roman" w:cs="Times New Roman"/>
          <w:sz w:val="24"/>
          <w:szCs w:val="24"/>
        </w:rPr>
        <w:t>як, В.Б. Полонский, М.С. Якир. 5</w:t>
      </w:r>
      <w:r w:rsidRPr="00E21B4D">
        <w:rPr>
          <w:rFonts w:ascii="Times New Roman" w:hAnsi="Times New Roman" w:cs="Times New Roman"/>
          <w:sz w:val="24"/>
          <w:szCs w:val="24"/>
        </w:rPr>
        <w:t xml:space="preserve"> класс: </w:t>
      </w:r>
    </w:p>
    <w:p w:rsidR="00E21B4D" w:rsidRDefault="00E21B4D">
      <w:pPr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Примерные программы по учебным предметам. Математика. 5-9 классы: проект.- 3-е изд. – М.: Просвещение, 2013. – 67с. – (Стандарты второго поколения) </w:t>
      </w:r>
    </w:p>
    <w:p w:rsidR="00E21B4D" w:rsidRDefault="006F6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математики в 5 классе</w:t>
      </w:r>
      <w:r w:rsidR="00E21B4D" w:rsidRPr="00E21B4D">
        <w:rPr>
          <w:rFonts w:ascii="Times New Roman" w:hAnsi="Times New Roman" w:cs="Times New Roman"/>
          <w:sz w:val="24"/>
          <w:szCs w:val="24"/>
        </w:rPr>
        <w:t xml:space="preserve"> направлено на достижение следующих целей: </w:t>
      </w:r>
    </w:p>
    <w:p w:rsidR="00E21B4D" w:rsidRPr="00E21B4D" w:rsidRDefault="00E21B4D" w:rsidP="00E21B4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в направлении личностного развития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ответственное отношение к учебным поручениям и учебной работе, а также уважительное отношение к знаниям и людям, добывающим новые знания;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готовность учиться самостоятельно;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позитивная и адекватная самооценка, а также осознание себя как успешного ученика по отношению к изучению математики;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доброжелательное и уважительное отношение к другому человеку, умение работать в режиме диалога, адекватно воспринимать другое мнение.</w:t>
      </w:r>
    </w:p>
    <w:p w:rsidR="00E21B4D" w:rsidRPr="00E21B4D" w:rsidRDefault="00E21B4D" w:rsidP="00E21B4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в метапредметном направлении</w:t>
      </w:r>
    </w:p>
    <w:p w:rsidR="00E21B4D" w:rsidRP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принимать учебную проблемную ситуацию и рассматривать ее как начальный этап для последующего обсуждения и разрешения;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планировать и корректировать собственные учебные действия;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находить и исправлять ошибки, объяснять причины ошибок (своих собственных и допущенных другими);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освоить навыки самоконтроля;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осознать, что задача может иметь несколько способов решения и что к правильному результату можно прийти разными путями (готовность к вариативной мыслительной деятельности);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сравнивать разные способы вычислений и разные способы решения задачи, выбирать рациональный (удобный) способ вычисления и поиска решения;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lastRenderedPageBreak/>
        <w:t xml:space="preserve">• использовать проблемно-практический, образный и знаково-словесный способы кодирования информации;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получать следствия из известных или ранее полученных утверждений, оценивать логическую правильность рассуждений, использовать примеры для иллюстрации и контрпримеры для опровержения утверждений;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выстраивать аргументацию при доказательстве и в диалоге;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распознать логически некорректные рассуждения;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прогнозировать результат вычисления, планировать свою деятельность при решении задач;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работать с текстом (выделять главные идею текста, составлять конспекты, искать в тексте нужную информацию, самостоятельно порождать тексты, работать с разными типами текстов – сюжетными, справочными, объяснительными, гипертекстами и др.); • освоить грамотную математическую речь, в том числе для целей коммуникации; </w:t>
      </w:r>
    </w:p>
    <w:p w:rsid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использовать электронные ресурсы с учетом индивидуальных образовательных потребностей (формирование элементов ИКТ-компетенции). </w:t>
      </w:r>
    </w:p>
    <w:p w:rsidR="00E21B4D" w:rsidRPr="00E21B4D" w:rsidRDefault="00E21B4D" w:rsidP="00E21B4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в предметном направлении </w:t>
      </w:r>
    </w:p>
    <w:p w:rsidR="00E21B4D" w:rsidRPr="00E21B4D" w:rsidRDefault="00E21B4D" w:rsidP="00E21B4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выполнять устно арифметические действия: сложение и вычитание двухзначных чисел и десятичных дробей с двумя знаками, умножение однозначных чисел;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21B4D">
        <w:rPr>
          <w:rFonts w:ascii="Times New Roman" w:hAnsi="Times New Roman" w:cs="Times New Roman"/>
          <w:sz w:val="24"/>
          <w:szCs w:val="24"/>
        </w:rPr>
        <w:t>• переходить от одной формы записи чисел к другой, представлять десятичную дробь в виде обыкновенной и в простейших случаях обыкновенную в виде десятичной, проценты – в виде дроби и дробь – в виде процентов;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выполнять арифметические действия с рациональными числами, сравнивать рациональные числа; находить значения числовых выражений;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округлять целые числа и десятичные дроби, находить приближения чисел с недостатком и с избытком, выполнять оценку числовых выражений;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пользоваться основными единицами длины, массы, времени, скорости, площади, объема; выражать более крупные единицы через более мелкие и наоборот;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решать линейные уравнения с одной неизвестной;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решать текстовые задачи алгебраическим методом;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изображать точки с заданными координатами на координатной прямой;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пользоваться геометрическим языком для описания предметов окружающего мира; </w:t>
      </w:r>
    </w:p>
    <w:p w:rsidR="006F6CB3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распознать некоторые геометрические фигуры;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изображать некоторые геометрические фигуры;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вычислять значения геометрических величин (длины отрезка, градусной меры угла, площади прямоугольника,);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• находить стороны и углы треугольников, длины ломаных; </w:t>
      </w:r>
    </w:p>
    <w:p w:rsidR="006F6CB3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извлекать информацию, представленную в таблицах и на диаграммах;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решать несложные практические расчетные задачи;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• выполнять расчеты по формулам; </w:t>
      </w:r>
    </w:p>
    <w:p w:rsid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• выполнять простейшие построения с помощью инструментов (линейка, угольник, циркуль, транспортир</w:t>
      </w:r>
    </w:p>
    <w:p w:rsidR="006F6CB3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 В данной рабочей программе курс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1B4D">
        <w:rPr>
          <w:rFonts w:ascii="Times New Roman" w:hAnsi="Times New Roman" w:cs="Times New Roman"/>
          <w:sz w:val="24"/>
          <w:szCs w:val="24"/>
        </w:rPr>
        <w:t xml:space="preserve"> класса представлен как арифметик</w:t>
      </w:r>
      <w:r>
        <w:rPr>
          <w:rFonts w:ascii="Times New Roman" w:hAnsi="Times New Roman" w:cs="Times New Roman"/>
          <w:sz w:val="24"/>
          <w:szCs w:val="24"/>
        </w:rPr>
        <w:t xml:space="preserve">о  </w:t>
      </w:r>
      <w:r w:rsidRPr="00E21B4D">
        <w:rPr>
          <w:rFonts w:ascii="Times New Roman" w:hAnsi="Times New Roman" w:cs="Times New Roman"/>
          <w:sz w:val="24"/>
          <w:szCs w:val="24"/>
        </w:rPr>
        <w:t xml:space="preserve">геометрический с включением элементов алгебры. Кроме того, к нему отнесено начало изучения </w:t>
      </w:r>
      <w:r w:rsidRPr="00E21B4D">
        <w:rPr>
          <w:rFonts w:ascii="Times New Roman" w:hAnsi="Times New Roman" w:cs="Times New Roman"/>
          <w:sz w:val="24"/>
          <w:szCs w:val="24"/>
        </w:rPr>
        <w:lastRenderedPageBreak/>
        <w:t>вероятностно-статистической линии. Содержание раздела «Арифметика» служит базой для дальнейшего изучения математики и смежных предметов, способствует развитию логического мышления учащихся, формированию умения пользоваться алгоритмами, а также приобретению практических навыков, необходимых в повседневной жизни. При изучении арифметики формирование теоретических знаний сочетается с развитием вычислительной культуры, которая актуальна и при наличии вычислительной техники, в частности, с обучением простейшим приемам прикидки и оценки результатов вычислений. В задачи изучения раздела «Геометрия» входит развитие геометрических представлений учащихся, образного мышления, пространственного воображения, изобразительных умений. Этот этап изучения геометрии осуществляется в 5 классе на наглядно-практическом уровне, при этом большая роль отводится опыту, эксперименту. Учащиеся знакомятся с геометрическими фигурами и базовыми конфигурациям овладевают некоторыми приемами построения, открывают их свойства, применяют эти свойства при решении задач конструктивного и вычислительного характера. Изучение раздела «Алгебра» в основной школе предполагает, прежде всего, овладение формальным аппаратом буквенного исчисления. Это материал более высокого, нежели арифметика, уровня абстракции и требует определенного уровня интеллектуального развития. Поэтому в курсе 5 класса представлены только начальные, базовые алгебраические понятия, и он играет роль своего рода мостика между арифметикой и алгеброй, назначение которого можно образно</w:t>
      </w:r>
      <w:r w:rsidR="006F6CB3">
        <w:rPr>
          <w:rFonts w:ascii="Times New Roman" w:hAnsi="Times New Roman" w:cs="Times New Roman"/>
          <w:sz w:val="24"/>
          <w:szCs w:val="24"/>
        </w:rPr>
        <w:t xml:space="preserve"> описать так: от чисел к буквам</w:t>
      </w:r>
    </w:p>
    <w:p w:rsidR="006F6CB3" w:rsidRDefault="006F6CB3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21B4D" w:rsidRPr="00E21B4D">
        <w:rPr>
          <w:rFonts w:ascii="Times New Roman" w:hAnsi="Times New Roman" w:cs="Times New Roman"/>
          <w:sz w:val="24"/>
          <w:szCs w:val="24"/>
        </w:rPr>
        <w:t xml:space="preserve"> Основное содержание этого раздела отнесено к 7-9 классам. Для курса 5 класса выделены следующие вопросы: формирование умений работать с информацией, представленной в форме таблиц и диаграмм, первоначальных знаний о приемах сбора и представления информации, первое знакомство с комбинаторикой, решение комбинаторных задач. Авторское содержание рабочей программа представлено без изменения. </w:t>
      </w:r>
    </w:p>
    <w:p w:rsidR="006F6CB3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>В соответствии с учебным планом МАОУ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6CB3">
        <w:rPr>
          <w:rFonts w:ascii="Times New Roman" w:hAnsi="Times New Roman" w:cs="Times New Roman"/>
          <w:sz w:val="24"/>
          <w:szCs w:val="24"/>
        </w:rPr>
        <w:t xml:space="preserve">Вагайская  </w:t>
      </w:r>
      <w:r w:rsidRPr="00E21B4D">
        <w:rPr>
          <w:rFonts w:ascii="Times New Roman" w:hAnsi="Times New Roman" w:cs="Times New Roman"/>
          <w:sz w:val="24"/>
          <w:szCs w:val="24"/>
        </w:rPr>
        <w:t>СОШ на изучение математики в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1B4D">
        <w:rPr>
          <w:rFonts w:ascii="Times New Roman" w:hAnsi="Times New Roman" w:cs="Times New Roman"/>
          <w:sz w:val="24"/>
          <w:szCs w:val="24"/>
        </w:rPr>
        <w:t xml:space="preserve"> классе отводится </w:t>
      </w:r>
      <w:r w:rsidR="00A812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1B4D">
        <w:rPr>
          <w:rFonts w:ascii="Times New Roman" w:hAnsi="Times New Roman" w:cs="Times New Roman"/>
          <w:sz w:val="24"/>
          <w:szCs w:val="24"/>
        </w:rPr>
        <w:t>170 часов в год из расчета 5 ч. в неделю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6CB3" w:rsidRDefault="006F6CB3" w:rsidP="00E21B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3B7F" w:rsidRPr="00E21B4D" w:rsidRDefault="00E21B4D" w:rsidP="00E21B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B4D">
        <w:rPr>
          <w:rFonts w:ascii="Times New Roman" w:hAnsi="Times New Roman" w:cs="Times New Roman"/>
          <w:sz w:val="24"/>
          <w:szCs w:val="24"/>
        </w:rPr>
        <w:t xml:space="preserve">Срок реализации </w:t>
      </w:r>
      <w:r>
        <w:rPr>
          <w:rFonts w:ascii="Times New Roman" w:hAnsi="Times New Roman" w:cs="Times New Roman"/>
          <w:sz w:val="24"/>
          <w:szCs w:val="24"/>
        </w:rPr>
        <w:t xml:space="preserve">рабочей учебной программы – 2019-2020 </w:t>
      </w:r>
      <w:r w:rsidRPr="00E21B4D">
        <w:rPr>
          <w:rFonts w:ascii="Times New Roman" w:hAnsi="Times New Roman" w:cs="Times New Roman"/>
          <w:sz w:val="24"/>
          <w:szCs w:val="24"/>
        </w:rPr>
        <w:t>учебный год.</w:t>
      </w:r>
    </w:p>
    <w:sectPr w:rsidR="001A3B7F" w:rsidRPr="00E21B4D" w:rsidSect="001A3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B452A"/>
    <w:multiLevelType w:val="hybridMultilevel"/>
    <w:tmpl w:val="AFFE1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21B4D"/>
    <w:rsid w:val="001A3B7F"/>
    <w:rsid w:val="006F6CB3"/>
    <w:rsid w:val="00807D89"/>
    <w:rsid w:val="00A81237"/>
    <w:rsid w:val="00E2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D9D0"/>
  <w15:docId w15:val="{7A683F36-68C8-46DD-901C-EF1BBD69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1113</Words>
  <Characters>6345</Characters>
  <Application>Microsoft Office Word</Application>
  <DocSecurity>0</DocSecurity>
  <Lines>52</Lines>
  <Paragraphs>14</Paragraphs>
  <ScaleCrop>false</ScaleCrop>
  <Company>Microsoft</Company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Библиотека</cp:lastModifiedBy>
  <cp:revision>3</cp:revision>
  <dcterms:created xsi:type="dcterms:W3CDTF">2019-09-04T17:34:00Z</dcterms:created>
  <dcterms:modified xsi:type="dcterms:W3CDTF">2019-10-07T09:16:00Z</dcterms:modified>
</cp:coreProperties>
</file>