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8C" w:rsidRPr="002F068C" w:rsidRDefault="002F068C" w:rsidP="002F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F068C">
        <w:rPr>
          <w:rFonts w:ascii="Times New Roman" w:hAnsi="Times New Roman" w:cs="Times New Roman"/>
          <w:sz w:val="28"/>
          <w:szCs w:val="24"/>
        </w:rPr>
        <w:t xml:space="preserve">Описание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 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68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2F068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spellStart"/>
      <w:r w:rsidR="00CB1C14">
        <w:rPr>
          <w:rFonts w:ascii="Times New Roman" w:hAnsi="Times New Roman" w:cs="Times New Roman"/>
          <w:sz w:val="24"/>
          <w:szCs w:val="24"/>
        </w:rPr>
        <w:t>Вагайс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>, разрабо</w:t>
      </w:r>
      <w:r>
        <w:rPr>
          <w:rFonts w:ascii="Times New Roman" w:hAnsi="Times New Roman" w:cs="Times New Roman"/>
          <w:sz w:val="24"/>
          <w:szCs w:val="24"/>
        </w:rPr>
        <w:t>тана педагогическим коллективом</w:t>
      </w:r>
      <w:r w:rsidRPr="002F068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с учетом Примерной основной образовательной программы начального общего образования, особенностей образовательного учреждения, а также образовательных потребностей и запросов участников образовательного процесса; определяет содержание, условия, результаты образовательного процесса в 1-4 классах.</w:t>
      </w:r>
      <w:proofErr w:type="gramEnd"/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адресована участникам образовательных отношений </w:t>
      </w:r>
      <w:r w:rsidR="00CB1C1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CB1C1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>, к числу которых относятся: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- педагоги, работающие при получении </w:t>
      </w:r>
      <w:proofErr w:type="gramStart"/>
      <w:r w:rsidRPr="002F0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068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- родители (законные представители) обучающихся 1-4 классов;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>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Для реализации ООП НОО определяется нормативный срок 4 года (детей в возрасте от 6,5 до 10,5 (11) лет), который полностью соответствует младшему школьному возрасту.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68C">
        <w:rPr>
          <w:rFonts w:ascii="Times New Roman" w:hAnsi="Times New Roman" w:cs="Times New Roman"/>
          <w:sz w:val="24"/>
          <w:szCs w:val="24"/>
        </w:rPr>
        <w:t xml:space="preserve">При разработке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 xml:space="preserve"> учитывались культурные, национальные, территориальные и социальные особенности; существующий разброс в темпах и направлениях развития учащихся, индивидуальные различия в их познавательной деятельности, восприятии, внимании, памяти, мышлении, речи и т.д., связанные с возрастными, психологическими и физиологическими особенностями детей младшего школьного возраста.</w:t>
      </w:r>
      <w:proofErr w:type="gramEnd"/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выполнения требований ФГОС НОО.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Задачи реализации основной образовательной программы начального общего образования: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формировать общую культуру,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обеспечить достижение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здоровья, в том числе детьми с ограниченными возможностями здоровья (далее – дети с ОВЗ);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обеспечить преемственность начального общего и основного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обеспечить доступность получения качественного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развивать способности обучающихся, в том числе лиц, проявивших выдающиеся способности, через систему научно-технического творчества и проектно-исследовательской деятельности, секций, студий и кружков, организацию общественно полезной деятельности.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68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CB1C1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CB1C14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CB1C14"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  <w:r w:rsidRPr="002F068C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содержит </w:t>
      </w:r>
      <w:r w:rsidRPr="002F068C">
        <w:rPr>
          <w:rFonts w:ascii="Times New Roman" w:hAnsi="Times New Roman" w:cs="Times New Roman"/>
          <w:sz w:val="24"/>
          <w:szCs w:val="24"/>
        </w:rPr>
        <w:lastRenderedPageBreak/>
        <w:t>обязательную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80 %, а часть, формируемая участниками образовательного процесса – 20 % от общего объема основной образовательной программы начального общего образования. Основная образовательная программа начального общего образования содержит три раздела: целевой, содержательный и организационный.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достижения этих целей и результатов. Целевой раздел включает: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-        пояснительную записку;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-        планируемые результаты освоения </w:t>
      </w:r>
      <w:proofErr w:type="gramStart"/>
      <w:r w:rsidRPr="002F06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68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-        систему </w:t>
      </w:r>
      <w:proofErr w:type="gramStart"/>
      <w:r w:rsidRPr="002F068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F068C">
        <w:rPr>
          <w:rFonts w:ascii="Times New Roman" w:hAnsi="Times New Roman" w:cs="Times New Roman"/>
          <w:sz w:val="24"/>
          <w:szCs w:val="24"/>
        </w:rPr>
        <w:t>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программу формирования универсальных учебных действий у учащихся при получении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программы отдельных учебных предметов, курсов;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программу духовно-нравственного развития, воспитания</w:t>
      </w:r>
      <w:r w:rsidR="00CB1C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B1C1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CB1C14">
        <w:rPr>
          <w:rFonts w:ascii="Times New Roman" w:hAnsi="Times New Roman" w:cs="Times New Roman"/>
          <w:sz w:val="24"/>
          <w:szCs w:val="24"/>
        </w:rPr>
        <w:t xml:space="preserve"> </w:t>
      </w:r>
      <w:r w:rsidRPr="002F068C">
        <w:rPr>
          <w:rFonts w:ascii="Times New Roman" w:hAnsi="Times New Roman" w:cs="Times New Roman"/>
          <w:sz w:val="24"/>
          <w:szCs w:val="24"/>
        </w:rPr>
        <w:t>обучающихся при получении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–        программу формирования экологической культуры, здорового </w:t>
      </w:r>
      <w:r w:rsidR="00CB1C14">
        <w:rPr>
          <w:rFonts w:ascii="Times New Roman" w:hAnsi="Times New Roman" w:cs="Times New Roman"/>
          <w:sz w:val="24"/>
          <w:szCs w:val="24"/>
        </w:rPr>
        <w:t xml:space="preserve">и безопасного </w:t>
      </w:r>
      <w:r w:rsidRPr="002F068C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программу коррекционной работы.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Организационный раздел включает: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учебный план начального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календарный учебный график;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план внеурочной деятельности;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систему условий реализации основной образовательной программы в соответствии с требованиями Стандарта.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CB1C1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CB1C14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CB1C14">
        <w:rPr>
          <w:rFonts w:ascii="Times New Roman" w:hAnsi="Times New Roman" w:cs="Times New Roman"/>
          <w:sz w:val="24"/>
          <w:szCs w:val="24"/>
        </w:rPr>
        <w:t xml:space="preserve"> СОШ</w:t>
      </w:r>
      <w:r w:rsidR="00CB1C14" w:rsidRPr="002F068C">
        <w:rPr>
          <w:rFonts w:ascii="Times New Roman" w:hAnsi="Times New Roman" w:cs="Times New Roman"/>
          <w:sz w:val="24"/>
          <w:szCs w:val="24"/>
        </w:rPr>
        <w:t xml:space="preserve"> </w:t>
      </w:r>
      <w:r w:rsidRPr="002F068C">
        <w:rPr>
          <w:rFonts w:ascii="Times New Roman" w:hAnsi="Times New Roman" w:cs="Times New Roman"/>
          <w:sz w:val="24"/>
          <w:szCs w:val="24"/>
        </w:rPr>
        <w:t xml:space="preserve">реализуется через организацию урочной деятельности с использованием </w:t>
      </w:r>
      <w:r w:rsidR="00CB1C14">
        <w:rPr>
          <w:rFonts w:ascii="Times New Roman" w:hAnsi="Times New Roman" w:cs="Times New Roman"/>
          <w:sz w:val="24"/>
          <w:szCs w:val="24"/>
        </w:rPr>
        <w:t>«Перспективная начальная школа», «Ш</w:t>
      </w:r>
      <w:r w:rsidRPr="002F068C">
        <w:rPr>
          <w:rFonts w:ascii="Times New Roman" w:hAnsi="Times New Roman" w:cs="Times New Roman"/>
          <w:sz w:val="24"/>
          <w:szCs w:val="24"/>
        </w:rPr>
        <w:t xml:space="preserve">кола России», которые включают в себя завершенные предметные линии учебников. Организация внеурочной деятельности является обязательной для </w:t>
      </w:r>
      <w:r w:rsidR="00CB1C1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CB1C14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CB1C14">
        <w:rPr>
          <w:rFonts w:ascii="Times New Roman" w:hAnsi="Times New Roman" w:cs="Times New Roman"/>
          <w:sz w:val="24"/>
          <w:szCs w:val="24"/>
        </w:rPr>
        <w:t xml:space="preserve"> СОШ</w:t>
      </w:r>
      <w:r w:rsidRPr="002F068C">
        <w:rPr>
          <w:rFonts w:ascii="Times New Roman" w:hAnsi="Times New Roman" w:cs="Times New Roman"/>
          <w:sz w:val="24"/>
          <w:szCs w:val="24"/>
        </w:rPr>
        <w:t xml:space="preserve">, включатся в план внеурочной деятельности, который обеспечивает учет индивидуальных особенностей и потребностей учащихся.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>, общекультурное), выбрана оптимизационная модель (на основе оптимизации внутренних ресурсов образовательного учреждения) организации внеурочной деятельности, в ее реализации принимают участие учителя начальных классов, учителя-предметники.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начального программы начального общего образования рассч</w:t>
      </w:r>
      <w:r w:rsidR="00CB1C14">
        <w:rPr>
          <w:rFonts w:ascii="Times New Roman" w:hAnsi="Times New Roman" w:cs="Times New Roman"/>
          <w:sz w:val="24"/>
          <w:szCs w:val="24"/>
        </w:rPr>
        <w:t>итана в режиме 5-дневной недели. Занятия проводятся в 1</w:t>
      </w:r>
      <w:r w:rsidRPr="002F068C">
        <w:rPr>
          <w:rFonts w:ascii="Times New Roman" w:hAnsi="Times New Roman" w:cs="Times New Roman"/>
          <w:sz w:val="24"/>
          <w:szCs w:val="24"/>
        </w:rPr>
        <w:t xml:space="preserve"> сме</w:t>
      </w:r>
      <w:r w:rsidR="00CB1C14">
        <w:rPr>
          <w:rFonts w:ascii="Times New Roman" w:hAnsi="Times New Roman" w:cs="Times New Roman"/>
          <w:sz w:val="24"/>
          <w:szCs w:val="24"/>
        </w:rPr>
        <w:t>ну</w:t>
      </w:r>
      <w:r w:rsidRPr="002F068C">
        <w:rPr>
          <w:rFonts w:ascii="Times New Roman" w:hAnsi="Times New Roman" w:cs="Times New Roman"/>
          <w:sz w:val="24"/>
          <w:szCs w:val="24"/>
        </w:rPr>
        <w:t>. Продолжительность учебного года в 1 классе составляет 33 учебные недели, во 2-4 классах – 34 учебные недели. Функции, права и обязанности участников образовательного процесса закреплены в локальных актах ОУ.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При реализации основной образовательной программы ведущим является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lastRenderedPageBreak/>
        <w:t xml:space="preserve">–       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2F068C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2F068C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–        ориентацию на результаты образования как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 xml:space="preserve"> компонент Стандарта, где развитие личности учащегося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учет индивидуальных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обеспечение преемственности дошкольного, начального общего, основного общего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разнообразие организационных форм и учет индивидуальных особенностей каждого учащегося (включая одаренных обучающихся и обучающихся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ориентацию на достижение цели и основного результата образования;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>–        развитие личности на основе освоения универсальных учебных действий, познания и освоения мира;</w:t>
      </w:r>
    </w:p>
    <w:p w:rsidR="002F068C" w:rsidRPr="002F068C" w:rsidRDefault="002F068C" w:rsidP="002F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C">
        <w:rPr>
          <w:rFonts w:ascii="Times New Roman" w:hAnsi="Times New Roman" w:cs="Times New Roman"/>
          <w:sz w:val="24"/>
          <w:szCs w:val="24"/>
        </w:rPr>
        <w:t xml:space="preserve">–        опору на современные образовательные технологии </w:t>
      </w:r>
      <w:proofErr w:type="spellStart"/>
      <w:r w:rsidRPr="002F068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F068C">
        <w:rPr>
          <w:rFonts w:ascii="Times New Roman" w:hAnsi="Times New Roman" w:cs="Times New Roman"/>
          <w:sz w:val="24"/>
          <w:szCs w:val="24"/>
        </w:rPr>
        <w:t xml:space="preserve"> типа: технологию формирования типа правильной читательской деятельности (технологию продуктивного чтения), проблемно-диалогическую технологию.</w:t>
      </w:r>
    </w:p>
    <w:p w:rsidR="00F76215" w:rsidRDefault="00CB1C14"/>
    <w:sectPr w:rsidR="00F76215" w:rsidSect="009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068C"/>
    <w:rsid w:val="002F068C"/>
    <w:rsid w:val="00925708"/>
    <w:rsid w:val="00CA6F5E"/>
    <w:rsid w:val="00CB1C14"/>
    <w:rsid w:val="00F5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Доброхотов</cp:lastModifiedBy>
  <cp:revision>1</cp:revision>
  <dcterms:created xsi:type="dcterms:W3CDTF">2019-10-01T15:23:00Z</dcterms:created>
  <dcterms:modified xsi:type="dcterms:W3CDTF">2019-10-01T15:41:00Z</dcterms:modified>
</cp:coreProperties>
</file>