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0" w:rsidRPr="00521817" w:rsidRDefault="00913470" w:rsidP="00521817">
      <w:pPr>
        <w:jc w:val="both"/>
        <w:rPr>
          <w:rFonts w:ascii="Times New Roman" w:hAnsi="Times New Roman"/>
          <w:b/>
          <w:sz w:val="24"/>
          <w:szCs w:val="24"/>
        </w:rPr>
      </w:pPr>
      <w:r w:rsidRPr="00521817">
        <w:rPr>
          <w:b/>
          <w:sz w:val="24"/>
          <w:szCs w:val="24"/>
        </w:rPr>
        <w:t>Тема: Раздумья Некрасова о судьбе народа</w:t>
      </w:r>
      <w:r w:rsidRPr="00521817">
        <w:rPr>
          <w:rFonts w:ascii="Times New Roman" w:hAnsi="Times New Roman"/>
          <w:b/>
          <w:sz w:val="24"/>
          <w:szCs w:val="24"/>
        </w:rPr>
        <w:t xml:space="preserve"> </w:t>
      </w:r>
    </w:p>
    <w:p w:rsidR="00913470" w:rsidRDefault="00913470" w:rsidP="00521817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3971">
        <w:rPr>
          <w:b/>
          <w:sz w:val="24"/>
          <w:szCs w:val="24"/>
        </w:rPr>
        <w:t>Цели</w:t>
      </w:r>
      <w:r w:rsidRPr="00413971">
        <w:rPr>
          <w:sz w:val="24"/>
          <w:szCs w:val="24"/>
        </w:rPr>
        <w:t xml:space="preserve">: </w:t>
      </w:r>
    </w:p>
    <w:p w:rsidR="00913470" w:rsidRPr="00413971" w:rsidRDefault="00913470" w:rsidP="00521817">
      <w:pPr>
        <w:rPr>
          <w:sz w:val="24"/>
          <w:szCs w:val="24"/>
        </w:rPr>
      </w:pPr>
      <w:r w:rsidRPr="00413971">
        <w:rPr>
          <w:sz w:val="24"/>
          <w:szCs w:val="24"/>
        </w:rPr>
        <w:t>- расширить представления учащихся о жизни и творчестве Н.А.Некрасова</w:t>
      </w:r>
      <w:r>
        <w:rPr>
          <w:sz w:val="24"/>
          <w:szCs w:val="24"/>
        </w:rPr>
        <w:t xml:space="preserve"> и том времени, в которое он жил</w:t>
      </w:r>
      <w:r w:rsidRPr="00413971">
        <w:rPr>
          <w:sz w:val="24"/>
          <w:szCs w:val="24"/>
        </w:rPr>
        <w:t>;</w:t>
      </w:r>
    </w:p>
    <w:p w:rsidR="00913470" w:rsidRDefault="00913470" w:rsidP="00521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971">
        <w:rPr>
          <w:sz w:val="24"/>
          <w:szCs w:val="24"/>
        </w:rPr>
        <w:t>- познакомить со  стихотворением «На Волге»;</w:t>
      </w:r>
    </w:p>
    <w:p w:rsidR="00913470" w:rsidRPr="00413971" w:rsidRDefault="00913470" w:rsidP="00521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971">
        <w:rPr>
          <w:sz w:val="24"/>
          <w:szCs w:val="24"/>
        </w:rPr>
        <w:t>- развивать навыки анализа поэтического произведения, речь;</w:t>
      </w:r>
    </w:p>
    <w:p w:rsidR="00913470" w:rsidRPr="00413971" w:rsidRDefault="00913470" w:rsidP="00521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971">
        <w:rPr>
          <w:sz w:val="24"/>
          <w:szCs w:val="24"/>
        </w:rPr>
        <w:t>- воспитывать гражданское чувство, любовь к Родине, сос</w:t>
      </w:r>
      <w:r>
        <w:rPr>
          <w:sz w:val="24"/>
          <w:szCs w:val="24"/>
        </w:rPr>
        <w:t xml:space="preserve">традание к угнетенным, ощущение </w:t>
      </w:r>
      <w:r w:rsidRPr="00413971">
        <w:rPr>
          <w:sz w:val="24"/>
          <w:szCs w:val="24"/>
        </w:rPr>
        <w:t>прелести русской природы.</w:t>
      </w:r>
    </w:p>
    <w:p w:rsidR="00913470" w:rsidRDefault="00913470" w:rsidP="00670C70"/>
    <w:p w:rsidR="00913470" w:rsidRDefault="00913470" w:rsidP="00E9016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Проверка домашнего задания:</w:t>
      </w:r>
    </w:p>
    <w:p w:rsidR="00913470" w:rsidRPr="00521817" w:rsidRDefault="00913470" w:rsidP="00E9016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Историческая справка.  Музей  </w:t>
      </w:r>
      <w:hyperlink r:id="rId5" w:history="1">
        <w:r w:rsidRPr="00E00295">
          <w:rPr>
            <w:rStyle w:val="Hyperlink"/>
            <w:rFonts w:ascii="Times New Roman" w:hAnsi="Times New Roman"/>
            <w:sz w:val="24"/>
            <w:szCs w:val="24"/>
          </w:rPr>
          <w:t>https://myhistorypark.ru/exposition/romanovy_tum/</w:t>
        </w:r>
      </w:hyperlink>
    </w:p>
    <w:p w:rsidR="00913470" w:rsidRPr="00521817" w:rsidRDefault="00913470" w:rsidP="00160E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Сообщение о Н.А.Некрасове (1 человек у доски, индивидуальный опрос).</w:t>
      </w:r>
    </w:p>
    <w:p w:rsidR="00913470" w:rsidRPr="00B97BC1" w:rsidRDefault="00913470" w:rsidP="005218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7BC1">
        <w:rPr>
          <w:rFonts w:ascii="Times New Roman" w:hAnsi="Times New Roman"/>
        </w:rPr>
        <w:t>Как вы понимаете слова эпиграфа? (Беседа с классом.)</w:t>
      </w:r>
    </w:p>
    <w:p w:rsidR="00913470" w:rsidRPr="00521817" w:rsidRDefault="00913470" w:rsidP="00E9016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Словарная работа (слова написаны на доске):</w:t>
      </w:r>
    </w:p>
    <w:p w:rsidR="00913470" w:rsidRPr="00521817" w:rsidRDefault="00913470" w:rsidP="00160E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Крепостные.</w:t>
      </w:r>
    </w:p>
    <w:p w:rsidR="00913470" w:rsidRPr="00521817" w:rsidRDefault="00913470" w:rsidP="00160E72">
      <w:p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Крепостное право – общественный строй, при котором помещик имел право на принудительный труд, имущество и личность пр</w:t>
      </w:r>
      <w:r>
        <w:rPr>
          <w:rFonts w:ascii="Times New Roman" w:hAnsi="Times New Roman"/>
          <w:sz w:val="24"/>
          <w:szCs w:val="24"/>
        </w:rPr>
        <w:t xml:space="preserve">икреплённых к земле  </w:t>
      </w:r>
      <w:r w:rsidRPr="00521817">
        <w:rPr>
          <w:rFonts w:ascii="Times New Roman" w:hAnsi="Times New Roman"/>
          <w:sz w:val="24"/>
          <w:szCs w:val="24"/>
        </w:rPr>
        <w:t xml:space="preserve"> крестьян.</w:t>
      </w: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Слово учителя:</w:t>
      </w:r>
    </w:p>
    <w:p w:rsidR="00913470" w:rsidRPr="00521817" w:rsidRDefault="00913470" w:rsidP="00160E72">
      <w:p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Недалеко от Грешнева, родового имения Некрасовых, проходил Сибирский тракт (большая наезженная дорога, устар.). Бывая там, будущий поэт часто наблюдал за закованными в кандалы каторжанами, прислушивался к рассказам о тяжелой жизни простых людей.</w:t>
      </w:r>
      <w:r>
        <w:rPr>
          <w:rFonts w:ascii="Times New Roman" w:hAnsi="Times New Roman"/>
          <w:sz w:val="24"/>
          <w:szCs w:val="24"/>
        </w:rPr>
        <w:t xml:space="preserve"> (по карте)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Что такое крепостное право? Детство.</w:t>
      </w:r>
    </w:p>
    <w:p w:rsidR="00913470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Работа в парах</w:t>
      </w:r>
      <w:r w:rsidRPr="00521817">
        <w:rPr>
          <w:color w:val="000000"/>
        </w:rPr>
        <w:t xml:space="preserve"> </w:t>
      </w:r>
      <w:r>
        <w:rPr>
          <w:color w:val="000000"/>
        </w:rPr>
        <w:t>(диалог)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«Что такое крепостное право?»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Презентация «Крепостное право»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Словарная работа.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Сибирский тракт.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Волга. Отношение к ней.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 xml:space="preserve"> Чем был однажды потрясен?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Каким был труд бурлака?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-тяжелый.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Словарная работа.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Песня «Эх, дубинушка, ухнем».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Работа по картине «Бурлаки на Волге».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«Бурлаки на Волге» — ранняя работа Репина. Еще и 30 лет ему не исполнилось, когда было завершено полотно. В то время художник был студентом Академии и в основном писал на библейские сюжеты. К реализму Репин обратился, кажется, неожиданно для самого себя. А дело было так.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 xml:space="preserve"> В конце 1860-х он с сокурсниками отправился на этюды в Усть-Ижору (поселок недалеко от Петербурга). Набережная, господа прогуливаются, все чинно — благородно. И внезапно впечатлительный Репин заметил ватагу бурлаков.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«О Боже, зачем они такие грязные, оборванные! — воскликнул художник. -…Лица угрюмые, иногда только сверкнет тяжелый взгляд из-под пряди сбившихся висящих волос, лица потные блестят, и рубахи насквозь потемнели. Вот контраст с этим чистым, ароматным цветником господ».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Публика увидела картину в 1873 году в Петербурге на художественной выставке произведений живописи и скульптуры, предназначенных для отправки в Вену на Всемирную выставку. Отзывы были противоречивыми.</w:t>
      </w:r>
    </w:p>
    <w:p w:rsidR="00913470" w:rsidRPr="00521817" w:rsidRDefault="00913470" w:rsidP="00E90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«На Волге» Некрасов.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-наизусть отрывок.</w:t>
      </w: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  <w:r w:rsidRPr="00521817">
        <w:rPr>
          <w:color w:val="000000"/>
        </w:rPr>
        <w:t>-чтение диалога (разговор бурлаков).</w:t>
      </w: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В стихотворении «На Волге» нам откроется новая картина бедственного положения и тяжелого труда народа – бурлачество. Гонимые нуждой и голодом, тысячи крестьян нанимались в бурлаки – тащили вверх, против течения реки тяжелые баржи. Надрываясь, брели они по песку, по камням, по воде, тянули лямку. Безмерно низко оплачивался этот нечеловеческий труд, поэтому сложилась пословица: «Лямкой богатства не вытянешь». Обратите внимание на картину Репина «Бурлаки на Волге», она поможет вам конкретно представить тяжкую судьбу бурлаков.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>- Что вы узнали о поэте, читая (слушая) это произведение?</w:t>
      </w:r>
      <w:r w:rsidRPr="00521817">
        <w:rPr>
          <w:rFonts w:ascii="Times New Roman" w:hAnsi="Times New Roman"/>
          <w:sz w:val="24"/>
          <w:szCs w:val="24"/>
        </w:rPr>
        <w:t xml:space="preserve"> (Поэт давно не был на родине, на Волге, рад, что вернулся. Он очень любит Волгу, с радостью всматривается в родные места, но, услышав стоны бурлаков, вспоминает детство.)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- Обращается внимание на композицию произведения. Предлагается самостоятельно перечитать стихотворение про себя и отметить карандашом на полях: 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1 группа – </w:t>
      </w:r>
      <w:r w:rsidRPr="00521817">
        <w:rPr>
          <w:rFonts w:ascii="Times New Roman" w:hAnsi="Times New Roman"/>
          <w:b/>
          <w:sz w:val="24"/>
          <w:szCs w:val="24"/>
        </w:rPr>
        <w:t>какие строки говорят о настоящем времени</w:t>
      </w:r>
      <w:r w:rsidRPr="00521817">
        <w:rPr>
          <w:rFonts w:ascii="Times New Roman" w:hAnsi="Times New Roman"/>
          <w:sz w:val="24"/>
          <w:szCs w:val="24"/>
        </w:rPr>
        <w:t xml:space="preserve">, 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2 группа – </w:t>
      </w:r>
      <w:r w:rsidRPr="00521817">
        <w:rPr>
          <w:rFonts w:ascii="Times New Roman" w:hAnsi="Times New Roman"/>
          <w:b/>
          <w:sz w:val="24"/>
          <w:szCs w:val="24"/>
        </w:rPr>
        <w:t>какие строки говорят о прошлом времени</w:t>
      </w:r>
      <w:r w:rsidRPr="00521817">
        <w:rPr>
          <w:rFonts w:ascii="Times New Roman" w:hAnsi="Times New Roman"/>
          <w:sz w:val="24"/>
          <w:szCs w:val="24"/>
        </w:rPr>
        <w:t>.(1 часть стихотворения до слов «О Волга! Колыбель моя…» - настоящее время; стоны бурлаков переносят Некрасова в прошлое; последняя часть – обращение к бурлаку – вновь настоящее время).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Чтение первых восьми строк. Предлагается учащимся задуматься над словами</w:t>
      </w:r>
    </w:p>
    <w:p w:rsidR="00913470" w:rsidRPr="00521817" w:rsidRDefault="00913470" w:rsidP="001712F6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…Целый час стою</w:t>
      </w:r>
    </w:p>
    <w:p w:rsidR="00913470" w:rsidRPr="00521817" w:rsidRDefault="00913470" w:rsidP="001712F6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Недвижно, хмурюсь и молчу.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Какие чувства испытывает поэт, увидев родную реку? (Любовь, восторг от ее красоты)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Найдите поэтические выражения переживаний автора. (Ребята выписывают эпитеты, передающие эти чувства поэта)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Как говорит о Волге Некрасов? (Светло, безмятежно)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>- В какой момент настроение автора резко меняется? Почему для Некрасова было таким неожиданным появление бурлаков?</w:t>
      </w:r>
      <w:r w:rsidRPr="00521817">
        <w:rPr>
          <w:rFonts w:ascii="Times New Roman" w:hAnsi="Times New Roman"/>
          <w:sz w:val="24"/>
          <w:szCs w:val="24"/>
        </w:rPr>
        <w:t xml:space="preserve"> (Появляются бурлаки, их стоны уж очень не подходили к светлой картине реки. Поэтому дрогнуло сердце поэта.)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Некрасов прямо не говорит о тяжести труда бурлаков, но заставляет нас сразу это почувствовать. Как?</w:t>
      </w: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Задание: </w:t>
      </w:r>
      <w:r w:rsidRPr="00521817">
        <w:rPr>
          <w:rFonts w:ascii="Times New Roman" w:hAnsi="Times New Roman"/>
          <w:b/>
          <w:sz w:val="24"/>
          <w:szCs w:val="24"/>
        </w:rPr>
        <w:t xml:space="preserve">Индивидуальное </w:t>
      </w:r>
      <w:r w:rsidRPr="00521817">
        <w:rPr>
          <w:rFonts w:ascii="Times New Roman" w:hAnsi="Times New Roman"/>
          <w:sz w:val="24"/>
          <w:szCs w:val="24"/>
        </w:rPr>
        <w:t xml:space="preserve">– найти глагол, который передает движение бурлаков, и попробовать заменить его  синонимом. 1 группа – проследить, во что переходят стоны бурлаков. 2 группа – определить чувства поэта, которые вызывает у него стон бурлаков. (Глагол – </w:t>
      </w:r>
      <w:r w:rsidRPr="00521817">
        <w:rPr>
          <w:rFonts w:ascii="Times New Roman" w:hAnsi="Times New Roman"/>
          <w:b/>
          <w:sz w:val="24"/>
          <w:szCs w:val="24"/>
        </w:rPr>
        <w:t>ползти</w:t>
      </w:r>
      <w:r w:rsidRPr="00521817">
        <w:rPr>
          <w:rFonts w:ascii="Times New Roman" w:hAnsi="Times New Roman"/>
          <w:sz w:val="24"/>
          <w:szCs w:val="24"/>
        </w:rPr>
        <w:t>, на синоним заменить нельзя - он передает точный зрительный образ; стон переходит в крик, затем в вой; эта картина напомнила поэту прошлое, вызвали  в памяти картины детства)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Как рассказывает Некрасов о своей детской любви к Волге? Какой он видел Волгу до своей встречи с бурлаками и какой она показалась ему после?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>- Найдите два пейзажа, резко контрастирующие один другому, и озаглавьте их. («Волга – колыбель моя», «Река рабства и тоски»)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Изменилась природа или отношение будущего поэта к ней? (Волга все так же величава и светла; но мальчик не узнает своей реки – зелень перестала манить, птицы кричат пронзительно и зловеще…)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>- Что же заставило Некрасова посмотреть на все другими глазами? Что он пережил?</w:t>
      </w:r>
      <w:r w:rsidRPr="00521817">
        <w:rPr>
          <w:rFonts w:ascii="Times New Roman" w:hAnsi="Times New Roman"/>
          <w:sz w:val="24"/>
          <w:szCs w:val="24"/>
        </w:rPr>
        <w:t xml:space="preserve"> (Первая встреча с бурлаками в детстве глубоко потрясла мальчика. Он побежал за ними и услышал их разговор.)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-  Чтение разговора вслух по ролям. </w:t>
      </w:r>
      <w:r w:rsidRPr="00521817">
        <w:rPr>
          <w:rFonts w:ascii="Times New Roman" w:hAnsi="Times New Roman"/>
          <w:b/>
          <w:sz w:val="24"/>
          <w:szCs w:val="24"/>
        </w:rPr>
        <w:t>Индивидуальное задание</w:t>
      </w:r>
      <w:r w:rsidRPr="00521817">
        <w:rPr>
          <w:rFonts w:ascii="Times New Roman" w:hAnsi="Times New Roman"/>
          <w:sz w:val="24"/>
          <w:szCs w:val="24"/>
        </w:rPr>
        <w:t xml:space="preserve"> </w:t>
      </w:r>
      <w:r w:rsidRPr="00521817">
        <w:rPr>
          <w:rFonts w:ascii="Times New Roman" w:hAnsi="Times New Roman"/>
          <w:b/>
          <w:sz w:val="24"/>
          <w:szCs w:val="24"/>
        </w:rPr>
        <w:t>творческой группе перед чтением</w:t>
      </w:r>
      <w:r w:rsidRPr="00521817">
        <w:rPr>
          <w:rFonts w:ascii="Times New Roman" w:hAnsi="Times New Roman"/>
          <w:sz w:val="24"/>
          <w:szCs w:val="24"/>
        </w:rPr>
        <w:t xml:space="preserve">: </w:t>
      </w:r>
      <w:r w:rsidRPr="00521817">
        <w:rPr>
          <w:rFonts w:ascii="Times New Roman" w:hAnsi="Times New Roman"/>
          <w:b/>
          <w:i/>
          <w:sz w:val="24"/>
          <w:szCs w:val="24"/>
        </w:rPr>
        <w:t>как</w:t>
      </w:r>
      <w:r w:rsidRPr="00521817">
        <w:rPr>
          <w:rFonts w:ascii="Times New Roman" w:hAnsi="Times New Roman"/>
          <w:sz w:val="24"/>
          <w:szCs w:val="24"/>
        </w:rPr>
        <w:t xml:space="preserve"> должен был говорить бурлак, чтобы несколько его слов так повлияли на мальчика? 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- Перечитываются строки о бурлаке с «болезненным лицом». Почему он произвел такое сильное впечатление, что поэт до сих по как бы видит его перед собой?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>Перед чтением группы детей получают задания</w:t>
      </w:r>
      <w:r w:rsidRPr="00521817">
        <w:rPr>
          <w:rFonts w:ascii="Times New Roman" w:hAnsi="Times New Roman"/>
          <w:sz w:val="24"/>
          <w:szCs w:val="24"/>
        </w:rPr>
        <w:t>: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 1 группа – на какую деталь во внешности бурлака обращает внимание автор и почему? (взгляд); 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2 группа – почему мальчик почувствовал себя виноватым?;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 3 группа – как изменилась Волга после потрясения от увиденного?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</w:rPr>
        <w:t xml:space="preserve">- Чтение последней части стихотворения. Как ее можно назвать? </w:t>
      </w:r>
      <w:r w:rsidRPr="00521817">
        <w:rPr>
          <w:rFonts w:ascii="Times New Roman" w:hAnsi="Times New Roman"/>
          <w:sz w:val="24"/>
          <w:szCs w:val="24"/>
        </w:rPr>
        <w:t>(«Размышления о бурлаках», «Дума о судьбе бурлака»). Что, по мнению Некрасова,  является главной причиной бедственного положения народа? (Покорность, переходящая из поколения в поколение)</w:t>
      </w: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1817">
        <w:rPr>
          <w:rFonts w:ascii="Times New Roman" w:hAnsi="Times New Roman"/>
          <w:b/>
          <w:sz w:val="24"/>
          <w:szCs w:val="24"/>
          <w:u w:val="single"/>
        </w:rPr>
        <w:t>Применение полученных знаний на практике.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1 группа – найти в стихотворении строки, рассказывающие о бурлаках, объединить их (то есть составит композицию) и выразительно прочитать, передавая чтением отношение поэта к бурлакам.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2 группа – выписать из произведения выразительные средства языка (эпитеты, сравнения, метафоры), рисующие чувства Некрасова; определить вид рифмы.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3 группа – подобрать подпись к картине Репина из стихотворения Некрасова. Что общего между стихотворением «На Волге» и картиной Репина «Бурлаки на Волге»?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 xml:space="preserve">Вариант работы: сообщаются задания, ребята выбирают одно из них. </w:t>
      </w:r>
    </w:p>
    <w:p w:rsidR="00913470" w:rsidRPr="00521817" w:rsidRDefault="00913470" w:rsidP="00E901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b/>
          <w:sz w:val="24"/>
          <w:szCs w:val="24"/>
          <w:u w:val="single"/>
        </w:rPr>
        <w:t>Рефлексия, саморефлексия</w:t>
      </w:r>
      <w:r w:rsidRPr="00521817">
        <w:rPr>
          <w:rFonts w:ascii="Times New Roman" w:hAnsi="Times New Roman"/>
          <w:sz w:val="24"/>
          <w:szCs w:val="24"/>
        </w:rPr>
        <w:t>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Учитель: Какой же отклик, ребята, в ваших сердцах нашло стихотворение «На Волге»? (заслушиваются ответы учащихся).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Учитель:  Некрасова в этом стихотворении печалит безысходность труда бурлаков, которым так тяжело жить, что они мечтают умереть. Поэт говорит своим произведением не только о бурлаках, но и о русских крестьянах, которые покорно терпят крепостное право. Некрасова возмущает это молчаливое терпение, и он призывает жить более осмысленно, задавать себе вопросы и искать на них ответы. Если бы бурлак задал себе вопрос, ради чего он терпит угнетение и рабство, то он смог бы сделать выводы и постараться изменить хотя бы жизнь своих детей, преподнести им  урок независимости и стойкости.  Поэт все-таки верит в силы русского народа и считает, что он достоин лучшей участи.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Учитель подводит итоги работы учащихся на уроке и выставляет оценки.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21817"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Варианты:</w:t>
      </w:r>
    </w:p>
    <w:p w:rsidR="00913470" w:rsidRPr="00521817" w:rsidRDefault="00913470" w:rsidP="00171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Выучить наизусть отрывок из стихотворения.</w:t>
      </w:r>
    </w:p>
    <w:p w:rsidR="00913470" w:rsidRPr="00521817" w:rsidRDefault="00913470" w:rsidP="00171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Подготовить связный рассказ на вопрос № 4 учебника.</w:t>
      </w:r>
    </w:p>
    <w:p w:rsidR="00913470" w:rsidRPr="00521817" w:rsidRDefault="00913470" w:rsidP="00171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Описать волжскую природу; выразить свое понимание главной мысли стихотворения.</w:t>
      </w:r>
    </w:p>
    <w:p w:rsidR="00913470" w:rsidRPr="00521817" w:rsidRDefault="00913470" w:rsidP="00171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7">
        <w:rPr>
          <w:rFonts w:ascii="Times New Roman" w:hAnsi="Times New Roman"/>
          <w:sz w:val="24"/>
          <w:szCs w:val="24"/>
        </w:rPr>
        <w:t>Составить рассказ о том, что изображено на картине Репина «Бурлаки на Волге».</w:t>
      </w:r>
    </w:p>
    <w:p w:rsidR="00913470" w:rsidRPr="00521817" w:rsidRDefault="00913470" w:rsidP="001712F6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3470" w:rsidRPr="00521817" w:rsidRDefault="00913470" w:rsidP="00514928">
      <w:pPr>
        <w:pStyle w:val="NormalWeb"/>
        <w:shd w:val="clear" w:color="auto" w:fill="FFFFFF"/>
        <w:spacing w:before="0" w:beforeAutospacing="0" w:after="450" w:afterAutospacing="0" w:line="330" w:lineRule="atLeast"/>
        <w:jc w:val="both"/>
        <w:textAlignment w:val="baseline"/>
        <w:rPr>
          <w:color w:val="000000"/>
        </w:rPr>
      </w:pPr>
    </w:p>
    <w:p w:rsidR="00913470" w:rsidRPr="00521817" w:rsidRDefault="00913470" w:rsidP="00514928">
      <w:pPr>
        <w:rPr>
          <w:rFonts w:ascii="Times New Roman" w:hAnsi="Times New Roman"/>
          <w:sz w:val="24"/>
          <w:szCs w:val="24"/>
        </w:rPr>
      </w:pPr>
    </w:p>
    <w:sectPr w:rsidR="00913470" w:rsidRPr="00521817" w:rsidSect="0082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169"/>
    <w:multiLevelType w:val="hybridMultilevel"/>
    <w:tmpl w:val="0832B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1527"/>
    <w:multiLevelType w:val="hybridMultilevel"/>
    <w:tmpl w:val="B43CF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8F0"/>
    <w:multiLevelType w:val="hybridMultilevel"/>
    <w:tmpl w:val="44328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70"/>
    <w:rsid w:val="0007310B"/>
    <w:rsid w:val="00160E72"/>
    <w:rsid w:val="001712F6"/>
    <w:rsid w:val="001950E8"/>
    <w:rsid w:val="001C404C"/>
    <w:rsid w:val="00240094"/>
    <w:rsid w:val="0024388C"/>
    <w:rsid w:val="002F5A84"/>
    <w:rsid w:val="00333BDF"/>
    <w:rsid w:val="00343A4F"/>
    <w:rsid w:val="00413971"/>
    <w:rsid w:val="00420F2D"/>
    <w:rsid w:val="004D0774"/>
    <w:rsid w:val="00514928"/>
    <w:rsid w:val="00521817"/>
    <w:rsid w:val="00670C70"/>
    <w:rsid w:val="006D620D"/>
    <w:rsid w:val="00785DA0"/>
    <w:rsid w:val="00820B1A"/>
    <w:rsid w:val="00913470"/>
    <w:rsid w:val="00B24504"/>
    <w:rsid w:val="00B97BC1"/>
    <w:rsid w:val="00C16D81"/>
    <w:rsid w:val="00C32480"/>
    <w:rsid w:val="00C422AE"/>
    <w:rsid w:val="00C75306"/>
    <w:rsid w:val="00D65897"/>
    <w:rsid w:val="00E00295"/>
    <w:rsid w:val="00E9016F"/>
    <w:rsid w:val="00EA4457"/>
    <w:rsid w:val="00F1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14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002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historypark.ru/exposition/romanovy_t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1205</Words>
  <Characters>6870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12</cp:revision>
  <dcterms:created xsi:type="dcterms:W3CDTF">2017-12-02T10:00:00Z</dcterms:created>
  <dcterms:modified xsi:type="dcterms:W3CDTF">2017-12-12T16:19:00Z</dcterms:modified>
</cp:coreProperties>
</file>