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Информация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о средствах обучения и воспитания</w:t>
      </w:r>
    </w:p>
    <w:p w:rsidR="00933BFF" w:rsidRDefault="00933BFF" w:rsidP="007C06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в  </w:t>
      </w:r>
      <w:r w:rsidR="007C066C">
        <w:rPr>
          <w:rFonts w:ascii="Arial" w:hAnsi="Arial" w:cs="Arial"/>
          <w:b/>
          <w:bCs/>
          <w:color w:val="333333"/>
          <w:sz w:val="22"/>
          <w:szCs w:val="22"/>
        </w:rPr>
        <w:t>Первомайская</w:t>
      </w:r>
      <w:proofErr w:type="gramEnd"/>
      <w:r w:rsidR="007C066C">
        <w:rPr>
          <w:rFonts w:ascii="Arial" w:hAnsi="Arial" w:cs="Arial"/>
          <w:b/>
          <w:bCs/>
          <w:color w:val="333333"/>
          <w:sz w:val="22"/>
          <w:szCs w:val="22"/>
        </w:rPr>
        <w:t xml:space="preserve"> СОШ филиал МАОУ </w:t>
      </w:r>
      <w:proofErr w:type="spellStart"/>
      <w:r w:rsidR="007C066C">
        <w:rPr>
          <w:rFonts w:ascii="Arial" w:hAnsi="Arial" w:cs="Arial"/>
          <w:b/>
          <w:bCs/>
          <w:color w:val="333333"/>
          <w:sz w:val="22"/>
          <w:szCs w:val="22"/>
        </w:rPr>
        <w:t>Вагайская</w:t>
      </w:r>
      <w:proofErr w:type="spellEnd"/>
      <w:r w:rsidR="007C066C">
        <w:rPr>
          <w:rFonts w:ascii="Arial" w:hAnsi="Arial" w:cs="Arial"/>
          <w:b/>
          <w:bCs/>
          <w:color w:val="333333"/>
          <w:sz w:val="22"/>
          <w:szCs w:val="22"/>
        </w:rPr>
        <w:t xml:space="preserve"> СОШ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Печатные (учебники и учебные пособия, книги для чтения, хрестоматии, рабочие тетради, атласы, раздаточный материал и т.д.)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Аудиовизуальные (слайд-фильмы, видеофильмы образовательные, учебные кинофильмы, учебные фильмы на цифровых носителях).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Наглядные пособия плоскостные (плакаты для начальных классов, по географии, русскому языку. биологии, химии, физики, карты настенные по географии, истории, иллюстрации настенные, магнитные доски).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Демонстрационные (гербарии, муляжи, макеты, стенды, модели в разрезе, модели демонстрационные – биологии, химии, физике, географии).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Учебные приборы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( микроскоп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, компас, барометр, колбы в кабинетах химии, физики и  т.п.).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Спортивное оборудование (гимнастическое оборудование, спортивные снаряды, мячи, лыжи, скакалки, обручи и т.п.)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Спортивная площадка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Информационно-техническое оснащение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образовательного процесса в образовательном учреждении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Количество учебных кабинетов оснащенных ПК – 1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Персона</w:t>
      </w:r>
      <w:r w:rsidR="00384D6C">
        <w:rPr>
          <w:rFonts w:ascii="Arial" w:hAnsi="Arial" w:cs="Arial"/>
          <w:color w:val="333333"/>
          <w:sz w:val="22"/>
          <w:szCs w:val="22"/>
        </w:rPr>
        <w:t xml:space="preserve">льные </w:t>
      </w:r>
      <w:proofErr w:type="gramStart"/>
      <w:r w:rsidR="00384D6C">
        <w:rPr>
          <w:rFonts w:ascii="Arial" w:hAnsi="Arial" w:cs="Arial"/>
          <w:color w:val="333333"/>
          <w:sz w:val="22"/>
          <w:szCs w:val="22"/>
        </w:rPr>
        <w:t>компьютеры  -</w:t>
      </w:r>
      <w:proofErr w:type="gramEnd"/>
      <w:r w:rsidR="00384D6C">
        <w:rPr>
          <w:rFonts w:ascii="Arial" w:hAnsi="Arial" w:cs="Arial"/>
          <w:color w:val="333333"/>
          <w:sz w:val="22"/>
          <w:szCs w:val="22"/>
        </w:rPr>
        <w:t xml:space="preserve"> 10, из них 10</w:t>
      </w:r>
      <w:r>
        <w:rPr>
          <w:rFonts w:ascii="Arial" w:hAnsi="Arial" w:cs="Arial"/>
          <w:color w:val="333333"/>
          <w:sz w:val="22"/>
          <w:szCs w:val="22"/>
        </w:rPr>
        <w:t xml:space="preserve"> используется в учебном процессе</w:t>
      </w:r>
    </w:p>
    <w:p w:rsidR="00933BFF" w:rsidRDefault="00384D6C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Ноутбук – 14</w:t>
      </w:r>
    </w:p>
    <w:p w:rsidR="00933BFF" w:rsidRDefault="00384D6C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Мультимедиа проектор – 5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Принтер лазерный – 4</w:t>
      </w:r>
    </w:p>
    <w:p w:rsidR="00933BFF" w:rsidRDefault="00384D6C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Принтер струйный (цветной) – 2</w:t>
      </w:r>
    </w:p>
    <w:p w:rsidR="00933BFF" w:rsidRDefault="00384D6C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МФУ – 4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Сканер - 1</w:t>
      </w:r>
      <w:bookmarkStart w:id="0" w:name="_GoBack"/>
      <w:bookmarkEnd w:id="0"/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Музыкальный центр - 1</w:t>
      </w:r>
    </w:p>
    <w:p w:rsidR="00933BFF" w:rsidRDefault="00384D6C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Телевизор – 1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DVD-проигрыватель – 2</w:t>
      </w:r>
    </w:p>
    <w:p w:rsidR="00933BFF" w:rsidRDefault="00933BFF" w:rsidP="00933BF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магнитола - 1</w:t>
      </w:r>
    </w:p>
    <w:p w:rsidR="00E35640" w:rsidRDefault="00E35640"/>
    <w:sectPr w:rsidR="00E3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F"/>
    <w:rsid w:val="00384D6C"/>
    <w:rsid w:val="007C066C"/>
    <w:rsid w:val="00933BFF"/>
    <w:rsid w:val="00E35640"/>
    <w:rsid w:val="00F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085"/>
  <w15:docId w15:val="{62D6E547-9EAE-4EA9-B094-D496D7E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5</cp:revision>
  <dcterms:created xsi:type="dcterms:W3CDTF">2015-10-23T06:03:00Z</dcterms:created>
  <dcterms:modified xsi:type="dcterms:W3CDTF">2019-10-15T09:46:00Z</dcterms:modified>
</cp:coreProperties>
</file>